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5C5C0B" w:rsidRDefault="001619E7">
      <w:pPr>
        <w:jc w:val="center"/>
        <w:rPr>
          <w:sz w:val="22"/>
          <w:szCs w:val="22"/>
          <w:lang/>
        </w:rPr>
      </w:pPr>
    </w:p>
    <w:p w:rsidR="001619E7" w:rsidRPr="005C5C0B" w:rsidRDefault="001619E7">
      <w:pPr>
        <w:jc w:val="center"/>
        <w:rPr>
          <w:sz w:val="22"/>
          <w:szCs w:val="22"/>
          <w:lang w:val="en-US"/>
        </w:rPr>
      </w:pPr>
    </w:p>
    <w:p w:rsidR="001619E7" w:rsidRPr="009F1A8B" w:rsidRDefault="00B32166">
      <w:pPr>
        <w:shd w:val="clear" w:color="auto" w:fill="C6D9F1"/>
        <w:jc w:val="center"/>
        <w:rPr>
          <w:b/>
          <w:sz w:val="28"/>
          <w:szCs w:val="28"/>
          <w:lang w:val="sr-Cyrl-CS"/>
        </w:rPr>
      </w:pPr>
      <w:r w:rsidRPr="009F1A8B">
        <w:rPr>
          <w:b/>
          <w:sz w:val="28"/>
          <w:szCs w:val="28"/>
        </w:rPr>
        <w:t>КОНКУРСНA</w:t>
      </w:r>
      <w:r w:rsidR="001619E7" w:rsidRPr="009F1A8B">
        <w:rPr>
          <w:b/>
          <w:sz w:val="28"/>
          <w:szCs w:val="28"/>
        </w:rPr>
        <w:t xml:space="preserve"> ДОКУМЕНТАЦИЈ</w:t>
      </w:r>
      <w:r w:rsidRPr="009F1A8B">
        <w:rPr>
          <w:b/>
          <w:sz w:val="28"/>
          <w:szCs w:val="28"/>
          <w:lang w:val="sr-Cyrl-CS"/>
        </w:rPr>
        <w:t>А</w:t>
      </w:r>
    </w:p>
    <w:p w:rsidR="001619E7" w:rsidRPr="009F1A8B" w:rsidRDefault="001619E7">
      <w:pPr>
        <w:jc w:val="center"/>
        <w:rPr>
          <w:sz w:val="28"/>
          <w:szCs w:val="28"/>
          <w:lang w:val="ru-RU"/>
        </w:rPr>
      </w:pPr>
    </w:p>
    <w:p w:rsidR="001619E7" w:rsidRPr="009F1A8B" w:rsidRDefault="00B32166">
      <w:pPr>
        <w:jc w:val="center"/>
        <w:rPr>
          <w:b/>
          <w:bCs/>
          <w:iCs/>
          <w:sz w:val="28"/>
          <w:szCs w:val="28"/>
          <w:lang w:val="sr-Cyrl-CS"/>
        </w:rPr>
      </w:pPr>
      <w:r w:rsidRPr="009F1A8B">
        <w:rPr>
          <w:b/>
          <w:bCs/>
          <w:iCs/>
          <w:sz w:val="28"/>
          <w:szCs w:val="28"/>
          <w:lang w:val="sr-Cyrl-CS"/>
        </w:rPr>
        <w:t>ПРЕДШКОЛСКА УСТАНОВА „РАДОСТ“</w:t>
      </w:r>
    </w:p>
    <w:p w:rsidR="00B32166" w:rsidRPr="009F1A8B" w:rsidRDefault="00B32166">
      <w:pPr>
        <w:jc w:val="center"/>
        <w:rPr>
          <w:b/>
          <w:bCs/>
          <w:iCs/>
          <w:sz w:val="28"/>
          <w:szCs w:val="28"/>
          <w:lang w:val="sr-Cyrl-CS"/>
        </w:rPr>
      </w:pPr>
      <w:r w:rsidRPr="009F1A8B">
        <w:rPr>
          <w:b/>
          <w:bCs/>
          <w:iCs/>
          <w:sz w:val="28"/>
          <w:szCs w:val="28"/>
          <w:lang w:val="sr-Cyrl-CS"/>
        </w:rPr>
        <w:t>Надежде Петровић бр.8 Чачак</w:t>
      </w:r>
    </w:p>
    <w:p w:rsidR="001619E7" w:rsidRPr="009F1A8B" w:rsidRDefault="001619E7">
      <w:pPr>
        <w:jc w:val="center"/>
        <w:rPr>
          <w:b/>
          <w:bCs/>
          <w:iCs/>
          <w:sz w:val="28"/>
          <w:szCs w:val="28"/>
          <w:lang w:val="ru-RU"/>
        </w:rPr>
      </w:pPr>
    </w:p>
    <w:p w:rsidR="001619E7" w:rsidRPr="009F1A8B" w:rsidRDefault="001619E7">
      <w:pPr>
        <w:jc w:val="center"/>
        <w:rPr>
          <w:b/>
          <w:bCs/>
          <w:i/>
          <w:iCs/>
          <w:sz w:val="28"/>
          <w:szCs w:val="28"/>
          <w:lang w:val="ru-RU"/>
        </w:rPr>
      </w:pPr>
    </w:p>
    <w:p w:rsidR="001619E7" w:rsidRPr="009F1A8B" w:rsidRDefault="001619E7">
      <w:pPr>
        <w:jc w:val="center"/>
        <w:rPr>
          <w:b/>
          <w:bCs/>
          <w:i/>
          <w:iCs/>
          <w:sz w:val="28"/>
          <w:szCs w:val="28"/>
          <w:lang w:val="sr-Cyrl-CS"/>
        </w:rPr>
      </w:pPr>
      <w:r w:rsidRPr="009F1A8B">
        <w:rPr>
          <w:b/>
          <w:bCs/>
          <w:sz w:val="28"/>
          <w:szCs w:val="28"/>
        </w:rPr>
        <w:t>ЈАВНА НАБАВКА</w:t>
      </w:r>
      <w:r w:rsidRPr="009F1A8B">
        <w:rPr>
          <w:b/>
          <w:bCs/>
          <w:sz w:val="28"/>
          <w:szCs w:val="28"/>
          <w:lang w:val="sr-Cyrl-CS"/>
        </w:rPr>
        <w:t xml:space="preserve"> </w:t>
      </w:r>
      <w:r w:rsidRPr="009F1A8B">
        <w:rPr>
          <w:b/>
          <w:bCs/>
          <w:sz w:val="28"/>
          <w:szCs w:val="28"/>
        </w:rPr>
        <w:t xml:space="preserve">– </w:t>
      </w:r>
      <w:r w:rsidR="00B32166" w:rsidRPr="009F1A8B">
        <w:rPr>
          <w:b/>
          <w:bCs/>
          <w:sz w:val="28"/>
          <w:szCs w:val="28"/>
          <w:lang w:val="sr-Cyrl-CS"/>
        </w:rPr>
        <w:t>ДОБРА</w:t>
      </w:r>
    </w:p>
    <w:p w:rsidR="001619E7" w:rsidRPr="006F3FDC" w:rsidRDefault="00B32166">
      <w:pPr>
        <w:jc w:val="center"/>
        <w:rPr>
          <w:b/>
          <w:bCs/>
          <w:iCs/>
          <w:sz w:val="28"/>
          <w:szCs w:val="28"/>
          <w:lang w:val="sr-Cyrl-CS"/>
        </w:rPr>
      </w:pPr>
      <w:r w:rsidRPr="006F3FDC">
        <w:rPr>
          <w:b/>
          <w:bCs/>
          <w:iCs/>
          <w:sz w:val="28"/>
          <w:szCs w:val="28"/>
          <w:lang w:val="sr-Cyrl-CS"/>
        </w:rPr>
        <w:t>НАМИРНИЦЕ ЗА ПРИПРЕМАЊЕ ХРАНЕ</w:t>
      </w:r>
      <w:r w:rsidR="006F3FDC">
        <w:rPr>
          <w:b/>
          <w:bCs/>
          <w:iCs/>
          <w:sz w:val="28"/>
          <w:szCs w:val="28"/>
          <w:lang w:val="sr-Latn-CS"/>
        </w:rPr>
        <w:t>-ЧАЧАК</w:t>
      </w:r>
    </w:p>
    <w:p w:rsidR="00B32166" w:rsidRPr="009F1A8B" w:rsidRDefault="00B32166">
      <w:pPr>
        <w:jc w:val="center"/>
        <w:rPr>
          <w:b/>
          <w:bCs/>
          <w:sz w:val="28"/>
          <w:szCs w:val="28"/>
          <w:lang w:val="sr-Cyrl-CS"/>
        </w:rPr>
      </w:pPr>
    </w:p>
    <w:p w:rsidR="001619E7" w:rsidRPr="009F1A8B" w:rsidRDefault="001619E7">
      <w:pPr>
        <w:jc w:val="center"/>
        <w:rPr>
          <w:b/>
          <w:bCs/>
          <w:sz w:val="28"/>
          <w:szCs w:val="28"/>
        </w:rPr>
      </w:pPr>
      <w:r w:rsidRPr="009F1A8B">
        <w:rPr>
          <w:b/>
          <w:bCs/>
          <w:sz w:val="28"/>
          <w:szCs w:val="28"/>
          <w:lang w:val="sr-Cyrl-CS"/>
        </w:rPr>
        <w:t>ОТВОРЕНИ ПОСТУПАК</w:t>
      </w:r>
    </w:p>
    <w:p w:rsidR="001619E7" w:rsidRPr="009F1A8B" w:rsidRDefault="001619E7">
      <w:pPr>
        <w:jc w:val="center"/>
        <w:rPr>
          <w:b/>
          <w:bCs/>
          <w:sz w:val="28"/>
          <w:szCs w:val="28"/>
        </w:rPr>
      </w:pPr>
    </w:p>
    <w:p w:rsidR="001619E7" w:rsidRPr="009F1A8B" w:rsidRDefault="001619E7">
      <w:pPr>
        <w:jc w:val="center"/>
        <w:rPr>
          <w:b/>
          <w:i/>
          <w:iCs/>
          <w:sz w:val="28"/>
          <w:szCs w:val="28"/>
          <w:lang w:val="sr-Cyrl-CS"/>
        </w:rPr>
      </w:pPr>
      <w:r w:rsidRPr="009F1A8B">
        <w:rPr>
          <w:b/>
          <w:bCs/>
          <w:sz w:val="28"/>
          <w:szCs w:val="28"/>
        </w:rPr>
        <w:t xml:space="preserve">ЈАВНА НАБАВКА бр. </w:t>
      </w:r>
      <w:r w:rsidR="00B32166" w:rsidRPr="00A204C0">
        <w:rPr>
          <w:b/>
          <w:sz w:val="28"/>
          <w:szCs w:val="28"/>
          <w:lang w:val="sr-Cyrl-CS"/>
        </w:rPr>
        <w:t>1/201</w:t>
      </w:r>
      <w:r w:rsidR="00A204C0" w:rsidRPr="00A204C0">
        <w:rPr>
          <w:b/>
          <w:sz w:val="28"/>
          <w:szCs w:val="28"/>
          <w:lang w:val="sr-Cyrl-CS"/>
        </w:rPr>
        <w:t>8</w:t>
      </w:r>
      <w:r w:rsidR="00352560" w:rsidRPr="00A204C0">
        <w:rPr>
          <w:b/>
          <w:sz w:val="28"/>
          <w:szCs w:val="28"/>
          <w:lang w:val="sr-Cyrl-CS"/>
        </w:rPr>
        <w:t xml:space="preserve"> ОП</w:t>
      </w: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316269" w:rsidRPr="009F1A8B" w:rsidRDefault="00316269">
      <w:pPr>
        <w:jc w:val="center"/>
        <w:rPr>
          <w:i/>
          <w:iCs/>
          <w:sz w:val="28"/>
          <w:szCs w:val="28"/>
        </w:rPr>
      </w:pPr>
    </w:p>
    <w:p w:rsidR="00316269" w:rsidRPr="009F1A8B" w:rsidRDefault="00316269">
      <w:pPr>
        <w:jc w:val="center"/>
        <w:rPr>
          <w:i/>
          <w:iCs/>
          <w:sz w:val="28"/>
          <w:szCs w:val="28"/>
        </w:rPr>
      </w:pPr>
    </w:p>
    <w:p w:rsidR="001619E7" w:rsidRPr="009F1A8B" w:rsidRDefault="001619E7">
      <w:pP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1619E7">
      <w:pPr>
        <w:jc w:val="center"/>
        <w:rPr>
          <w:i/>
          <w:iCs/>
          <w:sz w:val="28"/>
          <w:szCs w:val="28"/>
        </w:rPr>
      </w:pPr>
    </w:p>
    <w:p w:rsidR="001619E7" w:rsidRPr="009F1A8B" w:rsidRDefault="00B32166">
      <w:pPr>
        <w:jc w:val="center"/>
        <w:rPr>
          <w:b/>
          <w:sz w:val="28"/>
          <w:szCs w:val="28"/>
        </w:rPr>
      </w:pPr>
      <w:r w:rsidRPr="009F1A8B">
        <w:rPr>
          <w:b/>
          <w:iCs/>
          <w:sz w:val="28"/>
          <w:szCs w:val="28"/>
          <w:lang w:val="sr-Cyrl-CS"/>
        </w:rPr>
        <w:t>Јануар,</w:t>
      </w:r>
      <w:r w:rsidR="001619E7" w:rsidRPr="009F1A8B">
        <w:rPr>
          <w:b/>
          <w:i/>
          <w:iCs/>
          <w:sz w:val="28"/>
          <w:szCs w:val="28"/>
        </w:rPr>
        <w:t xml:space="preserve"> </w:t>
      </w:r>
      <w:r w:rsidR="00B07D90" w:rsidRPr="009F1A8B">
        <w:rPr>
          <w:b/>
          <w:bCs/>
          <w:sz w:val="28"/>
          <w:szCs w:val="28"/>
        </w:rPr>
        <w:t>201</w:t>
      </w:r>
      <w:r w:rsidR="001D160B">
        <w:rPr>
          <w:b/>
          <w:bCs/>
          <w:sz w:val="28"/>
          <w:szCs w:val="28"/>
        </w:rPr>
        <w:t>8</w:t>
      </w:r>
      <w:r w:rsidR="001619E7" w:rsidRPr="009F1A8B">
        <w:rPr>
          <w:b/>
          <w:bCs/>
          <w:sz w:val="28"/>
          <w:szCs w:val="28"/>
        </w:rPr>
        <w:t>. године</w:t>
      </w:r>
    </w:p>
    <w:p w:rsidR="001619E7" w:rsidRPr="005C5C0B" w:rsidRDefault="001619E7">
      <w:pPr>
        <w:jc w:val="both"/>
        <w:rPr>
          <w:rFonts w:eastAsia="TimesNewRomanPSMT"/>
          <w:sz w:val="22"/>
          <w:szCs w:val="22"/>
        </w:rPr>
      </w:pPr>
      <w:r w:rsidRPr="005C5C0B">
        <w:rPr>
          <w:rFonts w:eastAsia="TimesNewRomanPSMT"/>
          <w:sz w:val="22"/>
          <w:szCs w:val="22"/>
        </w:rPr>
        <w:lastRenderedPageBreak/>
        <w:t>На основу чл. 3</w:t>
      </w:r>
      <w:r w:rsidRPr="005C5C0B">
        <w:rPr>
          <w:rFonts w:eastAsia="TimesNewRomanPSMT"/>
          <w:sz w:val="22"/>
          <w:szCs w:val="22"/>
          <w:lang w:val="sr-Cyrl-CS"/>
        </w:rPr>
        <w:t>2</w:t>
      </w:r>
      <w:r w:rsidRPr="005C5C0B">
        <w:rPr>
          <w:rFonts w:eastAsia="TimesNewRomanPSMT"/>
          <w:sz w:val="22"/>
          <w:szCs w:val="22"/>
        </w:rPr>
        <w:t>. и 61.</w:t>
      </w:r>
      <w:r w:rsidR="002A685E" w:rsidRPr="005C5C0B">
        <w:rPr>
          <w:rFonts w:eastAsia="TimesNewRomanPSMT"/>
          <w:sz w:val="22"/>
          <w:szCs w:val="22"/>
        </w:rPr>
        <w:t xml:space="preserve"> </w:t>
      </w:r>
      <w:r w:rsidR="000B74B8" w:rsidRPr="005C5C0B">
        <w:rPr>
          <w:rFonts w:eastAsia="TimesNewRomanPSMT"/>
          <w:sz w:val="22"/>
          <w:szCs w:val="22"/>
        </w:rPr>
        <w:t>З</w:t>
      </w:r>
      <w:r w:rsidR="000B74B8" w:rsidRPr="005C5C0B">
        <w:rPr>
          <w:rFonts w:eastAsia="TimesNewRomanPSMT"/>
          <w:sz w:val="22"/>
          <w:szCs w:val="22"/>
          <w:lang/>
        </w:rPr>
        <w:t xml:space="preserve">акона </w:t>
      </w:r>
      <w:r w:rsidR="002A685E" w:rsidRPr="005C5C0B">
        <w:rPr>
          <w:rFonts w:eastAsia="TimesNewRomanPSMT"/>
          <w:sz w:val="22"/>
          <w:szCs w:val="22"/>
        </w:rPr>
        <w:t>о јавним набавкама („Сл</w:t>
      </w:r>
      <w:r w:rsidR="002A685E" w:rsidRPr="005C5C0B">
        <w:rPr>
          <w:rFonts w:eastAsia="TimesNewRomanPSMT"/>
          <w:sz w:val="22"/>
          <w:szCs w:val="22"/>
          <w:lang/>
        </w:rPr>
        <w:t>ужбени</w:t>
      </w:r>
      <w:r w:rsidRPr="005C5C0B">
        <w:rPr>
          <w:rFonts w:eastAsia="TimesNewRomanPSMT"/>
          <w:sz w:val="22"/>
          <w:szCs w:val="22"/>
        </w:rPr>
        <w:t xml:space="preserve"> гласник РС”</w:t>
      </w:r>
      <w:r w:rsidR="002A685E" w:rsidRPr="005C5C0B">
        <w:rPr>
          <w:rFonts w:eastAsia="TimesNewRomanPSMT"/>
          <w:sz w:val="22"/>
          <w:szCs w:val="22"/>
          <w:lang/>
        </w:rPr>
        <w:t>,</w:t>
      </w:r>
      <w:r w:rsidR="002A685E" w:rsidRPr="005C5C0B">
        <w:rPr>
          <w:rFonts w:eastAsia="TimesNewRomanPSMT"/>
          <w:sz w:val="22"/>
          <w:szCs w:val="22"/>
        </w:rPr>
        <w:t xml:space="preserve"> бр. 124/</w:t>
      </w:r>
      <w:r w:rsidRPr="005C5C0B">
        <w:rPr>
          <w:rFonts w:eastAsia="TimesNewRomanPSMT"/>
          <w:sz w:val="22"/>
          <w:szCs w:val="22"/>
        </w:rPr>
        <w:t>12</w:t>
      </w:r>
      <w:r w:rsidR="00B56040" w:rsidRPr="005C5C0B">
        <w:rPr>
          <w:rFonts w:eastAsia="TimesNewRomanPSMT"/>
          <w:sz w:val="22"/>
          <w:szCs w:val="22"/>
          <w:lang/>
        </w:rPr>
        <w:t>, 14</w:t>
      </w:r>
      <w:r w:rsidR="002A685E" w:rsidRPr="005C5C0B">
        <w:rPr>
          <w:rFonts w:eastAsia="TimesNewRomanPSMT"/>
          <w:sz w:val="22"/>
          <w:szCs w:val="22"/>
          <w:lang/>
        </w:rPr>
        <w:t>/15 и 68/15</w:t>
      </w:r>
      <w:r w:rsidRPr="005C5C0B">
        <w:rPr>
          <w:rFonts w:eastAsia="TimesNewRomanPSMT"/>
          <w:sz w:val="22"/>
          <w:szCs w:val="22"/>
        </w:rPr>
        <w:t xml:space="preserve">, у даљем тексту: </w:t>
      </w:r>
      <w:r w:rsidR="00706C21" w:rsidRPr="005C5C0B">
        <w:rPr>
          <w:rFonts w:eastAsia="TimesNewRomanPSMT"/>
          <w:sz w:val="22"/>
          <w:szCs w:val="22"/>
        </w:rPr>
        <w:t>ЗЈН</w:t>
      </w:r>
      <w:r w:rsidRPr="005C5C0B">
        <w:rPr>
          <w:rFonts w:eastAsia="TimesNewRomanPSMT"/>
          <w:sz w:val="22"/>
          <w:szCs w:val="22"/>
        </w:rPr>
        <w:t xml:space="preserve">), чл. </w:t>
      </w:r>
      <w:r w:rsidRPr="005C5C0B">
        <w:rPr>
          <w:rFonts w:eastAsia="TimesNewRomanPSMT"/>
          <w:sz w:val="22"/>
          <w:szCs w:val="22"/>
          <w:lang w:val="sr-Cyrl-CS"/>
        </w:rPr>
        <w:t>2</w:t>
      </w:r>
      <w:r w:rsidRPr="005C5C0B">
        <w:rPr>
          <w:rFonts w:eastAsia="TimesNewRomanPSMT"/>
          <w:sz w:val="22"/>
          <w:szCs w:val="22"/>
        </w:rPr>
        <w:t>. Правилника о обавезним елементима конкурсне документације у поступцима јавних набавки и начину док</w:t>
      </w:r>
      <w:r w:rsidR="00901A00" w:rsidRPr="005C5C0B">
        <w:rPr>
          <w:rFonts w:eastAsia="TimesNewRomanPSMT"/>
          <w:sz w:val="22"/>
          <w:szCs w:val="22"/>
        </w:rPr>
        <w:t>азивања испуњености услова („Сл</w:t>
      </w:r>
      <w:r w:rsidR="00901A00" w:rsidRPr="005C5C0B">
        <w:rPr>
          <w:rFonts w:eastAsia="TimesNewRomanPSMT"/>
          <w:sz w:val="22"/>
          <w:szCs w:val="22"/>
          <w:lang/>
        </w:rPr>
        <w:t>ужбени</w:t>
      </w:r>
      <w:r w:rsidRPr="005C5C0B">
        <w:rPr>
          <w:rFonts w:eastAsia="TimesNewRomanPSMT"/>
          <w:sz w:val="22"/>
          <w:szCs w:val="22"/>
        </w:rPr>
        <w:t xml:space="preserve"> гласник РС”</w:t>
      </w:r>
      <w:r w:rsidR="00901A00" w:rsidRPr="005C5C0B">
        <w:rPr>
          <w:rFonts w:eastAsia="TimesNewRomanPSMT"/>
          <w:sz w:val="22"/>
          <w:szCs w:val="22"/>
          <w:lang/>
        </w:rPr>
        <w:t>,</w:t>
      </w:r>
      <w:r w:rsidR="00901A00" w:rsidRPr="005C5C0B">
        <w:rPr>
          <w:rFonts w:eastAsia="TimesNewRomanPSMT"/>
          <w:sz w:val="22"/>
          <w:szCs w:val="22"/>
        </w:rPr>
        <w:t xml:space="preserve"> бр. </w:t>
      </w:r>
      <w:r w:rsidR="00901A00" w:rsidRPr="005C5C0B">
        <w:rPr>
          <w:rFonts w:eastAsia="TimesNewRomanPSMT"/>
          <w:sz w:val="22"/>
          <w:szCs w:val="22"/>
          <w:lang/>
        </w:rPr>
        <w:t>86</w:t>
      </w:r>
      <w:r w:rsidR="00901A00" w:rsidRPr="005C5C0B">
        <w:rPr>
          <w:rFonts w:eastAsia="TimesNewRomanPSMT"/>
          <w:sz w:val="22"/>
          <w:szCs w:val="22"/>
        </w:rPr>
        <w:t>/1</w:t>
      </w:r>
      <w:r w:rsidR="00901A00" w:rsidRPr="005C5C0B">
        <w:rPr>
          <w:rFonts w:eastAsia="TimesNewRomanPSMT"/>
          <w:sz w:val="22"/>
          <w:szCs w:val="22"/>
          <w:lang/>
        </w:rPr>
        <w:t>5</w:t>
      </w:r>
      <w:r w:rsidRPr="005C5C0B">
        <w:rPr>
          <w:rFonts w:eastAsia="TimesNewRomanPSMT"/>
          <w:sz w:val="22"/>
          <w:szCs w:val="22"/>
        </w:rPr>
        <w:t xml:space="preserve">), </w:t>
      </w:r>
      <w:r w:rsidRPr="005C5C0B">
        <w:rPr>
          <w:sz w:val="22"/>
          <w:szCs w:val="22"/>
        </w:rPr>
        <w:t xml:space="preserve">Одлуке о покретању поступка јавне набавке </w:t>
      </w:r>
      <w:r w:rsidRPr="00A204C0">
        <w:rPr>
          <w:sz w:val="22"/>
          <w:szCs w:val="22"/>
        </w:rPr>
        <w:t>број</w:t>
      </w:r>
      <w:r w:rsidR="00B32166" w:rsidRPr="00A204C0">
        <w:rPr>
          <w:sz w:val="22"/>
          <w:szCs w:val="22"/>
          <w:lang w:val="sr-Cyrl-CS"/>
        </w:rPr>
        <w:t xml:space="preserve"> 1/201</w:t>
      </w:r>
      <w:r w:rsidR="00A204C0" w:rsidRPr="00A204C0">
        <w:rPr>
          <w:sz w:val="22"/>
          <w:szCs w:val="22"/>
          <w:lang w:val="sr-Cyrl-CS"/>
        </w:rPr>
        <w:t>8</w:t>
      </w:r>
      <w:r w:rsidR="00B32166" w:rsidRPr="00A204C0">
        <w:rPr>
          <w:sz w:val="22"/>
          <w:szCs w:val="22"/>
          <w:lang w:val="sr-Cyrl-CS"/>
        </w:rPr>
        <w:t>-1</w:t>
      </w:r>
      <w:r w:rsidR="00352560" w:rsidRPr="00A204C0">
        <w:rPr>
          <w:sz w:val="22"/>
          <w:szCs w:val="22"/>
          <w:lang w:val="sr-Cyrl-CS"/>
        </w:rPr>
        <w:t xml:space="preserve"> ОП</w:t>
      </w:r>
      <w:r w:rsidR="00B32166" w:rsidRPr="005C5C0B">
        <w:rPr>
          <w:sz w:val="22"/>
          <w:szCs w:val="22"/>
          <w:lang w:val="sr-Cyrl-CS"/>
        </w:rPr>
        <w:t xml:space="preserve"> </w:t>
      </w:r>
      <w:r w:rsidR="006C0EBC" w:rsidRPr="005C5C0B">
        <w:rPr>
          <w:sz w:val="22"/>
          <w:szCs w:val="22"/>
        </w:rPr>
        <w:t xml:space="preserve"> и Решења о образовању </w:t>
      </w:r>
      <w:r w:rsidR="006C0EBC" w:rsidRPr="005C5C0B">
        <w:rPr>
          <w:sz w:val="22"/>
          <w:szCs w:val="22"/>
          <w:lang/>
        </w:rPr>
        <w:t>к</w:t>
      </w:r>
      <w:r w:rsidRPr="005C5C0B">
        <w:rPr>
          <w:sz w:val="22"/>
          <w:szCs w:val="22"/>
        </w:rPr>
        <w:t>омисије за јавну набавку</w:t>
      </w:r>
      <w:r w:rsidR="00B32166" w:rsidRPr="005C5C0B">
        <w:rPr>
          <w:sz w:val="22"/>
          <w:szCs w:val="22"/>
          <w:lang w:val="sr-Cyrl-CS"/>
        </w:rPr>
        <w:t xml:space="preserve"> </w:t>
      </w:r>
      <w:r w:rsidR="00B32166" w:rsidRPr="00A204C0">
        <w:rPr>
          <w:sz w:val="22"/>
          <w:szCs w:val="22"/>
          <w:lang w:val="sr-Cyrl-CS"/>
        </w:rPr>
        <w:t>1/201</w:t>
      </w:r>
      <w:r w:rsidR="00A204C0" w:rsidRPr="00A204C0">
        <w:rPr>
          <w:sz w:val="22"/>
          <w:szCs w:val="22"/>
          <w:lang w:val="sr-Cyrl-CS"/>
        </w:rPr>
        <w:t>8</w:t>
      </w:r>
      <w:r w:rsidR="00B32166" w:rsidRPr="00A204C0">
        <w:rPr>
          <w:sz w:val="22"/>
          <w:szCs w:val="22"/>
          <w:lang w:val="sr-Cyrl-CS"/>
        </w:rPr>
        <w:t>-2</w:t>
      </w:r>
      <w:r w:rsidR="00352560" w:rsidRPr="00A204C0">
        <w:rPr>
          <w:sz w:val="22"/>
          <w:szCs w:val="22"/>
          <w:lang w:val="sr-Cyrl-CS"/>
        </w:rPr>
        <w:t xml:space="preserve"> ОП</w:t>
      </w:r>
      <w:r w:rsidRPr="00A204C0">
        <w:rPr>
          <w:sz w:val="22"/>
          <w:szCs w:val="22"/>
        </w:rPr>
        <w:t>,</w:t>
      </w:r>
      <w:r w:rsidRPr="005C5C0B">
        <w:rPr>
          <w:sz w:val="22"/>
          <w:szCs w:val="22"/>
        </w:rPr>
        <w:t xml:space="preserve"> припремљена је:</w:t>
      </w:r>
    </w:p>
    <w:p w:rsidR="00B32166" w:rsidRPr="009F1A8B" w:rsidRDefault="001619E7">
      <w:pPr>
        <w:shd w:val="clear" w:color="auto" w:fill="C6D9F1"/>
        <w:jc w:val="center"/>
        <w:rPr>
          <w:rFonts w:eastAsia="TimesNewRomanPS-BoldMT"/>
          <w:b/>
          <w:bCs/>
          <w:lang w:val="sr-Cyrl-CS"/>
        </w:rPr>
      </w:pPr>
      <w:r w:rsidRPr="009F1A8B">
        <w:rPr>
          <w:rFonts w:eastAsia="TimesNewRomanPS-BoldMT"/>
          <w:b/>
          <w:bCs/>
        </w:rPr>
        <w:t>КОНКУРСНА ДОКУМЕНТАЦИЈА</w:t>
      </w:r>
      <w:r w:rsidR="00B32166" w:rsidRPr="009F1A8B">
        <w:rPr>
          <w:rFonts w:eastAsia="TimesNewRomanPS-BoldMT"/>
          <w:b/>
          <w:bCs/>
          <w:lang w:val="sr-Cyrl-CS"/>
        </w:rPr>
        <w:t xml:space="preserve"> </w:t>
      </w:r>
    </w:p>
    <w:p w:rsidR="00B32166" w:rsidRPr="009F1A8B" w:rsidRDefault="001619E7">
      <w:pPr>
        <w:shd w:val="clear" w:color="auto" w:fill="C6D9F1"/>
        <w:jc w:val="center"/>
        <w:rPr>
          <w:rFonts w:eastAsia="TimesNewRomanPS-BoldMT"/>
          <w:b/>
          <w:bCs/>
          <w:lang w:val="sr-Cyrl-CS"/>
        </w:rPr>
      </w:pPr>
      <w:r w:rsidRPr="009F1A8B">
        <w:rPr>
          <w:rFonts w:eastAsia="TimesNewRomanPS-BoldMT"/>
          <w:b/>
          <w:bCs/>
          <w:lang w:val="sr-Cyrl-CS"/>
        </w:rPr>
        <w:t xml:space="preserve">у отвореном поступку за </w:t>
      </w:r>
      <w:r w:rsidRPr="009F1A8B">
        <w:rPr>
          <w:rFonts w:eastAsia="TimesNewRomanPS-BoldMT"/>
          <w:b/>
          <w:bCs/>
        </w:rPr>
        <w:t xml:space="preserve">јавну набавку </w:t>
      </w:r>
      <w:r w:rsidR="00B32166" w:rsidRPr="009F1A8B">
        <w:rPr>
          <w:rFonts w:eastAsia="TimesNewRomanPS-BoldMT"/>
          <w:b/>
          <w:bCs/>
          <w:lang w:val="sr-Cyrl-CS"/>
        </w:rPr>
        <w:t>добара</w:t>
      </w:r>
    </w:p>
    <w:p w:rsidR="001619E7" w:rsidRPr="009F1A8B" w:rsidRDefault="00B32166">
      <w:pPr>
        <w:shd w:val="clear" w:color="auto" w:fill="C6D9F1"/>
        <w:jc w:val="center"/>
        <w:rPr>
          <w:rFonts w:eastAsia="TimesNewRomanPS-BoldMT"/>
          <w:b/>
          <w:bCs/>
          <w:lang w:val="sr-Cyrl-CS"/>
        </w:rPr>
      </w:pPr>
      <w:r w:rsidRPr="009F1A8B">
        <w:rPr>
          <w:rFonts w:eastAsia="TimesNewRomanPS-BoldMT"/>
          <w:b/>
          <w:bCs/>
          <w:lang w:val="sr-Cyrl-CS"/>
        </w:rPr>
        <w:t>намирнице за припремање хране</w:t>
      </w:r>
      <w:r w:rsidR="001D160B">
        <w:rPr>
          <w:rFonts w:eastAsia="TimesNewRomanPS-BoldMT"/>
          <w:b/>
          <w:bCs/>
          <w:lang w:val="sr-Cyrl-CS"/>
        </w:rPr>
        <w:t xml:space="preserve"> Чачак</w:t>
      </w:r>
    </w:p>
    <w:p w:rsidR="001619E7" w:rsidRPr="009F1A8B" w:rsidRDefault="003E6616">
      <w:pPr>
        <w:shd w:val="clear" w:color="auto" w:fill="C6D9F1"/>
        <w:jc w:val="center"/>
        <w:rPr>
          <w:rFonts w:eastAsia="TimesNewRomanPS-BoldMT"/>
          <w:b/>
          <w:bCs/>
        </w:rPr>
      </w:pPr>
      <w:r w:rsidRPr="009F1A8B">
        <w:rPr>
          <w:rFonts w:eastAsia="TimesNewRomanPS-BoldMT"/>
          <w:b/>
          <w:bCs/>
        </w:rPr>
        <w:t xml:space="preserve">ЈН </w:t>
      </w:r>
      <w:r w:rsidRPr="00A204C0">
        <w:rPr>
          <w:rFonts w:eastAsia="TimesNewRomanPS-BoldMT"/>
          <w:b/>
          <w:bCs/>
        </w:rPr>
        <w:t>бр</w:t>
      </w:r>
      <w:r w:rsidR="00B32166" w:rsidRPr="00A204C0">
        <w:rPr>
          <w:rFonts w:eastAsia="TimesNewRomanPS-BoldMT"/>
          <w:b/>
          <w:bCs/>
          <w:lang w:val="sr-Cyrl-CS"/>
        </w:rPr>
        <w:t>1</w:t>
      </w:r>
      <w:r w:rsidRPr="00A204C0">
        <w:rPr>
          <w:rFonts w:eastAsia="TimesNewRomanPS-BoldMT"/>
          <w:b/>
          <w:bCs/>
        </w:rPr>
        <w:t>/201</w:t>
      </w:r>
      <w:r w:rsidR="00A204C0" w:rsidRPr="00A204C0">
        <w:rPr>
          <w:rFonts w:eastAsia="TimesNewRomanPS-BoldMT"/>
          <w:b/>
          <w:bCs/>
          <w:lang w:val="sr-Cyrl-CS"/>
        </w:rPr>
        <w:t>8</w:t>
      </w:r>
      <w:r w:rsidR="00352560" w:rsidRPr="00A204C0">
        <w:rPr>
          <w:rFonts w:eastAsia="TimesNewRomanPS-BoldMT"/>
          <w:b/>
          <w:bCs/>
          <w:lang w:val="sr-Cyrl-CS"/>
        </w:rPr>
        <w:t xml:space="preserve"> ОП</w:t>
      </w:r>
      <w:r w:rsidR="001619E7" w:rsidRPr="009F1A8B">
        <w:rPr>
          <w:rFonts w:eastAsia="TimesNewRomanPS-BoldMT"/>
          <w:b/>
          <w:bCs/>
          <w:lang w:val="sr-Cyrl-CS"/>
        </w:rPr>
        <w:t xml:space="preserve"> </w:t>
      </w:r>
    </w:p>
    <w:p w:rsidR="001619E7" w:rsidRPr="005C5C0B" w:rsidRDefault="001619E7">
      <w:pPr>
        <w:jc w:val="both"/>
        <w:rPr>
          <w:rFonts w:eastAsia="TimesNewRomanPSMT"/>
          <w:sz w:val="22"/>
          <w:szCs w:val="22"/>
        </w:rPr>
      </w:pPr>
      <w:r w:rsidRPr="005C5C0B">
        <w:rPr>
          <w:rFonts w:eastAsia="TimesNewRomanPSMT"/>
          <w:sz w:val="22"/>
          <w:szCs w:val="22"/>
        </w:rPr>
        <w:t>Конкурсна документација садржи:</w:t>
      </w:r>
    </w:p>
    <w:tbl>
      <w:tblPr>
        <w:tblW w:w="14172" w:type="dxa"/>
        <w:tblInd w:w="-30" w:type="dxa"/>
        <w:tblLayout w:type="fixed"/>
        <w:tblLook w:val="0000"/>
      </w:tblPr>
      <w:tblGrid>
        <w:gridCol w:w="1563"/>
        <w:gridCol w:w="11333"/>
        <w:gridCol w:w="1276"/>
      </w:tblGrid>
      <w:tr w:rsidR="001619E7" w:rsidRPr="005C5C0B" w:rsidTr="00B32166">
        <w:trPr>
          <w:trHeight w:val="478"/>
        </w:trPr>
        <w:tc>
          <w:tcPr>
            <w:tcW w:w="1563" w:type="dxa"/>
            <w:tcBorders>
              <w:top w:val="single" w:sz="4" w:space="0" w:color="000000"/>
              <w:left w:val="single" w:sz="4" w:space="0" w:color="000000"/>
              <w:bottom w:val="single" w:sz="4" w:space="0" w:color="000000"/>
            </w:tcBorders>
            <w:shd w:val="clear" w:color="auto" w:fill="auto"/>
          </w:tcPr>
          <w:p w:rsidR="003B377B" w:rsidRPr="005C5C0B" w:rsidRDefault="003B377B">
            <w:pPr>
              <w:jc w:val="both"/>
              <w:rPr>
                <w:rFonts w:eastAsia="TimesNewRomanPSMT"/>
                <w:b/>
                <w:sz w:val="22"/>
                <w:szCs w:val="22"/>
                <w:lang/>
              </w:rPr>
            </w:pPr>
            <w:bookmarkStart w:id="0" w:name="_GoBack"/>
            <w:bookmarkEnd w:id="0"/>
          </w:p>
          <w:p w:rsidR="001619E7" w:rsidRPr="005C5C0B" w:rsidRDefault="001619E7">
            <w:pPr>
              <w:jc w:val="both"/>
              <w:rPr>
                <w:rFonts w:eastAsia="TimesNewRomanPSMT"/>
                <w:b/>
                <w:sz w:val="22"/>
                <w:szCs w:val="22"/>
                <w:lang w:val="sr-Cyrl-CS"/>
              </w:rPr>
            </w:pPr>
            <w:r w:rsidRPr="005C5C0B">
              <w:rPr>
                <w:rFonts w:eastAsia="TimesNewRomanPSMT"/>
                <w:b/>
                <w:sz w:val="22"/>
                <w:szCs w:val="22"/>
                <w:lang w:val="sr-Cyrl-CS"/>
              </w:rPr>
              <w:t>Поглавље</w:t>
            </w:r>
          </w:p>
          <w:p w:rsidR="000A19DF" w:rsidRPr="005C5C0B" w:rsidRDefault="000A19DF">
            <w:pPr>
              <w:jc w:val="both"/>
              <w:rPr>
                <w:rFonts w:eastAsia="TimesNewRomanPSMT"/>
                <w:b/>
                <w:sz w:val="22"/>
                <w:szCs w:val="22"/>
                <w:lang w:val="en-US"/>
              </w:rPr>
            </w:pPr>
          </w:p>
        </w:tc>
        <w:tc>
          <w:tcPr>
            <w:tcW w:w="11333" w:type="dxa"/>
            <w:tcBorders>
              <w:top w:val="single" w:sz="4" w:space="0" w:color="000000"/>
              <w:left w:val="single" w:sz="4" w:space="0" w:color="000000"/>
              <w:bottom w:val="single" w:sz="4" w:space="0" w:color="000000"/>
            </w:tcBorders>
            <w:shd w:val="clear" w:color="auto" w:fill="auto"/>
          </w:tcPr>
          <w:p w:rsidR="003B377B" w:rsidRPr="005C5C0B" w:rsidRDefault="003B377B">
            <w:pPr>
              <w:jc w:val="center"/>
              <w:rPr>
                <w:rFonts w:eastAsia="TimesNewRomanPSMT"/>
                <w:b/>
                <w:sz w:val="22"/>
                <w:szCs w:val="22"/>
                <w:lang w:val="en-US"/>
              </w:rPr>
            </w:pPr>
          </w:p>
          <w:p w:rsidR="001619E7" w:rsidRPr="005C5C0B" w:rsidRDefault="001619E7">
            <w:pPr>
              <w:jc w:val="center"/>
              <w:rPr>
                <w:rFonts w:eastAsia="TimesNewRomanPSMT"/>
                <w:b/>
                <w:sz w:val="22"/>
                <w:szCs w:val="22"/>
                <w:lang w:val="en-US"/>
              </w:rPr>
            </w:pPr>
            <w:r w:rsidRPr="005C5C0B">
              <w:rPr>
                <w:rFonts w:eastAsia="TimesNewRomanPSMT"/>
                <w:b/>
                <w:sz w:val="22"/>
                <w:szCs w:val="22"/>
                <w:lang w:val="en-US"/>
              </w:rPr>
              <w:t>Назив</w:t>
            </w:r>
            <w:r w:rsidRPr="005C5C0B">
              <w:rPr>
                <w:rFonts w:eastAsia="TimesNewRomanPSMT"/>
                <w:b/>
                <w:sz w:val="22"/>
                <w:szCs w:val="22"/>
                <w:lang w:val="sr-Cyrl-CS"/>
              </w:rPr>
              <w:t xml:space="preserve"> поглавља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B377B" w:rsidRPr="00C71B45" w:rsidRDefault="003B377B">
            <w:pPr>
              <w:jc w:val="center"/>
              <w:rPr>
                <w:rFonts w:eastAsia="TimesNewRomanPSMT"/>
                <w:b/>
                <w:sz w:val="22"/>
                <w:szCs w:val="22"/>
                <w:lang w:val="en-US"/>
              </w:rPr>
            </w:pPr>
          </w:p>
          <w:p w:rsidR="001619E7" w:rsidRPr="00C71B45" w:rsidRDefault="001619E7">
            <w:pPr>
              <w:jc w:val="center"/>
              <w:rPr>
                <w:bCs/>
                <w:iCs/>
                <w:sz w:val="22"/>
                <w:szCs w:val="22"/>
              </w:rPr>
            </w:pPr>
            <w:r w:rsidRPr="00C71B45">
              <w:rPr>
                <w:rFonts w:eastAsia="TimesNewRomanPSMT"/>
                <w:b/>
                <w:sz w:val="22"/>
                <w:szCs w:val="22"/>
                <w:lang w:val="en-US"/>
              </w:rPr>
              <w:t>Страна</w:t>
            </w:r>
          </w:p>
        </w:tc>
      </w:tr>
      <w:tr w:rsidR="001619E7" w:rsidRPr="005C5C0B" w:rsidTr="00B32166">
        <w:tc>
          <w:tcPr>
            <w:tcW w:w="1563"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center"/>
              <w:rPr>
                <w:rFonts w:eastAsia="TimesNewRomanPSMT"/>
                <w:sz w:val="22"/>
                <w:szCs w:val="22"/>
                <w:lang/>
              </w:rPr>
            </w:pPr>
            <w:r w:rsidRPr="005C5C0B">
              <w:rPr>
                <w:bCs/>
                <w:iCs/>
                <w:sz w:val="22"/>
                <w:szCs w:val="22"/>
              </w:rPr>
              <w:t>I</w:t>
            </w:r>
          </w:p>
        </w:tc>
        <w:tc>
          <w:tcPr>
            <w:tcW w:w="11333" w:type="dxa"/>
            <w:tcBorders>
              <w:top w:val="single" w:sz="4" w:space="0" w:color="000000"/>
              <w:left w:val="single" w:sz="4" w:space="0" w:color="000000"/>
              <w:bottom w:val="single" w:sz="4" w:space="0" w:color="000000"/>
            </w:tcBorders>
            <w:shd w:val="clear" w:color="auto" w:fill="auto"/>
          </w:tcPr>
          <w:p w:rsidR="000E7500" w:rsidRPr="005C5C0B" w:rsidRDefault="001619E7">
            <w:pPr>
              <w:snapToGrid w:val="0"/>
              <w:jc w:val="both"/>
              <w:rPr>
                <w:rFonts w:eastAsia="TimesNewRomanPSMT"/>
                <w:color w:val="auto"/>
                <w:sz w:val="22"/>
                <w:szCs w:val="22"/>
                <w:lang/>
              </w:rPr>
            </w:pPr>
            <w:r w:rsidRPr="005C5C0B">
              <w:rPr>
                <w:rFonts w:eastAsia="TimesNewRomanPSMT"/>
                <w:color w:val="auto"/>
                <w:sz w:val="22"/>
                <w:szCs w:val="22"/>
                <w:lang/>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1D259D" w:rsidRDefault="001619E7">
            <w:pPr>
              <w:snapToGrid w:val="0"/>
              <w:jc w:val="center"/>
              <w:rPr>
                <w:bCs/>
                <w:iCs/>
                <w:color w:val="auto"/>
                <w:sz w:val="22"/>
                <w:szCs w:val="22"/>
                <w:lang/>
              </w:rPr>
            </w:pPr>
            <w:r w:rsidRPr="001D259D">
              <w:rPr>
                <w:rFonts w:eastAsia="TimesNewRomanPSMT"/>
                <w:color w:val="auto"/>
                <w:sz w:val="22"/>
                <w:szCs w:val="22"/>
                <w:lang/>
              </w:rPr>
              <w:t>3</w:t>
            </w:r>
            <w:r w:rsidR="007A46B9" w:rsidRPr="001D259D">
              <w:rPr>
                <w:rFonts w:eastAsia="TimesNewRomanPSMT"/>
                <w:color w:val="auto"/>
                <w:sz w:val="22"/>
                <w:szCs w:val="22"/>
                <w:lang/>
              </w:rPr>
              <w:t>.</w:t>
            </w:r>
          </w:p>
        </w:tc>
      </w:tr>
      <w:tr w:rsidR="001619E7" w:rsidRPr="005C5C0B" w:rsidTr="00B32166">
        <w:tc>
          <w:tcPr>
            <w:tcW w:w="1563"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center"/>
              <w:rPr>
                <w:rFonts w:eastAsia="TimesNewRomanPSMT"/>
                <w:sz w:val="22"/>
                <w:szCs w:val="22"/>
                <w:lang/>
              </w:rPr>
            </w:pPr>
            <w:r w:rsidRPr="005C5C0B">
              <w:rPr>
                <w:bCs/>
                <w:iCs/>
                <w:sz w:val="22"/>
                <w:szCs w:val="22"/>
              </w:rPr>
              <w:t>II</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6C1C05">
            <w:pPr>
              <w:snapToGrid w:val="0"/>
              <w:jc w:val="both"/>
              <w:rPr>
                <w:rFonts w:eastAsia="TimesNewRomanPSMT"/>
                <w:color w:val="auto"/>
                <w:sz w:val="22"/>
                <w:szCs w:val="22"/>
                <w:lang/>
              </w:rPr>
            </w:pPr>
            <w:r w:rsidRPr="005C5C0B">
              <w:rPr>
                <w:rFonts w:eastAsia="TimesNewRomanPSMT"/>
                <w:color w:val="auto"/>
                <w:sz w:val="22"/>
                <w:szCs w:val="22"/>
                <w:lang/>
              </w:rPr>
              <w:t>Врста, техничке карактеристике</w:t>
            </w:r>
            <w:r w:rsidR="00F12E0A" w:rsidRPr="005C5C0B">
              <w:rPr>
                <w:rFonts w:eastAsia="TimesNewRomanPSMT"/>
                <w:color w:val="auto"/>
                <w:sz w:val="22"/>
                <w:szCs w:val="22"/>
                <w:lang/>
              </w:rPr>
              <w:t xml:space="preserve"> (спецификације)</w:t>
            </w:r>
            <w:r w:rsidRPr="005C5C0B">
              <w:rPr>
                <w:rFonts w:eastAsia="TimesNewRomanPSMT"/>
                <w:color w:val="auto"/>
                <w:sz w:val="22"/>
                <w:szCs w:val="22"/>
                <w:lang/>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C5C0B">
              <w:rPr>
                <w:rFonts w:eastAsia="TimesNewRomanPSMT"/>
                <w:color w:val="auto"/>
                <w:sz w:val="22"/>
                <w:szCs w:val="22"/>
                <w:lang w:val="en-US"/>
              </w:rPr>
              <w:t>o</w:t>
            </w:r>
            <w:r w:rsidRPr="005C5C0B">
              <w:rPr>
                <w:rFonts w:eastAsia="TimesNewRomanPSMT"/>
                <w:color w:val="auto"/>
                <w:sz w:val="22"/>
                <w:szCs w:val="22"/>
                <w:lang/>
              </w:rPr>
              <w:t>руке добара, евентуалне додатне услуге и сл.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1D259D" w:rsidRDefault="00C71B45">
            <w:pPr>
              <w:snapToGrid w:val="0"/>
              <w:jc w:val="center"/>
              <w:rPr>
                <w:rFonts w:eastAsia="TimesNewRomanPSMT"/>
                <w:color w:val="auto"/>
                <w:sz w:val="22"/>
                <w:szCs w:val="22"/>
                <w:lang/>
              </w:rPr>
            </w:pPr>
            <w:r w:rsidRPr="001D259D">
              <w:rPr>
                <w:rFonts w:eastAsia="TimesNewRomanPSMT"/>
                <w:color w:val="auto"/>
                <w:sz w:val="22"/>
                <w:szCs w:val="22"/>
                <w:lang w:val="sr-Cyrl-CS"/>
              </w:rPr>
              <w:t>5</w:t>
            </w:r>
            <w:r w:rsidR="007A46B9" w:rsidRPr="001D259D">
              <w:rPr>
                <w:rFonts w:eastAsia="TimesNewRomanPSMT"/>
                <w:color w:val="auto"/>
                <w:sz w:val="22"/>
                <w:szCs w:val="22"/>
                <w:lang/>
              </w:rPr>
              <w:t>.</w:t>
            </w:r>
          </w:p>
        </w:tc>
      </w:tr>
      <w:tr w:rsidR="001619E7" w:rsidRPr="005C5C0B" w:rsidTr="00B32166">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center"/>
              <w:rPr>
                <w:rFonts w:eastAsia="TimesNewRomanPSMT"/>
                <w:sz w:val="22"/>
                <w:szCs w:val="22"/>
                <w:lang/>
              </w:rPr>
            </w:pPr>
            <w:r w:rsidRPr="005C5C0B">
              <w:rPr>
                <w:rFonts w:eastAsia="TimesNewRomanPSMT"/>
                <w:sz w:val="22"/>
                <w:szCs w:val="22"/>
                <w:lang w:val="en-US"/>
              </w:rPr>
              <w:t>III</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F12E0A">
            <w:pPr>
              <w:snapToGrid w:val="0"/>
              <w:jc w:val="both"/>
              <w:rPr>
                <w:rFonts w:eastAsia="TimesNewRomanPSMT"/>
                <w:color w:val="auto"/>
                <w:sz w:val="22"/>
                <w:szCs w:val="22"/>
                <w:lang/>
              </w:rPr>
            </w:pPr>
            <w:r w:rsidRPr="005C5C0B">
              <w:rPr>
                <w:rFonts w:eastAsia="TimesNewRomanPSMT"/>
                <w:color w:val="auto"/>
                <w:sz w:val="22"/>
                <w:szCs w:val="22"/>
                <w:lang/>
              </w:rPr>
              <w:t xml:space="preserve">Техничка документација и планови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1D259D" w:rsidRDefault="00F12E0A">
            <w:pPr>
              <w:snapToGrid w:val="0"/>
              <w:jc w:val="center"/>
              <w:rPr>
                <w:rFonts w:eastAsia="TimesNewRomanPSMT"/>
                <w:color w:val="auto"/>
                <w:sz w:val="22"/>
                <w:szCs w:val="22"/>
                <w:lang/>
              </w:rPr>
            </w:pPr>
            <w:r w:rsidRPr="001D259D">
              <w:rPr>
                <w:rFonts w:eastAsia="TimesNewRomanPSMT"/>
                <w:color w:val="auto"/>
                <w:sz w:val="22"/>
                <w:szCs w:val="22"/>
                <w:lang/>
              </w:rPr>
              <w:t>5</w:t>
            </w:r>
            <w:r w:rsidR="007A46B9" w:rsidRPr="001D259D">
              <w:rPr>
                <w:rFonts w:eastAsia="TimesNewRomanPSMT"/>
                <w:color w:val="auto"/>
                <w:sz w:val="22"/>
                <w:szCs w:val="22"/>
                <w:lang/>
              </w:rPr>
              <w:t>.</w:t>
            </w:r>
          </w:p>
        </w:tc>
      </w:tr>
      <w:tr w:rsidR="001619E7" w:rsidRPr="005C5C0B" w:rsidTr="00B32166">
        <w:tc>
          <w:tcPr>
            <w:tcW w:w="1563" w:type="dxa"/>
            <w:tcBorders>
              <w:top w:val="single" w:sz="4" w:space="0" w:color="000000"/>
              <w:left w:val="single" w:sz="4" w:space="0" w:color="000000"/>
              <w:bottom w:val="single" w:sz="4" w:space="0" w:color="000000"/>
            </w:tcBorders>
            <w:shd w:val="clear" w:color="auto" w:fill="auto"/>
          </w:tcPr>
          <w:p w:rsidR="001619E7" w:rsidRPr="005C5C0B" w:rsidRDefault="005F3A78">
            <w:pPr>
              <w:snapToGrid w:val="0"/>
              <w:jc w:val="center"/>
              <w:rPr>
                <w:rFonts w:eastAsia="TimesNewRomanPSMT"/>
                <w:sz w:val="22"/>
                <w:szCs w:val="22"/>
                <w:lang/>
              </w:rPr>
            </w:pPr>
            <w:r w:rsidRPr="005C5C0B">
              <w:rPr>
                <w:rFonts w:eastAsia="TimesNewRomanPSMT"/>
                <w:sz w:val="22"/>
                <w:szCs w:val="22"/>
                <w:lang w:val="en-US"/>
              </w:rPr>
              <w:t>I</w:t>
            </w:r>
            <w:r w:rsidR="001619E7" w:rsidRPr="005C5C0B">
              <w:rPr>
                <w:rFonts w:eastAsia="TimesNewRomanPSMT"/>
                <w:sz w:val="22"/>
                <w:szCs w:val="22"/>
                <w:lang w:val="en-US"/>
              </w:rPr>
              <w:t>V</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594AED" w:rsidP="00A06AAC">
            <w:pPr>
              <w:snapToGrid w:val="0"/>
              <w:jc w:val="both"/>
              <w:rPr>
                <w:rFonts w:eastAsia="TimesNewRomanPSMT"/>
                <w:color w:val="auto"/>
                <w:sz w:val="22"/>
                <w:szCs w:val="22"/>
                <w:lang/>
              </w:rPr>
            </w:pPr>
            <w:r w:rsidRPr="005C5C0B">
              <w:rPr>
                <w:rFonts w:eastAsia="TimesNewRomanPSMT"/>
                <w:color w:val="auto"/>
                <w:sz w:val="22"/>
                <w:szCs w:val="22"/>
                <w:lang/>
              </w:rPr>
              <w:t>Услови за учешће у поступку јавне набавке из чл. 75. и 76. ЗЈН и упутство како се доказује испуњеност тих услова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1D259D" w:rsidRDefault="00C71B45">
            <w:pPr>
              <w:snapToGrid w:val="0"/>
              <w:jc w:val="center"/>
              <w:rPr>
                <w:rFonts w:eastAsia="TimesNewRomanPSMT"/>
                <w:color w:val="auto"/>
                <w:sz w:val="22"/>
                <w:szCs w:val="22"/>
                <w:lang/>
              </w:rPr>
            </w:pPr>
            <w:r w:rsidRPr="001D259D">
              <w:rPr>
                <w:rFonts w:eastAsia="TimesNewRomanPSMT"/>
                <w:color w:val="auto"/>
                <w:sz w:val="22"/>
                <w:szCs w:val="22"/>
                <w:lang w:val="sr-Cyrl-CS"/>
              </w:rPr>
              <w:t>9</w:t>
            </w:r>
            <w:r w:rsidR="007A46B9" w:rsidRPr="001D259D">
              <w:rPr>
                <w:rFonts w:eastAsia="TimesNewRomanPSMT"/>
                <w:color w:val="auto"/>
                <w:sz w:val="22"/>
                <w:szCs w:val="22"/>
                <w:lang/>
              </w:rPr>
              <w:t>.</w:t>
            </w:r>
          </w:p>
        </w:tc>
      </w:tr>
      <w:tr w:rsidR="001619E7" w:rsidRPr="005C5C0B" w:rsidTr="00B32166">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center"/>
              <w:rPr>
                <w:rFonts w:eastAsia="TimesNewRomanPSMT"/>
                <w:sz w:val="22"/>
                <w:szCs w:val="22"/>
                <w:lang/>
              </w:rPr>
            </w:pPr>
            <w:r w:rsidRPr="005C5C0B">
              <w:rPr>
                <w:rFonts w:eastAsia="TimesNewRomanPSMT"/>
                <w:sz w:val="22"/>
                <w:szCs w:val="22"/>
                <w:lang w:val="en-US"/>
              </w:rPr>
              <w:t>V</w:t>
            </w:r>
          </w:p>
        </w:tc>
        <w:tc>
          <w:tcPr>
            <w:tcW w:w="11333" w:type="dxa"/>
            <w:tcBorders>
              <w:top w:val="single" w:sz="4" w:space="0" w:color="000000"/>
              <w:left w:val="single" w:sz="4" w:space="0" w:color="000000"/>
              <w:bottom w:val="single" w:sz="4" w:space="0" w:color="000000"/>
            </w:tcBorders>
            <w:shd w:val="clear" w:color="auto" w:fill="auto"/>
          </w:tcPr>
          <w:p w:rsidR="001619E7" w:rsidRPr="005C5C0B" w:rsidRDefault="00594AED">
            <w:pPr>
              <w:snapToGrid w:val="0"/>
              <w:jc w:val="both"/>
              <w:rPr>
                <w:rFonts w:eastAsia="TimesNewRomanPSMT"/>
                <w:color w:val="auto"/>
                <w:sz w:val="22"/>
                <w:szCs w:val="22"/>
                <w:lang/>
              </w:rPr>
            </w:pPr>
            <w:r w:rsidRPr="005C5C0B">
              <w:rPr>
                <w:rFonts w:eastAsia="TimesNewRomanPSMT"/>
                <w:color w:val="auto"/>
                <w:sz w:val="22"/>
                <w:szCs w:val="22"/>
                <w:lang/>
              </w:rPr>
              <w:t>Критеријуми за доделу уговора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1D259D" w:rsidRDefault="002D1A60" w:rsidP="001D259D">
            <w:pPr>
              <w:snapToGrid w:val="0"/>
              <w:jc w:val="center"/>
              <w:rPr>
                <w:rFonts w:eastAsia="TimesNewRomanPSMT"/>
                <w:color w:val="auto"/>
                <w:sz w:val="22"/>
                <w:szCs w:val="22"/>
                <w:lang w:val="en-US"/>
              </w:rPr>
            </w:pPr>
            <w:r w:rsidRPr="001D259D">
              <w:rPr>
                <w:rFonts w:eastAsia="TimesNewRomanPSMT"/>
                <w:color w:val="auto"/>
                <w:sz w:val="22"/>
                <w:szCs w:val="22"/>
                <w:lang/>
              </w:rPr>
              <w:t>1</w:t>
            </w:r>
            <w:r w:rsidR="001D259D" w:rsidRPr="001D259D">
              <w:rPr>
                <w:rFonts w:eastAsia="TimesNewRomanPSMT"/>
                <w:color w:val="auto"/>
                <w:sz w:val="22"/>
                <w:szCs w:val="22"/>
                <w:lang/>
              </w:rPr>
              <w:t>3</w:t>
            </w:r>
            <w:r w:rsidRPr="001D259D">
              <w:rPr>
                <w:rFonts w:eastAsia="TimesNewRomanPSMT"/>
                <w:color w:val="auto"/>
                <w:sz w:val="22"/>
                <w:szCs w:val="22"/>
                <w:lang/>
              </w:rPr>
              <w:t>.</w:t>
            </w:r>
          </w:p>
        </w:tc>
      </w:tr>
      <w:tr w:rsidR="000A19DF" w:rsidRPr="005C5C0B" w:rsidTr="00B3216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center"/>
              <w:rPr>
                <w:rFonts w:eastAsia="TimesNewRomanPSMT"/>
                <w:sz w:val="22"/>
                <w:szCs w:val="22"/>
                <w:lang w:val="en-US"/>
              </w:rPr>
            </w:pPr>
            <w:r w:rsidRPr="005C5C0B">
              <w:rPr>
                <w:rFonts w:eastAsia="TimesNewRomanPSMT"/>
                <w:sz w:val="22"/>
                <w:szCs w:val="22"/>
                <w:lang w:val="en-US"/>
              </w:rPr>
              <w:t>VI</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both"/>
              <w:rPr>
                <w:rFonts w:eastAsia="TimesNewRomanPSMT"/>
                <w:color w:val="auto"/>
                <w:sz w:val="22"/>
                <w:szCs w:val="22"/>
                <w:lang/>
              </w:rPr>
            </w:pPr>
            <w:r w:rsidRPr="005C5C0B">
              <w:rPr>
                <w:rFonts w:eastAsia="TimesNewRomanPSMT"/>
                <w:color w:val="auto"/>
                <w:sz w:val="22"/>
                <w:szCs w:val="22"/>
                <w:lang/>
              </w:rPr>
              <w:t>Обрасци који чине саставни део понуде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1D259D" w:rsidRDefault="006E1FB4">
            <w:pPr>
              <w:snapToGrid w:val="0"/>
              <w:jc w:val="center"/>
              <w:rPr>
                <w:rFonts w:eastAsia="TimesNewRomanPSMT"/>
                <w:color w:val="auto"/>
                <w:sz w:val="22"/>
                <w:szCs w:val="22"/>
                <w:lang/>
              </w:rPr>
            </w:pPr>
            <w:r w:rsidRPr="001D259D">
              <w:rPr>
                <w:rFonts w:eastAsia="TimesNewRomanPSMT"/>
                <w:color w:val="auto"/>
                <w:sz w:val="22"/>
                <w:szCs w:val="22"/>
                <w:lang/>
              </w:rPr>
              <w:t>1</w:t>
            </w:r>
            <w:r w:rsidR="001D259D" w:rsidRPr="001D259D">
              <w:rPr>
                <w:rFonts w:eastAsia="TimesNewRomanPSMT"/>
                <w:color w:val="auto"/>
                <w:sz w:val="22"/>
                <w:szCs w:val="22"/>
                <w:lang w:val="sr-Cyrl-CS"/>
              </w:rPr>
              <w:t>4</w:t>
            </w:r>
            <w:r w:rsidR="002D1A60" w:rsidRPr="001D259D">
              <w:rPr>
                <w:rFonts w:eastAsia="TimesNewRomanPSMT"/>
                <w:color w:val="auto"/>
                <w:sz w:val="22"/>
                <w:szCs w:val="22"/>
                <w:lang/>
              </w:rPr>
              <w:t>.</w:t>
            </w:r>
          </w:p>
        </w:tc>
      </w:tr>
      <w:tr w:rsidR="000A19DF" w:rsidRPr="005C5C0B" w:rsidTr="00B3216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center"/>
              <w:rPr>
                <w:rFonts w:eastAsia="TimesNewRomanPSMT"/>
                <w:sz w:val="22"/>
                <w:szCs w:val="22"/>
                <w:lang w:val="en-US"/>
              </w:rPr>
            </w:pPr>
            <w:r w:rsidRPr="005C5C0B">
              <w:rPr>
                <w:rFonts w:eastAsia="TimesNewRomanPSMT"/>
                <w:sz w:val="22"/>
                <w:szCs w:val="22"/>
                <w:lang w:val="en-US"/>
              </w:rPr>
              <w:t>VII</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both"/>
              <w:rPr>
                <w:rFonts w:eastAsia="TimesNewRomanPSMT"/>
                <w:color w:val="auto"/>
                <w:sz w:val="22"/>
                <w:szCs w:val="22"/>
                <w:lang/>
              </w:rPr>
            </w:pPr>
            <w:r w:rsidRPr="005C5C0B">
              <w:rPr>
                <w:rFonts w:eastAsia="TimesNewRomanPSMT"/>
                <w:color w:val="auto"/>
                <w:sz w:val="22"/>
                <w:szCs w:val="22"/>
                <w:lang/>
              </w:rPr>
              <w:t>Модел уговора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1D259D" w:rsidRDefault="001D259D">
            <w:pPr>
              <w:snapToGrid w:val="0"/>
              <w:jc w:val="center"/>
              <w:rPr>
                <w:rFonts w:eastAsia="TimesNewRomanPSMT"/>
                <w:color w:val="auto"/>
                <w:sz w:val="22"/>
                <w:szCs w:val="22"/>
                <w:lang/>
              </w:rPr>
            </w:pPr>
            <w:r w:rsidRPr="001D259D">
              <w:rPr>
                <w:rFonts w:eastAsia="TimesNewRomanPSMT"/>
                <w:color w:val="auto"/>
                <w:sz w:val="22"/>
                <w:szCs w:val="22"/>
                <w:lang w:val="sr-Cyrl-CS"/>
              </w:rPr>
              <w:t>3</w:t>
            </w:r>
            <w:r w:rsidR="002D1A60" w:rsidRPr="001D259D">
              <w:rPr>
                <w:rFonts w:eastAsia="TimesNewRomanPSMT"/>
                <w:color w:val="auto"/>
                <w:sz w:val="22"/>
                <w:szCs w:val="22"/>
                <w:lang/>
              </w:rPr>
              <w:t>.</w:t>
            </w:r>
          </w:p>
        </w:tc>
      </w:tr>
      <w:tr w:rsidR="000A19DF" w:rsidRPr="005C5C0B" w:rsidTr="00B32166">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center"/>
              <w:rPr>
                <w:rFonts w:eastAsia="TimesNewRomanPSMT"/>
                <w:sz w:val="22"/>
                <w:szCs w:val="22"/>
                <w:lang w:val="en-US"/>
              </w:rPr>
            </w:pPr>
            <w:r w:rsidRPr="005C5C0B">
              <w:rPr>
                <w:rFonts w:eastAsia="TimesNewRomanPSMT"/>
                <w:sz w:val="22"/>
                <w:szCs w:val="22"/>
                <w:lang w:val="en-US"/>
              </w:rPr>
              <w:t>VIII</w:t>
            </w:r>
          </w:p>
        </w:tc>
        <w:tc>
          <w:tcPr>
            <w:tcW w:w="11333" w:type="dxa"/>
            <w:tcBorders>
              <w:top w:val="single" w:sz="4" w:space="0" w:color="000000"/>
              <w:left w:val="single" w:sz="4" w:space="0" w:color="000000"/>
              <w:bottom w:val="single" w:sz="4" w:space="0" w:color="000000"/>
            </w:tcBorders>
            <w:shd w:val="clear" w:color="auto" w:fill="auto"/>
          </w:tcPr>
          <w:p w:rsidR="000A19DF" w:rsidRPr="005C5C0B" w:rsidRDefault="000A19DF">
            <w:pPr>
              <w:snapToGrid w:val="0"/>
              <w:jc w:val="both"/>
              <w:rPr>
                <w:rFonts w:eastAsia="TimesNewRomanPSMT"/>
                <w:color w:val="auto"/>
                <w:sz w:val="22"/>
                <w:szCs w:val="22"/>
                <w:lang/>
              </w:rPr>
            </w:pPr>
            <w:r w:rsidRPr="005C5C0B">
              <w:rPr>
                <w:rFonts w:eastAsia="TimesNewRomanPSMT"/>
                <w:color w:val="auto"/>
                <w:sz w:val="22"/>
                <w:szCs w:val="22"/>
                <w:lang/>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1D259D" w:rsidRDefault="00C71B45">
            <w:pPr>
              <w:snapToGrid w:val="0"/>
              <w:jc w:val="center"/>
              <w:rPr>
                <w:rFonts w:eastAsia="TimesNewRomanPSMT"/>
                <w:color w:val="auto"/>
                <w:sz w:val="22"/>
                <w:szCs w:val="22"/>
                <w:lang/>
              </w:rPr>
            </w:pPr>
            <w:r w:rsidRPr="001D259D">
              <w:rPr>
                <w:rFonts w:eastAsia="TimesNewRomanPSMT"/>
                <w:color w:val="auto"/>
                <w:sz w:val="22"/>
                <w:szCs w:val="22"/>
                <w:lang/>
              </w:rPr>
              <w:t>3</w:t>
            </w:r>
            <w:r w:rsidR="001D259D" w:rsidRPr="001D259D">
              <w:rPr>
                <w:rFonts w:eastAsia="TimesNewRomanPSMT"/>
                <w:color w:val="auto"/>
                <w:sz w:val="22"/>
                <w:szCs w:val="22"/>
                <w:lang w:val="sr-Cyrl-CS"/>
              </w:rPr>
              <w:t>5</w:t>
            </w:r>
            <w:r w:rsidR="002D1A60" w:rsidRPr="001D259D">
              <w:rPr>
                <w:rFonts w:eastAsia="TimesNewRomanPSMT"/>
                <w:color w:val="auto"/>
                <w:sz w:val="22"/>
                <w:szCs w:val="22"/>
                <w:lang/>
              </w:rPr>
              <w:t>.</w:t>
            </w:r>
          </w:p>
        </w:tc>
      </w:tr>
    </w:tbl>
    <w:p w:rsidR="003B377B" w:rsidRPr="005C5C0B" w:rsidRDefault="003B377B">
      <w:pPr>
        <w:jc w:val="both"/>
        <w:rPr>
          <w:sz w:val="22"/>
          <w:szCs w:val="22"/>
          <w:lang w:val="sr-Cyrl-CS"/>
        </w:rPr>
      </w:pPr>
    </w:p>
    <w:p w:rsidR="00B32166" w:rsidRPr="005C5C0B" w:rsidRDefault="00B32166">
      <w:pPr>
        <w:jc w:val="both"/>
        <w:rPr>
          <w:sz w:val="22"/>
          <w:szCs w:val="22"/>
          <w:lang w:val="sr-Latn-CS"/>
        </w:rPr>
      </w:pPr>
    </w:p>
    <w:p w:rsidR="00316269" w:rsidRPr="005C5C0B" w:rsidRDefault="00316269">
      <w:pPr>
        <w:jc w:val="both"/>
        <w:rPr>
          <w:sz w:val="22"/>
          <w:szCs w:val="22"/>
          <w:lang w:val="sr-Latn-CS"/>
        </w:rPr>
      </w:pPr>
    </w:p>
    <w:p w:rsidR="00316269" w:rsidRPr="005C5C0B" w:rsidRDefault="00316269">
      <w:pPr>
        <w:jc w:val="both"/>
        <w:rPr>
          <w:sz w:val="22"/>
          <w:szCs w:val="22"/>
          <w:lang w:val="sr-Latn-CS"/>
        </w:rPr>
      </w:pPr>
    </w:p>
    <w:p w:rsidR="00316269" w:rsidRPr="005C5C0B" w:rsidRDefault="00316269">
      <w:pPr>
        <w:jc w:val="both"/>
        <w:rPr>
          <w:sz w:val="22"/>
          <w:szCs w:val="22"/>
          <w:lang w:val="sr-Latn-CS"/>
        </w:rPr>
      </w:pPr>
    </w:p>
    <w:p w:rsidR="00B32166" w:rsidRPr="005C5C0B" w:rsidRDefault="00B32166">
      <w:pPr>
        <w:jc w:val="both"/>
        <w:rPr>
          <w:sz w:val="22"/>
          <w:szCs w:val="22"/>
          <w:lang w:val="sr-Cyrl-CS"/>
        </w:rPr>
      </w:pPr>
    </w:p>
    <w:p w:rsidR="00B32166" w:rsidRPr="005C5C0B" w:rsidRDefault="00B32166">
      <w:pPr>
        <w:jc w:val="both"/>
        <w:rPr>
          <w:sz w:val="22"/>
          <w:szCs w:val="22"/>
          <w:lang w:val="sr-Cyrl-CS"/>
        </w:rPr>
      </w:pPr>
    </w:p>
    <w:p w:rsidR="00B32166" w:rsidRPr="005C5C0B" w:rsidRDefault="00B32166">
      <w:pPr>
        <w:jc w:val="both"/>
        <w:rPr>
          <w:sz w:val="22"/>
          <w:szCs w:val="22"/>
          <w:lang w:val="sr-Cyrl-CS"/>
        </w:rPr>
      </w:pPr>
    </w:p>
    <w:p w:rsidR="00B32166" w:rsidRPr="005C5C0B" w:rsidRDefault="00B32166">
      <w:pPr>
        <w:jc w:val="both"/>
        <w:rPr>
          <w:sz w:val="22"/>
          <w:szCs w:val="22"/>
          <w:lang w:val="sr-Cyrl-CS"/>
        </w:rPr>
      </w:pPr>
    </w:p>
    <w:p w:rsidR="001619E7" w:rsidRPr="009F1A8B" w:rsidRDefault="001619E7" w:rsidP="00B32166">
      <w:pPr>
        <w:shd w:val="clear" w:color="auto" w:fill="C6D9F1"/>
        <w:jc w:val="center"/>
        <w:rPr>
          <w:b/>
          <w:bCs/>
          <w:iCs/>
          <w:sz w:val="28"/>
          <w:szCs w:val="28"/>
          <w:lang w:val="sr-Cyrl-CS"/>
        </w:rPr>
      </w:pPr>
      <w:r w:rsidRPr="009F1A8B">
        <w:rPr>
          <w:b/>
          <w:bCs/>
          <w:iCs/>
          <w:sz w:val="28"/>
          <w:szCs w:val="28"/>
        </w:rPr>
        <w:lastRenderedPageBreak/>
        <w:t xml:space="preserve"> </w:t>
      </w:r>
      <w:r w:rsidRPr="009F1A8B">
        <w:rPr>
          <w:b/>
          <w:bCs/>
          <w:iCs/>
          <w:sz w:val="28"/>
          <w:szCs w:val="28"/>
          <w:lang w:val="en-US"/>
        </w:rPr>
        <w:t>I</w:t>
      </w:r>
      <w:r w:rsidRPr="009F1A8B">
        <w:rPr>
          <w:b/>
          <w:bCs/>
          <w:iCs/>
          <w:sz w:val="28"/>
          <w:szCs w:val="28"/>
          <w:lang w:val="ru-RU"/>
        </w:rPr>
        <w:t xml:space="preserve">   </w:t>
      </w:r>
      <w:r w:rsidRPr="009F1A8B">
        <w:rPr>
          <w:b/>
          <w:bCs/>
          <w:iCs/>
          <w:sz w:val="28"/>
          <w:szCs w:val="28"/>
        </w:rPr>
        <w:t xml:space="preserve">ОПШТИ ПОДАЦИ О ЈАВНОЈ НАБАВЦИ </w:t>
      </w:r>
    </w:p>
    <w:p w:rsidR="009F1A8B" w:rsidRPr="005145AA" w:rsidRDefault="009F1A8B" w:rsidP="009F1A8B">
      <w:pPr>
        <w:jc w:val="both"/>
        <w:rPr>
          <w:b/>
          <w:bCs/>
          <w:sz w:val="22"/>
          <w:szCs w:val="22"/>
          <w:u w:val="single"/>
          <w:lang w:val="sr-Cyrl-CS"/>
        </w:rPr>
      </w:pPr>
      <w:r w:rsidRPr="009F1A8B">
        <w:rPr>
          <w:b/>
          <w:bCs/>
          <w:sz w:val="22"/>
          <w:szCs w:val="22"/>
          <w:u w:val="single"/>
          <w:lang w:val="sr-Cyrl-CS"/>
        </w:rPr>
        <w:t>Наручилац:</w:t>
      </w:r>
      <w:r w:rsidRPr="009F1A8B">
        <w:rPr>
          <w:bCs/>
          <w:sz w:val="22"/>
          <w:szCs w:val="22"/>
          <w:lang w:val="sr-Cyrl-CS"/>
        </w:rPr>
        <w:t>Предшколска установа „Радост“, Надежда Петровић 8, 32000 Чачак</w:t>
      </w:r>
      <w:r w:rsidRPr="009F1A8B">
        <w:rPr>
          <w:color w:val="auto"/>
          <w:sz w:val="22"/>
          <w:szCs w:val="22"/>
          <w:lang w:val="sr-Cyrl-CS"/>
        </w:rPr>
        <w:t xml:space="preserve"> Матични број: 07181671 Шифра делатности: 8510 ПИБ: 100894847</w:t>
      </w:r>
    </w:p>
    <w:p w:rsidR="009F1A8B" w:rsidRPr="009F1A8B" w:rsidRDefault="009F1A8B" w:rsidP="009F1A8B">
      <w:pPr>
        <w:jc w:val="both"/>
        <w:rPr>
          <w:color w:val="auto"/>
          <w:sz w:val="22"/>
          <w:szCs w:val="22"/>
          <w:lang w:val="sr-Cyrl-CS"/>
        </w:rPr>
      </w:pPr>
      <w:r w:rsidRPr="009F1A8B">
        <w:rPr>
          <w:color w:val="auto"/>
          <w:sz w:val="22"/>
          <w:szCs w:val="22"/>
          <w:lang w:val="sr-Cyrl-CS"/>
        </w:rPr>
        <w:t xml:space="preserve">Контакт особа: Татјана Ристановић 064/85-10-654; е-маил: </w:t>
      </w:r>
      <w:r w:rsidRPr="009F1A8B">
        <w:rPr>
          <w:color w:val="auto"/>
          <w:sz w:val="22"/>
          <w:szCs w:val="22"/>
          <w:lang w:val="sr-Latn-CS"/>
        </w:rPr>
        <w:t xml:space="preserve"> </w:t>
      </w:r>
      <w:hyperlink r:id="rId7" w:history="1">
        <w:r w:rsidRPr="009F1A8B">
          <w:rPr>
            <w:rStyle w:val="Hyperlink"/>
            <w:sz w:val="22"/>
            <w:szCs w:val="22"/>
            <w:lang w:val="sr-Cyrl-CS"/>
          </w:rPr>
          <w:t>nabavkaradost@mts.rs</w:t>
        </w:r>
      </w:hyperlink>
    </w:p>
    <w:p w:rsidR="009F1A8B" w:rsidRPr="009F1A8B" w:rsidRDefault="009F1A8B" w:rsidP="009F1A8B">
      <w:pPr>
        <w:spacing w:line="240" w:lineRule="auto"/>
        <w:jc w:val="both"/>
        <w:rPr>
          <w:color w:val="auto"/>
          <w:sz w:val="22"/>
          <w:szCs w:val="22"/>
          <w:lang w:val="sr-Cyrl-CS"/>
        </w:rPr>
      </w:pPr>
      <w:r w:rsidRPr="009F1A8B">
        <w:rPr>
          <w:color w:val="auto"/>
          <w:sz w:val="22"/>
          <w:szCs w:val="22"/>
          <w:lang/>
        </w:rPr>
        <w:t xml:space="preserve">интернет страница: </w:t>
      </w:r>
      <w:r w:rsidRPr="009F1A8B">
        <w:rPr>
          <w:color w:val="auto"/>
          <w:sz w:val="22"/>
          <w:szCs w:val="22"/>
          <w:lang/>
        </w:rPr>
        <w:t xml:space="preserve">www.radost.edu.rs </w:t>
      </w:r>
      <w:r w:rsidRPr="009F1A8B">
        <w:rPr>
          <w:color w:val="auto"/>
          <w:sz w:val="22"/>
          <w:szCs w:val="22"/>
          <w:lang/>
        </w:rPr>
        <w:t xml:space="preserve">Предметна јавна набавка се спроводи у отвореном поступку, у складу са </w:t>
      </w:r>
      <w:r w:rsidRPr="009F1A8B">
        <w:rPr>
          <w:color w:val="auto"/>
          <w:sz w:val="22"/>
          <w:szCs w:val="22"/>
          <w:lang w:val="sr-Cyrl-CS"/>
        </w:rPr>
        <w:t>З</w:t>
      </w:r>
      <w:r w:rsidRPr="009F1A8B">
        <w:rPr>
          <w:color w:val="auto"/>
          <w:sz w:val="22"/>
          <w:szCs w:val="22"/>
          <w:lang/>
        </w:rPr>
        <w:t>аконом и подзаконским актима којима се уређују јавне набавке.Поступак се спроводи ради закључења уговора о јавној набавци.</w:t>
      </w:r>
    </w:p>
    <w:p w:rsidR="009F1A8B" w:rsidRPr="009F1A8B" w:rsidRDefault="009F1A8B" w:rsidP="009F1A8B">
      <w:pPr>
        <w:autoSpaceDE w:val="0"/>
        <w:autoSpaceDN w:val="0"/>
        <w:adjustRightInd w:val="0"/>
        <w:spacing w:line="240" w:lineRule="auto"/>
        <w:rPr>
          <w:color w:val="auto"/>
          <w:sz w:val="22"/>
          <w:szCs w:val="22"/>
          <w:lang/>
        </w:rPr>
      </w:pPr>
      <w:r w:rsidRPr="009F1A8B">
        <w:rPr>
          <w:color w:val="auto"/>
          <w:sz w:val="22"/>
          <w:szCs w:val="22"/>
          <w:lang w:val="ru-RU"/>
        </w:rPr>
        <w:t xml:space="preserve">На ову набавку ће се </w:t>
      </w:r>
      <w:r w:rsidRPr="009F1A8B">
        <w:rPr>
          <w:color w:val="auto"/>
          <w:sz w:val="22"/>
          <w:szCs w:val="22"/>
          <w:lang/>
        </w:rPr>
        <w:t xml:space="preserve">осим наведених прописа </w:t>
      </w:r>
      <w:r w:rsidRPr="009F1A8B">
        <w:rPr>
          <w:color w:val="auto"/>
          <w:sz w:val="22"/>
          <w:szCs w:val="22"/>
          <w:lang w:val="ru-RU"/>
        </w:rPr>
        <w:t>примењивати:</w:t>
      </w:r>
    </w:p>
    <w:p w:rsidR="009F1A8B" w:rsidRPr="009F1A8B" w:rsidRDefault="009F1A8B" w:rsidP="009F1A8B">
      <w:pPr>
        <w:autoSpaceDE w:val="0"/>
        <w:autoSpaceDN w:val="0"/>
        <w:adjustRightInd w:val="0"/>
        <w:spacing w:line="240" w:lineRule="auto"/>
        <w:jc w:val="both"/>
        <w:rPr>
          <w:color w:val="auto"/>
          <w:sz w:val="22"/>
          <w:szCs w:val="22"/>
          <w:lang/>
        </w:rPr>
      </w:pPr>
      <w:r w:rsidRPr="009F1A8B">
        <w:rPr>
          <w:iCs/>
          <w:color w:val="auto"/>
          <w:sz w:val="22"/>
          <w:szCs w:val="22"/>
          <w:lang/>
        </w:rPr>
        <w:t xml:space="preserve">- </w:t>
      </w:r>
      <w:r w:rsidRPr="009F1A8B">
        <w:rPr>
          <w:iCs/>
          <w:color w:val="auto"/>
          <w:sz w:val="22"/>
          <w:szCs w:val="22"/>
          <w:lang/>
        </w:rPr>
        <w:t>Закон о општем управном поступку у делу који није регулисан Законом о јавним набавкама</w:t>
      </w:r>
      <w:r w:rsidRPr="009F1A8B">
        <w:rPr>
          <w:iCs/>
          <w:color w:val="auto"/>
          <w:sz w:val="22"/>
          <w:szCs w:val="22"/>
          <w:lang w:val="ru-RU"/>
        </w:rPr>
        <w:t xml:space="preserve"> (</w:t>
      </w:r>
      <w:r w:rsidRPr="009F1A8B">
        <w:rPr>
          <w:iCs/>
          <w:color w:val="auto"/>
          <w:sz w:val="22"/>
          <w:szCs w:val="22"/>
          <w:lang/>
        </w:rPr>
        <w:t>''Службени лист СРЈ'' бр</w:t>
      </w:r>
      <w:r w:rsidRPr="009F1A8B">
        <w:rPr>
          <w:iCs/>
          <w:color w:val="auto"/>
          <w:sz w:val="22"/>
          <w:szCs w:val="22"/>
          <w:lang w:val="ru-RU"/>
        </w:rPr>
        <w:t>. 33</w:t>
      </w:r>
      <w:r w:rsidRPr="009F1A8B">
        <w:rPr>
          <w:iCs/>
          <w:color w:val="auto"/>
          <w:sz w:val="22"/>
          <w:szCs w:val="22"/>
          <w:lang/>
        </w:rPr>
        <w:t>/</w:t>
      </w:r>
      <w:r w:rsidRPr="009F1A8B">
        <w:rPr>
          <w:iCs/>
          <w:color w:val="auto"/>
          <w:sz w:val="22"/>
          <w:szCs w:val="22"/>
          <w:lang w:val="ru-RU"/>
        </w:rPr>
        <w:t xml:space="preserve">97, 31/01, </w:t>
      </w:r>
      <w:r w:rsidRPr="009F1A8B">
        <w:rPr>
          <w:iCs/>
          <w:color w:val="auto"/>
          <w:sz w:val="22"/>
          <w:szCs w:val="22"/>
          <w:lang/>
        </w:rPr>
        <w:t>''Службени гласник</w:t>
      </w:r>
      <w:r w:rsidRPr="009F1A8B">
        <w:rPr>
          <w:iCs/>
          <w:color w:val="auto"/>
          <w:sz w:val="22"/>
          <w:szCs w:val="22"/>
          <w:lang w:val="sr-Cyrl-CS"/>
        </w:rPr>
        <w:t xml:space="preserve"> РС</w:t>
      </w:r>
      <w:r w:rsidRPr="009F1A8B">
        <w:rPr>
          <w:iCs/>
          <w:color w:val="auto"/>
          <w:sz w:val="22"/>
          <w:szCs w:val="22"/>
          <w:lang/>
        </w:rPr>
        <w:t>"</w:t>
      </w:r>
      <w:r w:rsidRPr="009F1A8B">
        <w:rPr>
          <w:iCs/>
          <w:color w:val="auto"/>
          <w:sz w:val="22"/>
          <w:szCs w:val="22"/>
          <w:lang w:val="ru-RU"/>
        </w:rPr>
        <w:t xml:space="preserve"> </w:t>
      </w:r>
      <w:r w:rsidRPr="009F1A8B">
        <w:rPr>
          <w:iCs/>
          <w:color w:val="auto"/>
          <w:sz w:val="22"/>
          <w:szCs w:val="22"/>
          <w:lang/>
        </w:rPr>
        <w:t>бр</w:t>
      </w:r>
      <w:r w:rsidRPr="009F1A8B">
        <w:rPr>
          <w:iCs/>
          <w:color w:val="auto"/>
          <w:sz w:val="22"/>
          <w:szCs w:val="22"/>
          <w:lang w:val="ru-RU"/>
        </w:rPr>
        <w:t>. 30</w:t>
      </w:r>
      <w:r w:rsidRPr="009F1A8B">
        <w:rPr>
          <w:iCs/>
          <w:color w:val="auto"/>
          <w:sz w:val="22"/>
          <w:szCs w:val="22"/>
          <w:lang/>
        </w:rPr>
        <w:t>/</w:t>
      </w:r>
      <w:r w:rsidRPr="009F1A8B">
        <w:rPr>
          <w:iCs/>
          <w:color w:val="auto"/>
          <w:sz w:val="22"/>
          <w:szCs w:val="22"/>
          <w:lang w:val="ru-RU"/>
        </w:rPr>
        <w:t>10)</w:t>
      </w:r>
      <w:r w:rsidRPr="009F1A8B">
        <w:rPr>
          <w:iCs/>
          <w:color w:val="auto"/>
          <w:sz w:val="22"/>
          <w:szCs w:val="22"/>
          <w:lang/>
        </w:rPr>
        <w:t>,</w:t>
      </w:r>
    </w:p>
    <w:p w:rsidR="009F1A8B" w:rsidRPr="009F1A8B" w:rsidRDefault="009F1A8B" w:rsidP="009F1A8B">
      <w:pPr>
        <w:autoSpaceDE w:val="0"/>
        <w:autoSpaceDN w:val="0"/>
        <w:adjustRightInd w:val="0"/>
        <w:spacing w:line="240" w:lineRule="auto"/>
        <w:jc w:val="both"/>
        <w:rPr>
          <w:iCs/>
          <w:color w:val="auto"/>
          <w:sz w:val="22"/>
          <w:szCs w:val="22"/>
          <w:lang w:val="ru-RU"/>
        </w:rPr>
      </w:pPr>
      <w:r w:rsidRPr="009F1A8B">
        <w:rPr>
          <w:color w:val="auto"/>
          <w:sz w:val="22"/>
          <w:szCs w:val="22"/>
          <w:lang/>
        </w:rPr>
        <w:t xml:space="preserve">- </w:t>
      </w:r>
      <w:r w:rsidRPr="009F1A8B">
        <w:rPr>
          <w:iCs/>
          <w:color w:val="auto"/>
          <w:sz w:val="22"/>
          <w:szCs w:val="22"/>
          <w:lang/>
        </w:rPr>
        <w:t xml:space="preserve">Закон о облигационим односима након закључења уговора о јавној набавци </w:t>
      </w:r>
      <w:r w:rsidRPr="009F1A8B">
        <w:rPr>
          <w:iCs/>
          <w:color w:val="auto"/>
          <w:sz w:val="22"/>
          <w:szCs w:val="22"/>
          <w:lang w:val="ru-RU"/>
        </w:rPr>
        <w:t>(</w:t>
      </w:r>
      <w:r w:rsidRPr="009F1A8B">
        <w:rPr>
          <w:iCs/>
          <w:color w:val="auto"/>
          <w:sz w:val="22"/>
          <w:szCs w:val="22"/>
          <w:lang/>
        </w:rPr>
        <w:t xml:space="preserve">''Службени лист </w:t>
      </w:r>
      <w:r w:rsidRPr="009F1A8B">
        <w:rPr>
          <w:iCs/>
          <w:color w:val="auto"/>
          <w:sz w:val="22"/>
          <w:szCs w:val="22"/>
          <w:lang w:val="ru-RU"/>
        </w:rPr>
        <w:t xml:space="preserve">СФРЈ" </w:t>
      </w:r>
      <w:r w:rsidRPr="009F1A8B">
        <w:rPr>
          <w:iCs/>
          <w:color w:val="auto"/>
          <w:sz w:val="22"/>
          <w:szCs w:val="22"/>
          <w:lang/>
        </w:rPr>
        <w:t>бр.</w:t>
      </w:r>
      <w:r w:rsidRPr="009F1A8B">
        <w:rPr>
          <w:iCs/>
          <w:color w:val="auto"/>
          <w:sz w:val="22"/>
          <w:szCs w:val="22"/>
          <w:lang w:val="ru-RU"/>
        </w:rPr>
        <w:t xml:space="preserve"> 29/78, 39/85, 57/89 </w:t>
      </w:r>
      <w:r w:rsidRPr="009F1A8B">
        <w:rPr>
          <w:iCs/>
          <w:color w:val="auto"/>
          <w:sz w:val="22"/>
          <w:szCs w:val="22"/>
          <w:lang/>
        </w:rPr>
        <w:t>и</w:t>
      </w:r>
      <w:r w:rsidRPr="009F1A8B">
        <w:rPr>
          <w:iCs/>
          <w:color w:val="auto"/>
          <w:sz w:val="22"/>
          <w:szCs w:val="22"/>
          <w:lang w:val="ru-RU"/>
        </w:rPr>
        <w:t xml:space="preserve"> "</w:t>
      </w:r>
      <w:r w:rsidRPr="009F1A8B">
        <w:rPr>
          <w:iCs/>
          <w:color w:val="auto"/>
          <w:sz w:val="22"/>
          <w:szCs w:val="22"/>
          <w:lang/>
        </w:rPr>
        <w:t>Службени</w:t>
      </w:r>
      <w:r w:rsidRPr="009F1A8B">
        <w:rPr>
          <w:iCs/>
          <w:color w:val="auto"/>
          <w:sz w:val="22"/>
          <w:szCs w:val="22"/>
          <w:lang w:val="ru-RU"/>
        </w:rPr>
        <w:t xml:space="preserve"> </w:t>
      </w:r>
      <w:r w:rsidRPr="009F1A8B">
        <w:rPr>
          <w:iCs/>
          <w:color w:val="auto"/>
          <w:sz w:val="22"/>
          <w:szCs w:val="22"/>
          <w:lang/>
        </w:rPr>
        <w:t xml:space="preserve">лист </w:t>
      </w:r>
      <w:r w:rsidRPr="009F1A8B">
        <w:rPr>
          <w:iCs/>
          <w:color w:val="auto"/>
          <w:sz w:val="22"/>
          <w:szCs w:val="22"/>
          <w:lang w:val="ru-RU"/>
        </w:rPr>
        <w:t xml:space="preserve"> СРЈ" </w:t>
      </w:r>
      <w:r w:rsidRPr="009F1A8B">
        <w:rPr>
          <w:iCs/>
          <w:color w:val="auto"/>
          <w:sz w:val="22"/>
          <w:szCs w:val="22"/>
          <w:lang/>
        </w:rPr>
        <w:t xml:space="preserve">бр. </w:t>
      </w:r>
      <w:r w:rsidRPr="009F1A8B">
        <w:rPr>
          <w:iCs/>
          <w:color w:val="auto"/>
          <w:sz w:val="22"/>
          <w:szCs w:val="22"/>
          <w:lang w:val="ru-RU"/>
        </w:rPr>
        <w:t>31/93)</w:t>
      </w:r>
      <w:r w:rsidRPr="009F1A8B">
        <w:rPr>
          <w:iCs/>
          <w:color w:val="auto"/>
          <w:sz w:val="22"/>
          <w:szCs w:val="22"/>
          <w:lang/>
        </w:rPr>
        <w:t>.</w:t>
      </w:r>
      <w:r w:rsidRPr="009F1A8B">
        <w:rPr>
          <w:iCs/>
          <w:color w:val="auto"/>
          <w:sz w:val="22"/>
          <w:szCs w:val="22"/>
          <w:lang w:val="ru-RU"/>
        </w:rPr>
        <w:t xml:space="preserve"> </w:t>
      </w:r>
    </w:p>
    <w:p w:rsidR="00BA5C78" w:rsidRPr="009F1A8B" w:rsidRDefault="00BA5C78" w:rsidP="00BA5C78">
      <w:pPr>
        <w:jc w:val="both"/>
        <w:rPr>
          <w:sz w:val="22"/>
          <w:szCs w:val="22"/>
          <w:u w:val="single"/>
        </w:rPr>
      </w:pPr>
      <w:r w:rsidRPr="009F1A8B">
        <w:rPr>
          <w:b/>
          <w:bCs/>
          <w:sz w:val="22"/>
          <w:szCs w:val="22"/>
          <w:u w:val="single"/>
        </w:rPr>
        <w:t>1. Предмет јавне набавке</w:t>
      </w:r>
    </w:p>
    <w:p w:rsidR="00BA5C78" w:rsidRPr="009F1A8B" w:rsidRDefault="00BA5C78" w:rsidP="00BA5C78">
      <w:pPr>
        <w:jc w:val="both"/>
        <w:rPr>
          <w:sz w:val="22"/>
          <w:szCs w:val="22"/>
          <w:lang w:val="sr-Cyrl-CS"/>
        </w:rPr>
      </w:pPr>
      <w:r w:rsidRPr="009F1A8B">
        <w:rPr>
          <w:sz w:val="22"/>
          <w:szCs w:val="22"/>
        </w:rPr>
        <w:t>Предмет јавне набавке бр</w:t>
      </w:r>
      <w:r w:rsidRPr="009F1A8B">
        <w:rPr>
          <w:sz w:val="22"/>
          <w:szCs w:val="22"/>
          <w:lang w:val="ru-RU"/>
        </w:rPr>
        <w:t xml:space="preserve">. </w:t>
      </w:r>
      <w:r w:rsidR="00B32166" w:rsidRPr="00A204C0">
        <w:rPr>
          <w:sz w:val="22"/>
          <w:szCs w:val="22"/>
          <w:lang w:val="sr-Cyrl-CS"/>
        </w:rPr>
        <w:t>1/201</w:t>
      </w:r>
      <w:r w:rsidR="00A204C0" w:rsidRPr="00A204C0">
        <w:rPr>
          <w:sz w:val="22"/>
          <w:szCs w:val="22"/>
          <w:lang w:val="sr-Cyrl-CS"/>
        </w:rPr>
        <w:t>8</w:t>
      </w:r>
      <w:r w:rsidR="00352560" w:rsidRPr="00A204C0">
        <w:rPr>
          <w:sz w:val="22"/>
          <w:szCs w:val="22"/>
          <w:lang w:val="sr-Cyrl-CS"/>
        </w:rPr>
        <w:t xml:space="preserve"> ОП</w:t>
      </w:r>
      <w:r w:rsidRPr="006F3FDC">
        <w:rPr>
          <w:i/>
          <w:iCs/>
          <w:sz w:val="22"/>
          <w:szCs w:val="22"/>
        </w:rPr>
        <w:t xml:space="preserve"> </w:t>
      </w:r>
      <w:r w:rsidRPr="006F3FDC">
        <w:rPr>
          <w:sz w:val="22"/>
          <w:szCs w:val="22"/>
        </w:rPr>
        <w:t>су</w:t>
      </w:r>
      <w:r w:rsidR="00B32166" w:rsidRPr="006F3FDC">
        <w:rPr>
          <w:sz w:val="22"/>
          <w:szCs w:val="22"/>
          <w:lang w:val="sr-Cyrl-CS"/>
        </w:rPr>
        <w:t xml:space="preserve"> добра</w:t>
      </w:r>
      <w:r w:rsidRPr="006F3FDC">
        <w:rPr>
          <w:i/>
          <w:sz w:val="22"/>
          <w:szCs w:val="22"/>
        </w:rPr>
        <w:t xml:space="preserve"> </w:t>
      </w:r>
      <w:r w:rsidR="00B32166" w:rsidRPr="006F3FDC">
        <w:rPr>
          <w:i/>
          <w:sz w:val="22"/>
          <w:szCs w:val="22"/>
          <w:lang w:val="sr-Cyrl-CS"/>
        </w:rPr>
        <w:t>–</w:t>
      </w:r>
      <w:r w:rsidR="00B32166" w:rsidRPr="006F3FDC">
        <w:rPr>
          <w:sz w:val="22"/>
          <w:szCs w:val="22"/>
          <w:lang w:val="sr-Cyrl-CS"/>
        </w:rPr>
        <w:t>намирнице за припремање хране</w:t>
      </w:r>
      <w:r w:rsidR="006F3FDC">
        <w:rPr>
          <w:sz w:val="22"/>
          <w:szCs w:val="22"/>
          <w:lang w:val="sr-Cyrl-CS"/>
        </w:rPr>
        <w:t xml:space="preserve"> Чачак</w:t>
      </w:r>
      <w:r w:rsidRPr="009F1A8B">
        <w:rPr>
          <w:sz w:val="22"/>
          <w:szCs w:val="22"/>
        </w:rPr>
        <w:t xml:space="preserve"> </w:t>
      </w:r>
      <w:r w:rsidR="00B32166" w:rsidRPr="009F1A8B">
        <w:rPr>
          <w:sz w:val="22"/>
          <w:szCs w:val="22"/>
          <w:lang w:val="sr-Cyrl-CS"/>
        </w:rPr>
        <w:t>обликован</w:t>
      </w:r>
      <w:r w:rsidR="009F1A8B" w:rsidRPr="009F1A8B">
        <w:rPr>
          <w:sz w:val="22"/>
          <w:szCs w:val="22"/>
          <w:lang w:val="sr-Cyrl-CS"/>
        </w:rPr>
        <w:t>а</w:t>
      </w:r>
      <w:r w:rsidR="00B32166" w:rsidRPr="009F1A8B">
        <w:rPr>
          <w:sz w:val="22"/>
          <w:szCs w:val="22"/>
          <w:lang w:val="sr-Cyrl-CS"/>
        </w:rPr>
        <w:t xml:space="preserve"> по партијама:</w:t>
      </w:r>
    </w:p>
    <w:p w:rsidR="001D160B" w:rsidRPr="009F1A8B" w:rsidRDefault="00B32166" w:rsidP="001D160B">
      <w:pPr>
        <w:spacing w:line="240" w:lineRule="auto"/>
        <w:jc w:val="both"/>
        <w:rPr>
          <w:b/>
          <w:color w:val="auto"/>
          <w:sz w:val="22"/>
          <w:szCs w:val="22"/>
          <w:lang w:val="sr-Cyrl-CS"/>
        </w:rPr>
      </w:pPr>
      <w:r w:rsidRPr="009F1A8B">
        <w:rPr>
          <w:b/>
          <w:color w:val="auto"/>
          <w:sz w:val="22"/>
          <w:szCs w:val="22"/>
          <w:lang w:val="sr-Latn-CS"/>
        </w:rPr>
        <w:t xml:space="preserve">I </w:t>
      </w:r>
      <w:r w:rsidRPr="009F1A8B">
        <w:rPr>
          <w:b/>
          <w:color w:val="auto"/>
          <w:sz w:val="22"/>
          <w:szCs w:val="22"/>
          <w:lang/>
        </w:rPr>
        <w:t xml:space="preserve"> партија – </w:t>
      </w:r>
      <w:r w:rsidR="001D160B">
        <w:rPr>
          <w:b/>
          <w:color w:val="auto"/>
          <w:sz w:val="22"/>
          <w:szCs w:val="22"/>
          <w:lang/>
        </w:rPr>
        <w:t>кукурузно брашно бело</w:t>
      </w:r>
      <w:r w:rsidRPr="009F1A8B">
        <w:rPr>
          <w:b/>
          <w:color w:val="auto"/>
          <w:sz w:val="22"/>
          <w:szCs w:val="22"/>
          <w:lang w:val="sr-Cyrl-CS"/>
        </w:rPr>
        <w:t xml:space="preserve">–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15612210-кукурузно брашно</w:t>
      </w:r>
      <w:r w:rsidR="001D160B" w:rsidRPr="009F1A8B">
        <w:rPr>
          <w:b/>
          <w:color w:val="auto"/>
          <w:sz w:val="22"/>
          <w:szCs w:val="22"/>
          <w:lang w:val="sr-Cyrl-CS"/>
        </w:rPr>
        <w:t>.</w:t>
      </w:r>
    </w:p>
    <w:p w:rsidR="001D160B" w:rsidRPr="00514B13" w:rsidRDefault="00B32166" w:rsidP="001D160B">
      <w:pPr>
        <w:spacing w:line="240" w:lineRule="auto"/>
        <w:jc w:val="both"/>
        <w:rPr>
          <w:color w:val="auto"/>
          <w:sz w:val="22"/>
          <w:szCs w:val="22"/>
          <w:lang w:val="sr-Cyrl-CS"/>
        </w:rPr>
      </w:pPr>
      <w:r w:rsidRPr="009F1A8B">
        <w:rPr>
          <w:b/>
          <w:color w:val="auto"/>
          <w:sz w:val="22"/>
          <w:szCs w:val="22"/>
          <w:lang w:val="sr-Latn-CS"/>
        </w:rPr>
        <w:t xml:space="preserve">II </w:t>
      </w:r>
      <w:r w:rsidRPr="009F1A8B">
        <w:rPr>
          <w:b/>
          <w:color w:val="auto"/>
          <w:sz w:val="22"/>
          <w:szCs w:val="22"/>
          <w:lang w:val="ru-RU"/>
        </w:rPr>
        <w:t xml:space="preserve"> партија – </w:t>
      </w:r>
      <w:r w:rsidR="001D160B">
        <w:rPr>
          <w:b/>
          <w:color w:val="auto"/>
          <w:sz w:val="22"/>
          <w:szCs w:val="22"/>
          <w:lang/>
        </w:rPr>
        <w:t>колонијална роба</w:t>
      </w:r>
      <w:r w:rsidRPr="009F1A8B">
        <w:rPr>
          <w:b/>
          <w:color w:val="auto"/>
          <w:sz w:val="22"/>
          <w:szCs w:val="22"/>
          <w:lang w:val="sr-Latn-CS"/>
        </w:rPr>
        <w:t xml:space="preserve"> </w:t>
      </w:r>
      <w:r w:rsidRPr="009F1A8B">
        <w:rPr>
          <w:b/>
          <w:color w:val="auto"/>
          <w:sz w:val="22"/>
          <w:szCs w:val="22"/>
          <w:lang w:val="sr-Cyrl-CS"/>
        </w:rPr>
        <w:t xml:space="preserve"> - </w:t>
      </w:r>
      <w:r w:rsidR="001D160B" w:rsidRPr="00514B13">
        <w:rPr>
          <w:color w:val="auto"/>
          <w:sz w:val="22"/>
          <w:szCs w:val="22"/>
          <w:lang w:val="sr-Cyrl-CS"/>
        </w:rPr>
        <w:t>CPV 15614100-пиринач дугог зрна, 15800000-разни прехрамбени производи, 15613300-производи од житарица, 15851100-некувана тестетина, 15831200-бели шећер, 15842100-чоколада, 15626000-пудинг у праху, 15841400-заслађени как</w:t>
      </w:r>
      <w:r w:rsidR="001D160B">
        <w:rPr>
          <w:color w:val="auto"/>
          <w:sz w:val="22"/>
          <w:szCs w:val="22"/>
          <w:lang w:val="sr-Cyrl-CS"/>
        </w:rPr>
        <w:t>а</w:t>
      </w:r>
      <w:r w:rsidR="001D160B" w:rsidRPr="00514B13">
        <w:rPr>
          <w:color w:val="auto"/>
          <w:sz w:val="22"/>
          <w:szCs w:val="22"/>
          <w:lang w:val="sr-Cyrl-CS"/>
        </w:rPr>
        <w:t>о прах, 15842200-чоколадни производи, 03142100-мед, 15872200-зачини, 15872400-со, 15871110-сирће и слични производи, 15899000-прашак за пециво, 15872300-зачинско биље, 15431100-марг</w:t>
      </w:r>
      <w:r w:rsidR="001D160B">
        <w:rPr>
          <w:color w:val="auto"/>
          <w:sz w:val="22"/>
          <w:szCs w:val="22"/>
          <w:lang w:val="sr-Cyrl-CS"/>
        </w:rPr>
        <w:t xml:space="preserve">арин, 15412100-животињске масти, </w:t>
      </w:r>
      <w:r w:rsidR="001D160B" w:rsidRPr="00514B13">
        <w:rPr>
          <w:color w:val="auto"/>
          <w:sz w:val="22"/>
          <w:szCs w:val="22"/>
          <w:lang/>
        </w:rPr>
        <w:t>15831200-бели шећер</w:t>
      </w:r>
      <w:r w:rsidR="001D160B">
        <w:rPr>
          <w:b/>
          <w:color w:val="auto"/>
          <w:sz w:val="22"/>
          <w:szCs w:val="22"/>
          <w:lang w:val="sr-Cyrl-CS"/>
        </w:rPr>
        <w:t xml:space="preserve">, </w:t>
      </w:r>
      <w:r w:rsidR="001D160B" w:rsidRPr="00514B13">
        <w:rPr>
          <w:color w:val="auto"/>
          <w:sz w:val="22"/>
          <w:szCs w:val="22"/>
          <w:lang w:val="sr-Cyrl-CS"/>
        </w:rPr>
        <w:t>15612100-пшенично брашно</w:t>
      </w:r>
      <w:r w:rsidR="001D160B">
        <w:rPr>
          <w:color w:val="auto"/>
          <w:sz w:val="22"/>
          <w:szCs w:val="22"/>
          <w:lang w:val="sr-Cyrl-CS"/>
        </w:rPr>
        <w:t xml:space="preserve">, </w:t>
      </w:r>
      <w:r w:rsidR="001D160B" w:rsidRPr="00514B13">
        <w:rPr>
          <w:color w:val="auto"/>
          <w:sz w:val="22"/>
          <w:szCs w:val="22"/>
          <w:lang w:val="sr-Cyrl-CS"/>
        </w:rPr>
        <w:t>15312100-инстант кромпир пире</w:t>
      </w:r>
      <w:r w:rsidR="001D160B">
        <w:rPr>
          <w:color w:val="auto"/>
          <w:sz w:val="22"/>
          <w:szCs w:val="22"/>
          <w:lang w:val="sr-Cyrl-CS"/>
        </w:rPr>
        <w:t xml:space="preserve">, </w:t>
      </w:r>
      <w:r w:rsidR="001D160B" w:rsidRPr="00514B13">
        <w:rPr>
          <w:color w:val="auto"/>
          <w:sz w:val="22"/>
          <w:szCs w:val="22"/>
          <w:lang w:val="sr-Cyrl-CS"/>
        </w:rPr>
        <w:t>15865000-биљни чајеви</w:t>
      </w:r>
      <w:r w:rsidR="001D160B">
        <w:rPr>
          <w:color w:val="auto"/>
          <w:sz w:val="22"/>
          <w:szCs w:val="22"/>
          <w:lang w:val="sr-Cyrl-CS"/>
        </w:rPr>
        <w:t xml:space="preserve">, </w:t>
      </w:r>
      <w:r w:rsidR="001D160B" w:rsidRPr="00514B13">
        <w:rPr>
          <w:color w:val="auto"/>
          <w:sz w:val="22"/>
          <w:szCs w:val="22"/>
          <w:lang w:val="sr-Cyrl-CS"/>
        </w:rPr>
        <w:t>15411100-биљна уља</w:t>
      </w:r>
      <w:r w:rsidR="001D160B">
        <w:rPr>
          <w:color w:val="auto"/>
          <w:sz w:val="22"/>
          <w:szCs w:val="22"/>
          <w:lang w:val="sr-Cyrl-CS"/>
        </w:rPr>
        <w:t>.</w:t>
      </w:r>
    </w:p>
    <w:p w:rsidR="001D160B" w:rsidRPr="009F1A8B" w:rsidRDefault="00B32166" w:rsidP="001D160B">
      <w:pPr>
        <w:spacing w:line="240" w:lineRule="auto"/>
        <w:jc w:val="both"/>
        <w:rPr>
          <w:b/>
          <w:color w:val="auto"/>
          <w:sz w:val="22"/>
          <w:szCs w:val="22"/>
          <w:lang w:val="sr-Cyrl-CS"/>
        </w:rPr>
      </w:pPr>
      <w:r w:rsidRPr="009F1A8B">
        <w:rPr>
          <w:b/>
          <w:color w:val="auto"/>
          <w:sz w:val="22"/>
          <w:szCs w:val="22"/>
          <w:lang w:val="sr-Latn-CS"/>
        </w:rPr>
        <w:t xml:space="preserve">III </w:t>
      </w:r>
      <w:r w:rsidRPr="009F1A8B">
        <w:rPr>
          <w:b/>
          <w:color w:val="auto"/>
          <w:sz w:val="22"/>
          <w:szCs w:val="22"/>
          <w:lang/>
        </w:rPr>
        <w:t xml:space="preserve"> партија – </w:t>
      </w:r>
      <w:r w:rsidR="001D160B">
        <w:rPr>
          <w:b/>
          <w:color w:val="auto"/>
          <w:sz w:val="22"/>
          <w:szCs w:val="22"/>
          <w:lang w:val="sr-Cyrl-CS"/>
        </w:rPr>
        <w:t>хлеб, квасац и пекарске коре</w:t>
      </w:r>
      <w:r w:rsidRPr="009F1A8B">
        <w:rPr>
          <w:b/>
          <w:color w:val="auto"/>
          <w:sz w:val="22"/>
          <w:szCs w:val="22"/>
          <w:lang w:val="sr-Cyrl-CS"/>
        </w:rPr>
        <w:t xml:space="preserve">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15811100-хлеб, 15898000-квасац, 15612500-пекраски производи</w:t>
      </w:r>
      <w:r w:rsidR="001D160B" w:rsidRPr="009F1A8B">
        <w:rPr>
          <w:b/>
          <w:color w:val="auto"/>
          <w:sz w:val="22"/>
          <w:szCs w:val="22"/>
          <w:lang w:val="sr-Cyrl-CS"/>
        </w:rPr>
        <w:t>.</w:t>
      </w:r>
    </w:p>
    <w:p w:rsidR="00B32166" w:rsidRPr="009F1A8B" w:rsidRDefault="001D160B" w:rsidP="00B32166">
      <w:pPr>
        <w:spacing w:line="240" w:lineRule="auto"/>
        <w:jc w:val="both"/>
        <w:rPr>
          <w:b/>
          <w:color w:val="auto"/>
          <w:sz w:val="22"/>
          <w:szCs w:val="22"/>
          <w:lang w:val="sr-Cyrl-CS"/>
        </w:rPr>
      </w:pPr>
      <w:r>
        <w:rPr>
          <w:b/>
          <w:color w:val="auto"/>
          <w:sz w:val="22"/>
          <w:szCs w:val="22"/>
          <w:lang/>
        </w:rPr>
        <w:t>I</w:t>
      </w:r>
      <w:r w:rsidR="00B32166" w:rsidRPr="009F1A8B">
        <w:rPr>
          <w:b/>
          <w:color w:val="auto"/>
          <w:sz w:val="22"/>
          <w:szCs w:val="22"/>
          <w:lang w:val="sr-Latn-CS"/>
        </w:rPr>
        <w:t xml:space="preserve">V </w:t>
      </w:r>
      <w:r w:rsidR="00B32166" w:rsidRPr="009F1A8B">
        <w:rPr>
          <w:b/>
          <w:color w:val="auto"/>
          <w:sz w:val="22"/>
          <w:szCs w:val="22"/>
          <w:lang/>
        </w:rPr>
        <w:t xml:space="preserve"> партија – </w:t>
      </w:r>
      <w:r>
        <w:rPr>
          <w:b/>
          <w:color w:val="auto"/>
          <w:sz w:val="22"/>
          <w:szCs w:val="22"/>
          <w:lang w:val="sr-Cyrl-CS"/>
        </w:rPr>
        <w:t>јаја</w:t>
      </w:r>
      <w:r w:rsidR="00B32166" w:rsidRPr="009F1A8B">
        <w:rPr>
          <w:b/>
          <w:color w:val="auto"/>
          <w:sz w:val="22"/>
          <w:szCs w:val="22"/>
          <w:lang w:val="sr-Cyrl-CS"/>
        </w:rPr>
        <w:t xml:space="preserve"> - </w:t>
      </w:r>
      <w:r w:rsidR="00B32166" w:rsidRPr="00514B13">
        <w:rPr>
          <w:color w:val="auto"/>
          <w:sz w:val="22"/>
          <w:szCs w:val="22"/>
          <w:lang w:val="sr-Cyrl-CS"/>
        </w:rPr>
        <w:t>CPV</w:t>
      </w:r>
      <w:r w:rsidRPr="001D160B">
        <w:rPr>
          <w:color w:val="auto"/>
          <w:sz w:val="22"/>
          <w:szCs w:val="22"/>
          <w:lang w:val="sr-Cyrl-CS"/>
        </w:rPr>
        <w:t xml:space="preserve"> </w:t>
      </w:r>
      <w:r w:rsidRPr="00514B13">
        <w:rPr>
          <w:color w:val="auto"/>
          <w:sz w:val="22"/>
          <w:szCs w:val="22"/>
          <w:lang w:val="sr-Cyrl-CS"/>
        </w:rPr>
        <w:t>03142500-јаја</w:t>
      </w:r>
      <w:r w:rsidR="00B32166" w:rsidRPr="009F1A8B">
        <w:rPr>
          <w:b/>
          <w:color w:val="auto"/>
          <w:sz w:val="22"/>
          <w:szCs w:val="22"/>
          <w:lang w:val="sr-Cyrl-CS"/>
        </w:rPr>
        <w:t>.</w:t>
      </w:r>
    </w:p>
    <w:p w:rsidR="00B32166" w:rsidRPr="009F1A8B" w:rsidRDefault="00B32166" w:rsidP="00B32166">
      <w:pPr>
        <w:spacing w:line="240" w:lineRule="auto"/>
        <w:jc w:val="both"/>
        <w:rPr>
          <w:b/>
          <w:color w:val="auto"/>
          <w:sz w:val="22"/>
          <w:szCs w:val="22"/>
          <w:lang w:val="sr-Cyrl-CS"/>
        </w:rPr>
      </w:pPr>
      <w:r w:rsidRPr="009F1A8B">
        <w:rPr>
          <w:b/>
          <w:color w:val="auto"/>
          <w:sz w:val="22"/>
          <w:szCs w:val="22"/>
          <w:lang w:val="sr-Latn-CS"/>
        </w:rPr>
        <w:t xml:space="preserve">V </w:t>
      </w:r>
      <w:r w:rsidRPr="009F1A8B">
        <w:rPr>
          <w:b/>
          <w:color w:val="auto"/>
          <w:sz w:val="22"/>
          <w:szCs w:val="22"/>
          <w:lang/>
        </w:rPr>
        <w:t xml:space="preserve"> </w:t>
      </w:r>
      <w:r w:rsidRPr="009F1A8B">
        <w:rPr>
          <w:b/>
          <w:color w:val="auto"/>
          <w:sz w:val="22"/>
          <w:szCs w:val="22"/>
          <w:lang/>
        </w:rPr>
        <w:t xml:space="preserve">партија – </w:t>
      </w:r>
      <w:r w:rsidR="001D160B">
        <w:rPr>
          <w:b/>
          <w:color w:val="auto"/>
          <w:sz w:val="22"/>
          <w:szCs w:val="22"/>
          <w:lang w:val="sr-Cyrl-CS"/>
        </w:rPr>
        <w:t>млеко и млечни производи</w:t>
      </w:r>
      <w:r w:rsidRPr="009F1A8B">
        <w:rPr>
          <w:b/>
          <w:color w:val="auto"/>
          <w:sz w:val="22"/>
          <w:szCs w:val="22"/>
          <w:lang w:val="sr-Cyrl-CS"/>
        </w:rPr>
        <w:t xml:space="preserve"> </w:t>
      </w:r>
      <w:r w:rsidR="001D160B">
        <w:rPr>
          <w:color w:val="auto"/>
          <w:sz w:val="22"/>
          <w:szCs w:val="22"/>
          <w:lang w:val="sr-Cyrl-CS"/>
        </w:rPr>
        <w:t>–</w:t>
      </w:r>
      <w:r w:rsidRPr="00514B13">
        <w:rPr>
          <w:color w:val="auto"/>
          <w:sz w:val="22"/>
          <w:szCs w:val="22"/>
          <w:lang w:val="sr-Cyrl-CS"/>
        </w:rPr>
        <w:t xml:space="preserve"> CPV</w:t>
      </w:r>
      <w:r w:rsidR="001D160B">
        <w:rPr>
          <w:color w:val="auto"/>
          <w:sz w:val="22"/>
          <w:szCs w:val="22"/>
          <w:lang w:val="sr-Cyrl-CS"/>
        </w:rPr>
        <w:t xml:space="preserve"> </w:t>
      </w:r>
      <w:r w:rsidR="001D160B" w:rsidRPr="00514B13">
        <w:rPr>
          <w:color w:val="auto"/>
          <w:sz w:val="22"/>
          <w:szCs w:val="22"/>
          <w:lang w:val="sr-Cyrl-CS"/>
        </w:rPr>
        <w:t>15511100-пастеризовано млеко</w:t>
      </w:r>
      <w:r w:rsidR="001D160B">
        <w:rPr>
          <w:color w:val="auto"/>
          <w:sz w:val="22"/>
          <w:szCs w:val="22"/>
          <w:lang w:val="sr-Cyrl-CS"/>
        </w:rPr>
        <w:t xml:space="preserve">,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15551300-јогурт, 15541000-стони сир, 15545000-с</w:t>
      </w:r>
      <w:r w:rsidR="001D160B">
        <w:rPr>
          <w:color w:val="auto"/>
          <w:sz w:val="22"/>
          <w:szCs w:val="22"/>
          <w:lang w:val="sr-Cyrl-CS"/>
        </w:rPr>
        <w:t>ирни намази, 15512100-павлака,</w:t>
      </w:r>
      <w:r w:rsidR="001D160B" w:rsidRPr="00514B13">
        <w:rPr>
          <w:color w:val="auto"/>
          <w:sz w:val="22"/>
          <w:szCs w:val="22"/>
          <w:lang w:val="sr-Cyrl-CS"/>
        </w:rPr>
        <w:t xml:space="preserve"> 15544000-тврди сиреви</w:t>
      </w:r>
      <w:r w:rsidR="001D160B">
        <w:rPr>
          <w:color w:val="auto"/>
          <w:sz w:val="22"/>
          <w:szCs w:val="22"/>
          <w:lang w:val="sr-Cyrl-CS"/>
        </w:rPr>
        <w:t xml:space="preserve"> </w:t>
      </w:r>
      <w:r w:rsidR="00A204C0" w:rsidRPr="00A204C0">
        <w:rPr>
          <w:color w:val="auto"/>
          <w:sz w:val="22"/>
          <w:szCs w:val="22"/>
          <w:lang w:val="sr-Cyrl-CS"/>
        </w:rPr>
        <w:t>, 15530000-маслац</w:t>
      </w:r>
      <w:r w:rsidRPr="00A204C0">
        <w:rPr>
          <w:b/>
          <w:color w:val="auto"/>
          <w:sz w:val="22"/>
          <w:szCs w:val="22"/>
          <w:lang w:val="sr-Cyrl-CS"/>
        </w:rPr>
        <w:t>.</w:t>
      </w:r>
    </w:p>
    <w:p w:rsidR="001D160B" w:rsidRPr="009F1A8B" w:rsidRDefault="00B32166" w:rsidP="001D160B">
      <w:pPr>
        <w:spacing w:line="240" w:lineRule="auto"/>
        <w:jc w:val="both"/>
        <w:rPr>
          <w:b/>
          <w:color w:val="auto"/>
          <w:sz w:val="22"/>
          <w:szCs w:val="22"/>
          <w:lang w:val="sr-Latn-CS"/>
        </w:rPr>
      </w:pPr>
      <w:r w:rsidRPr="009F1A8B">
        <w:rPr>
          <w:b/>
          <w:color w:val="auto"/>
          <w:sz w:val="22"/>
          <w:szCs w:val="22"/>
          <w:lang w:val="sr-Latn-CS"/>
        </w:rPr>
        <w:t xml:space="preserve">VI </w:t>
      </w:r>
      <w:r w:rsidRPr="009F1A8B">
        <w:rPr>
          <w:b/>
          <w:color w:val="auto"/>
          <w:sz w:val="22"/>
          <w:szCs w:val="22"/>
          <w:lang/>
        </w:rPr>
        <w:t xml:space="preserve"> партија – </w:t>
      </w:r>
      <w:r w:rsidR="001D160B" w:rsidRPr="009F1A8B">
        <w:rPr>
          <w:b/>
          <w:color w:val="auto"/>
          <w:sz w:val="22"/>
          <w:szCs w:val="22"/>
          <w:lang w:val="sr-Cyrl-CS"/>
        </w:rPr>
        <w:t xml:space="preserve">свеже месо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15111100-јунеће месо</w:t>
      </w:r>
      <w:r w:rsidR="001D160B">
        <w:rPr>
          <w:color w:val="auto"/>
          <w:sz w:val="22"/>
          <w:szCs w:val="22"/>
          <w:lang w:val="sr-Cyrl-CS"/>
        </w:rPr>
        <w:t xml:space="preserve">, </w:t>
      </w:r>
      <w:r w:rsidR="001D160B" w:rsidRPr="00514B13">
        <w:rPr>
          <w:color w:val="auto"/>
          <w:sz w:val="22"/>
          <w:szCs w:val="22"/>
          <w:lang w:val="sr-Cyrl-CS"/>
        </w:rPr>
        <w:t>15112130-пилеће месо</w:t>
      </w:r>
      <w:r w:rsidR="001D160B">
        <w:rPr>
          <w:color w:val="auto"/>
          <w:sz w:val="22"/>
          <w:szCs w:val="22"/>
          <w:lang w:val="sr-Cyrl-CS"/>
        </w:rPr>
        <w:t>.</w:t>
      </w:r>
    </w:p>
    <w:p w:rsidR="001D160B" w:rsidRPr="009F1A8B" w:rsidRDefault="00B32166" w:rsidP="001D160B">
      <w:pPr>
        <w:spacing w:line="240" w:lineRule="auto"/>
        <w:jc w:val="both"/>
        <w:rPr>
          <w:b/>
          <w:color w:val="auto"/>
          <w:sz w:val="22"/>
          <w:szCs w:val="22"/>
          <w:lang w:val="sr-Cyrl-CS"/>
        </w:rPr>
      </w:pPr>
      <w:r w:rsidRPr="009F1A8B">
        <w:rPr>
          <w:b/>
          <w:color w:val="auto"/>
          <w:sz w:val="22"/>
          <w:szCs w:val="22"/>
          <w:lang w:val="sr-Latn-CS"/>
        </w:rPr>
        <w:t xml:space="preserve">VII </w:t>
      </w:r>
      <w:r w:rsidRPr="009F1A8B">
        <w:rPr>
          <w:b/>
          <w:color w:val="auto"/>
          <w:sz w:val="22"/>
          <w:szCs w:val="22"/>
          <w:lang/>
        </w:rPr>
        <w:t xml:space="preserve"> </w:t>
      </w:r>
      <w:r w:rsidRPr="009F1A8B">
        <w:rPr>
          <w:b/>
          <w:color w:val="auto"/>
          <w:sz w:val="22"/>
          <w:szCs w:val="22"/>
          <w:lang/>
        </w:rPr>
        <w:t>п</w:t>
      </w:r>
      <w:r w:rsidRPr="009F1A8B">
        <w:rPr>
          <w:b/>
          <w:color w:val="auto"/>
          <w:sz w:val="22"/>
          <w:szCs w:val="22"/>
          <w:lang w:val="sr-Cyrl-CS"/>
        </w:rPr>
        <w:t>артија-</w:t>
      </w:r>
      <w:r w:rsidR="001D160B" w:rsidRPr="001D160B">
        <w:rPr>
          <w:b/>
          <w:color w:val="auto"/>
          <w:sz w:val="22"/>
          <w:szCs w:val="22"/>
          <w:lang w:val="sr-Cyrl-CS"/>
        </w:rPr>
        <w:t xml:space="preserve"> </w:t>
      </w:r>
      <w:r w:rsidR="001D160B" w:rsidRPr="009F1A8B">
        <w:rPr>
          <w:b/>
          <w:color w:val="auto"/>
          <w:sz w:val="22"/>
          <w:szCs w:val="22"/>
          <w:lang w:val="sr-Cyrl-CS"/>
        </w:rPr>
        <w:t xml:space="preserve">месне прерађевине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15131220-сланина, 15131410-шунка, 15131500-производи од жив.меса, 15131200-сушено, усољено, димљено или зачињено месо,15131130-кобасице</w:t>
      </w:r>
      <w:r w:rsidR="001D160B" w:rsidRPr="009F1A8B">
        <w:rPr>
          <w:b/>
          <w:color w:val="auto"/>
          <w:sz w:val="22"/>
          <w:szCs w:val="22"/>
          <w:lang w:val="sr-Cyrl-CS"/>
        </w:rPr>
        <w:t>.</w:t>
      </w:r>
    </w:p>
    <w:p w:rsidR="00B32166" w:rsidRPr="009F1A8B" w:rsidRDefault="00B32166" w:rsidP="00B32166">
      <w:pPr>
        <w:spacing w:line="240" w:lineRule="auto"/>
        <w:jc w:val="both"/>
        <w:rPr>
          <w:b/>
          <w:color w:val="auto"/>
          <w:sz w:val="22"/>
          <w:szCs w:val="22"/>
          <w:lang w:val="sr-Cyrl-CS"/>
        </w:rPr>
      </w:pPr>
      <w:r w:rsidRPr="009F1A8B">
        <w:rPr>
          <w:b/>
          <w:color w:val="auto"/>
          <w:sz w:val="22"/>
          <w:szCs w:val="22"/>
          <w:lang w:val="sr-Latn-CS"/>
        </w:rPr>
        <w:t xml:space="preserve">VIII </w:t>
      </w:r>
      <w:r w:rsidRPr="009F1A8B">
        <w:rPr>
          <w:b/>
          <w:color w:val="auto"/>
          <w:sz w:val="22"/>
          <w:szCs w:val="22"/>
          <w:lang/>
        </w:rPr>
        <w:t xml:space="preserve"> </w:t>
      </w:r>
      <w:r w:rsidRPr="009F1A8B">
        <w:rPr>
          <w:b/>
          <w:color w:val="auto"/>
          <w:sz w:val="22"/>
          <w:szCs w:val="22"/>
          <w:lang/>
        </w:rPr>
        <w:t>п</w:t>
      </w:r>
      <w:r w:rsidRPr="009F1A8B">
        <w:rPr>
          <w:b/>
          <w:color w:val="auto"/>
          <w:sz w:val="22"/>
          <w:szCs w:val="22"/>
          <w:lang w:val="sr-Cyrl-CS"/>
        </w:rPr>
        <w:t xml:space="preserve">артија- </w:t>
      </w:r>
      <w:r w:rsidR="001D160B" w:rsidRPr="009F1A8B">
        <w:rPr>
          <w:b/>
          <w:color w:val="auto"/>
          <w:sz w:val="22"/>
          <w:szCs w:val="22"/>
          <w:lang w:val="sr-Cyrl-CS"/>
        </w:rPr>
        <w:t xml:space="preserve">рибљи производи - </w:t>
      </w:r>
      <w:r w:rsidR="001D160B" w:rsidRPr="00514B13">
        <w:rPr>
          <w:color w:val="auto"/>
          <w:sz w:val="22"/>
          <w:szCs w:val="22"/>
          <w:lang w:val="sr-Cyrl-CS"/>
        </w:rPr>
        <w:t>CPV</w:t>
      </w:r>
      <w:r w:rsidR="001D160B" w:rsidRPr="00514B13">
        <w:rPr>
          <w:color w:val="auto"/>
          <w:sz w:val="22"/>
          <w:szCs w:val="22"/>
          <w:lang/>
        </w:rPr>
        <w:t xml:space="preserve"> </w:t>
      </w:r>
      <w:r w:rsidR="001C1AEA">
        <w:rPr>
          <w:color w:val="auto"/>
          <w:sz w:val="22"/>
          <w:szCs w:val="22"/>
          <w:lang w:val="sr-Cyrl-CS"/>
        </w:rPr>
        <w:t>15241400-туна у конзерви</w:t>
      </w:r>
    </w:p>
    <w:p w:rsidR="001D160B" w:rsidRDefault="00B32166" w:rsidP="00B32166">
      <w:pPr>
        <w:spacing w:line="240" w:lineRule="auto"/>
        <w:jc w:val="both"/>
        <w:rPr>
          <w:b/>
          <w:color w:val="auto"/>
          <w:sz w:val="22"/>
          <w:szCs w:val="22"/>
          <w:lang/>
        </w:rPr>
      </w:pPr>
      <w:r w:rsidRPr="009F1A8B">
        <w:rPr>
          <w:b/>
          <w:color w:val="auto"/>
          <w:sz w:val="22"/>
          <w:szCs w:val="22"/>
          <w:lang w:val="sr-Latn-CS"/>
        </w:rPr>
        <w:t>IX партија –</w:t>
      </w:r>
      <w:r w:rsidRPr="009F1A8B">
        <w:rPr>
          <w:b/>
          <w:color w:val="auto"/>
          <w:sz w:val="22"/>
          <w:szCs w:val="22"/>
          <w:lang w:val="sr-Cyrl-CS"/>
        </w:rPr>
        <w:t xml:space="preserve"> </w:t>
      </w:r>
      <w:r w:rsidR="001D160B" w:rsidRPr="009F1A8B">
        <w:rPr>
          <w:b/>
          <w:color w:val="auto"/>
          <w:sz w:val="22"/>
          <w:szCs w:val="22"/>
          <w:lang w:val="sr-Cyrl-CS"/>
        </w:rPr>
        <w:t xml:space="preserve">конзервирано воће и поврће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15897200-производи у конзерви, 15332230-мармеладе</w:t>
      </w:r>
      <w:r w:rsidR="001D160B">
        <w:rPr>
          <w:color w:val="auto"/>
          <w:sz w:val="22"/>
          <w:szCs w:val="22"/>
          <w:lang w:val="sr-Cyrl-CS"/>
        </w:rPr>
        <w:t>.</w:t>
      </w:r>
      <w:r w:rsidR="001D160B" w:rsidRPr="009F1A8B">
        <w:rPr>
          <w:b/>
          <w:color w:val="auto"/>
          <w:sz w:val="22"/>
          <w:szCs w:val="22"/>
          <w:lang w:val="sr-Latn-CS"/>
        </w:rPr>
        <w:t xml:space="preserve"> </w:t>
      </w:r>
    </w:p>
    <w:p w:rsidR="001D160B" w:rsidRPr="00514B13" w:rsidRDefault="00B32166" w:rsidP="001D160B">
      <w:pPr>
        <w:spacing w:line="240" w:lineRule="auto"/>
        <w:jc w:val="both"/>
        <w:rPr>
          <w:color w:val="auto"/>
          <w:sz w:val="22"/>
          <w:szCs w:val="22"/>
          <w:lang w:val="sr-Cyrl-CS"/>
        </w:rPr>
      </w:pPr>
      <w:r w:rsidRPr="009F1A8B">
        <w:rPr>
          <w:b/>
          <w:color w:val="auto"/>
          <w:sz w:val="22"/>
          <w:szCs w:val="22"/>
          <w:lang w:val="sr-Latn-CS"/>
        </w:rPr>
        <w:t xml:space="preserve">X партија </w:t>
      </w:r>
      <w:r w:rsidRPr="00514B13">
        <w:rPr>
          <w:b/>
          <w:color w:val="auto"/>
          <w:sz w:val="22"/>
          <w:szCs w:val="22"/>
          <w:lang w:val="sr-Latn-CS"/>
        </w:rPr>
        <w:t xml:space="preserve">– </w:t>
      </w:r>
      <w:r w:rsidR="001D160B">
        <w:rPr>
          <w:b/>
          <w:color w:val="auto"/>
          <w:sz w:val="22"/>
          <w:szCs w:val="22"/>
          <w:lang w:val="sr-Cyrl-CS"/>
        </w:rPr>
        <w:t xml:space="preserve">свеже </w:t>
      </w:r>
      <w:r w:rsidR="001D160B" w:rsidRPr="009F1A8B">
        <w:rPr>
          <w:b/>
          <w:color w:val="auto"/>
          <w:sz w:val="22"/>
          <w:szCs w:val="22"/>
          <w:lang w:val="sr-Cyrl-CS"/>
        </w:rPr>
        <w:t xml:space="preserve">поврће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03212100-кромпир,, 03221410-купус, 03221210-пасуљ, 03221300-лиснато поврће, 03221310-зелена салата, 03221340-спанаћ, 032221230-паприка, 03221240-парадајз, 03221100-коренасто и кртоласто поврће, 03221113-црни лук, 03221270-краставци, 03221250-тиквице, 03221420-карфиол. 03221112-шаргарепа,03221111-цвекла</w:t>
      </w:r>
      <w:r w:rsidR="001D160B" w:rsidRPr="00514B13">
        <w:rPr>
          <w:sz w:val="22"/>
          <w:szCs w:val="22"/>
          <w:lang w:val="sr-Cyrl-CS"/>
        </w:rPr>
        <w:t>.</w:t>
      </w:r>
    </w:p>
    <w:p w:rsidR="00B32166" w:rsidRPr="00514B13" w:rsidRDefault="00B32166" w:rsidP="00B32166">
      <w:pPr>
        <w:spacing w:line="240" w:lineRule="auto"/>
        <w:jc w:val="both"/>
        <w:rPr>
          <w:color w:val="auto"/>
          <w:sz w:val="22"/>
          <w:szCs w:val="22"/>
          <w:lang w:val="sr-Cyrl-CS"/>
        </w:rPr>
      </w:pPr>
      <w:r w:rsidRPr="00514B13">
        <w:rPr>
          <w:b/>
          <w:color w:val="auto"/>
          <w:sz w:val="22"/>
          <w:szCs w:val="22"/>
          <w:lang w:val="sr-Latn-CS"/>
        </w:rPr>
        <w:t xml:space="preserve">XI </w:t>
      </w:r>
      <w:r w:rsidRPr="00514B13">
        <w:rPr>
          <w:b/>
          <w:color w:val="auto"/>
          <w:sz w:val="22"/>
          <w:szCs w:val="22"/>
          <w:lang w:val="sr-Cyrl-CS"/>
        </w:rPr>
        <w:t xml:space="preserve">партија – </w:t>
      </w:r>
      <w:r w:rsidR="001D160B" w:rsidRPr="009F1A8B">
        <w:rPr>
          <w:b/>
          <w:color w:val="auto"/>
          <w:sz w:val="22"/>
          <w:szCs w:val="22"/>
          <w:lang w:val="sr-Cyrl-CS"/>
        </w:rPr>
        <w:t xml:space="preserve">свеже воће - </w:t>
      </w:r>
      <w:r w:rsidR="001D160B" w:rsidRPr="00514B13">
        <w:rPr>
          <w:color w:val="auto"/>
          <w:sz w:val="22"/>
          <w:szCs w:val="22"/>
          <w:lang w:val="sr-Cyrl-CS"/>
        </w:rPr>
        <w:t>CPV</w:t>
      </w:r>
      <w:r w:rsidR="001D160B" w:rsidRPr="00514B13">
        <w:rPr>
          <w:color w:val="auto"/>
          <w:sz w:val="22"/>
          <w:szCs w:val="22"/>
          <w:lang/>
        </w:rPr>
        <w:t xml:space="preserve"> </w:t>
      </w:r>
      <w:r w:rsidR="001D160B" w:rsidRPr="00514B13">
        <w:rPr>
          <w:color w:val="auto"/>
          <w:sz w:val="22"/>
          <w:szCs w:val="22"/>
          <w:lang w:val="sr-Cyrl-CS"/>
        </w:rPr>
        <w:t>03222321-јабуке, 03222332-брескве, 03222322-крушке, 03222322-малине</w:t>
      </w:r>
      <w:r w:rsidR="001C1AEA">
        <w:rPr>
          <w:color w:val="auto"/>
          <w:sz w:val="22"/>
          <w:szCs w:val="22"/>
          <w:lang w:val="sr-Cyrl-CS"/>
        </w:rPr>
        <w:t>.</w:t>
      </w:r>
    </w:p>
    <w:p w:rsidR="001D160B" w:rsidRDefault="00B32166" w:rsidP="00B32166">
      <w:pPr>
        <w:spacing w:line="240" w:lineRule="auto"/>
        <w:jc w:val="both"/>
        <w:rPr>
          <w:b/>
          <w:color w:val="auto"/>
          <w:sz w:val="22"/>
          <w:szCs w:val="22"/>
          <w:lang/>
        </w:rPr>
      </w:pPr>
      <w:r w:rsidRPr="009F1A8B">
        <w:rPr>
          <w:b/>
          <w:color w:val="auto"/>
          <w:sz w:val="22"/>
          <w:szCs w:val="22"/>
          <w:lang w:val="sr-Latn-CS"/>
        </w:rPr>
        <w:t>XII</w:t>
      </w:r>
      <w:r w:rsidRPr="009F1A8B">
        <w:rPr>
          <w:b/>
          <w:color w:val="auto"/>
          <w:sz w:val="22"/>
          <w:szCs w:val="22"/>
          <w:lang w:val="sr-Cyrl-CS"/>
        </w:rPr>
        <w:t xml:space="preserve"> партија –</w:t>
      </w:r>
      <w:r w:rsidR="001D160B" w:rsidRPr="001D160B">
        <w:rPr>
          <w:b/>
          <w:color w:val="auto"/>
          <w:sz w:val="22"/>
          <w:szCs w:val="22"/>
          <w:lang w:val="sr-Cyrl-CS"/>
        </w:rPr>
        <w:t xml:space="preserve"> </w:t>
      </w:r>
      <w:r w:rsidR="001D160B" w:rsidRPr="009F1A8B">
        <w:rPr>
          <w:b/>
          <w:color w:val="auto"/>
          <w:sz w:val="22"/>
          <w:szCs w:val="22"/>
          <w:lang w:val="sr-Cyrl-CS"/>
        </w:rPr>
        <w:t xml:space="preserve">јужно воће - </w:t>
      </w:r>
      <w:r w:rsidR="001D160B" w:rsidRPr="001D160B">
        <w:rPr>
          <w:color w:val="auto"/>
          <w:sz w:val="22"/>
          <w:szCs w:val="22"/>
          <w:lang w:val="sr-Cyrl-CS"/>
        </w:rPr>
        <w:t>CPV</w:t>
      </w:r>
      <w:r w:rsidR="001D160B" w:rsidRPr="001D160B">
        <w:rPr>
          <w:color w:val="auto"/>
          <w:sz w:val="22"/>
          <w:szCs w:val="22"/>
          <w:lang/>
        </w:rPr>
        <w:t xml:space="preserve"> </w:t>
      </w:r>
      <w:r w:rsidR="001D160B" w:rsidRPr="001D160B">
        <w:rPr>
          <w:color w:val="auto"/>
          <w:sz w:val="22"/>
          <w:szCs w:val="22"/>
          <w:lang w:val="sr-Cyrl-CS"/>
        </w:rPr>
        <w:t>03222210-лимун, 03222220-поморанџе, 03222110-банане</w:t>
      </w:r>
      <w:r w:rsidR="001D160B" w:rsidRPr="009F1A8B">
        <w:rPr>
          <w:b/>
          <w:color w:val="auto"/>
          <w:sz w:val="22"/>
          <w:szCs w:val="22"/>
          <w:lang/>
        </w:rPr>
        <w:t xml:space="preserve"> </w:t>
      </w:r>
    </w:p>
    <w:p w:rsidR="00B32166" w:rsidRPr="00514B13" w:rsidRDefault="00B32166" w:rsidP="001D160B">
      <w:pPr>
        <w:spacing w:line="240" w:lineRule="auto"/>
        <w:jc w:val="both"/>
        <w:rPr>
          <w:sz w:val="22"/>
          <w:szCs w:val="22"/>
          <w:lang w:val="sr-Cyrl-CS"/>
        </w:rPr>
      </w:pPr>
      <w:r w:rsidRPr="009F1A8B">
        <w:rPr>
          <w:b/>
          <w:color w:val="auto"/>
          <w:sz w:val="22"/>
          <w:szCs w:val="22"/>
          <w:lang w:val="sr-Latn-CS"/>
        </w:rPr>
        <w:t>XIII</w:t>
      </w:r>
      <w:r w:rsidRPr="009F1A8B">
        <w:rPr>
          <w:b/>
          <w:color w:val="auto"/>
          <w:sz w:val="22"/>
          <w:szCs w:val="22"/>
          <w:lang w:val="sr-Cyrl-CS"/>
        </w:rPr>
        <w:t xml:space="preserve"> партија –</w:t>
      </w:r>
      <w:r w:rsidR="001D160B" w:rsidRPr="001D160B">
        <w:rPr>
          <w:b/>
          <w:sz w:val="22"/>
          <w:szCs w:val="22"/>
        </w:rPr>
        <w:t xml:space="preserve"> </w:t>
      </w:r>
      <w:r w:rsidR="001D160B" w:rsidRPr="009F1A8B">
        <w:rPr>
          <w:b/>
          <w:sz w:val="22"/>
          <w:szCs w:val="22"/>
        </w:rPr>
        <w:t>НА07- храна без глутена</w:t>
      </w:r>
      <w:r w:rsidR="001D160B" w:rsidRPr="00514B13">
        <w:rPr>
          <w:sz w:val="22"/>
          <w:szCs w:val="22"/>
          <w:lang w:val="sr-Cyrl-CS"/>
        </w:rPr>
        <w:t>- брашно, макароне,фида за супу, вегета, прашак за пециво, квасац суви, пудинг, кекс,парадајз пире, гриз, виршле, салама,еурокрем, паштета.</w:t>
      </w:r>
      <w:r w:rsidRPr="009F1A8B">
        <w:rPr>
          <w:b/>
          <w:sz w:val="22"/>
          <w:szCs w:val="22"/>
        </w:rPr>
        <w:t xml:space="preserve"> </w:t>
      </w:r>
    </w:p>
    <w:p w:rsidR="00BA5C78" w:rsidRPr="009F1A8B" w:rsidRDefault="00BA5C78" w:rsidP="00BA5C78">
      <w:pPr>
        <w:jc w:val="both"/>
        <w:rPr>
          <w:b/>
          <w:bCs/>
          <w:sz w:val="22"/>
          <w:szCs w:val="22"/>
          <w:u w:val="single"/>
          <w:lang w:val="sr-Cyrl-CS"/>
        </w:rPr>
      </w:pPr>
      <w:r w:rsidRPr="009F1A8B">
        <w:rPr>
          <w:b/>
          <w:bCs/>
          <w:sz w:val="22"/>
          <w:szCs w:val="22"/>
          <w:u w:val="single"/>
          <w:lang w:val="sr-Cyrl-CS"/>
        </w:rPr>
        <w:lastRenderedPageBreak/>
        <w:t>2.</w:t>
      </w:r>
      <w:r w:rsidRPr="009F1A8B">
        <w:rPr>
          <w:b/>
          <w:bCs/>
          <w:i/>
          <w:iCs/>
          <w:sz w:val="22"/>
          <w:szCs w:val="22"/>
          <w:u w:val="single"/>
          <w:lang w:val="sr-Cyrl-CS"/>
        </w:rPr>
        <w:t xml:space="preserve"> </w:t>
      </w:r>
      <w:r w:rsidRPr="009F1A8B">
        <w:rPr>
          <w:b/>
          <w:bCs/>
          <w:sz w:val="22"/>
          <w:szCs w:val="22"/>
          <w:u w:val="single"/>
          <w:lang w:val="sr-Cyrl-CS"/>
        </w:rPr>
        <w:t>Партије</w:t>
      </w:r>
      <w:r w:rsidR="009B2C4A" w:rsidRPr="009F1A8B">
        <w:rPr>
          <w:b/>
          <w:bCs/>
          <w:sz w:val="22"/>
          <w:szCs w:val="22"/>
          <w:u w:val="single"/>
          <w:lang w:val="sr-Cyrl-CS"/>
        </w:rPr>
        <w:t xml:space="preserve"> и процењена вредност јавне набавке</w:t>
      </w:r>
    </w:p>
    <w:p w:rsidR="004D3947" w:rsidRDefault="004D3947" w:rsidP="00BA5C78">
      <w:pPr>
        <w:jc w:val="both"/>
        <w:rPr>
          <w:sz w:val="22"/>
          <w:szCs w:val="22"/>
          <w:lang w:val="sr-Cyrl-CS"/>
        </w:rPr>
      </w:pPr>
    </w:p>
    <w:p w:rsidR="00BA5C78" w:rsidRPr="006F3FDC" w:rsidRDefault="009B2C4A" w:rsidP="00BA5C78">
      <w:pPr>
        <w:jc w:val="both"/>
        <w:rPr>
          <w:sz w:val="22"/>
          <w:szCs w:val="22"/>
          <w:lang w:val="sr-Cyrl-CS"/>
        </w:rPr>
      </w:pPr>
      <w:r w:rsidRPr="009F1A8B">
        <w:rPr>
          <w:sz w:val="22"/>
          <w:szCs w:val="22"/>
          <w:lang w:val="sr-Cyrl-CS"/>
        </w:rPr>
        <w:t xml:space="preserve">Предмет јавне набавке је обликован у </w:t>
      </w:r>
      <w:r w:rsidR="00A204C0">
        <w:rPr>
          <w:sz w:val="22"/>
          <w:szCs w:val="22"/>
          <w:lang w:val="sr-Cyrl-CS"/>
        </w:rPr>
        <w:t>13</w:t>
      </w:r>
      <w:r w:rsidRPr="006F3FDC">
        <w:rPr>
          <w:sz w:val="22"/>
          <w:szCs w:val="22"/>
          <w:lang w:val="sr-Cyrl-CS"/>
        </w:rPr>
        <w:t xml:space="preserve"> партија укупне процењене вредности </w:t>
      </w:r>
      <w:r w:rsidR="00A204C0">
        <w:rPr>
          <w:b/>
          <w:color w:val="auto"/>
          <w:sz w:val="22"/>
          <w:szCs w:val="22"/>
          <w:lang w:val="sr-Cyrl-CS"/>
        </w:rPr>
        <w:t>20.008.754,00</w:t>
      </w:r>
      <w:r w:rsidRPr="006F3FDC">
        <w:rPr>
          <w:b/>
          <w:color w:val="auto"/>
          <w:sz w:val="22"/>
          <w:szCs w:val="22"/>
          <w:lang w:val="sr-Cyrl-CS"/>
        </w:rPr>
        <w:t xml:space="preserve"> </w:t>
      </w:r>
      <w:r w:rsidRPr="006F3FDC">
        <w:rPr>
          <w:color w:val="auto"/>
          <w:sz w:val="22"/>
          <w:szCs w:val="22"/>
          <w:lang/>
        </w:rPr>
        <w:t xml:space="preserve"> динара без ПДВ-а</w:t>
      </w:r>
      <w:r w:rsidRPr="006F3FDC">
        <w:rPr>
          <w:sz w:val="22"/>
          <w:szCs w:val="22"/>
          <w:lang w:val="sr-Cyrl-CS"/>
        </w:rPr>
        <w:t xml:space="preserve"> и то:</w:t>
      </w:r>
    </w:p>
    <w:p w:rsidR="004D3947" w:rsidRDefault="004D3947" w:rsidP="009B2C4A">
      <w:pPr>
        <w:jc w:val="both"/>
        <w:rPr>
          <w:b/>
          <w:sz w:val="22"/>
          <w:szCs w:val="22"/>
          <w:lang w:val="sr-Cyrl-CS"/>
        </w:rPr>
      </w:pPr>
    </w:p>
    <w:p w:rsidR="009B2C4A" w:rsidRPr="004D3947" w:rsidRDefault="009B2C4A" w:rsidP="009B2C4A">
      <w:pPr>
        <w:jc w:val="both"/>
        <w:rPr>
          <w:b/>
          <w:sz w:val="22"/>
          <w:szCs w:val="22"/>
          <w:lang w:val="sr-Cyrl-CS"/>
        </w:rPr>
      </w:pPr>
      <w:r w:rsidRPr="004D3947">
        <w:rPr>
          <w:b/>
          <w:sz w:val="22"/>
          <w:szCs w:val="22"/>
        </w:rPr>
        <w:t xml:space="preserve">I </w:t>
      </w:r>
      <w:r w:rsidRPr="004D3947">
        <w:rPr>
          <w:b/>
          <w:sz w:val="22"/>
          <w:szCs w:val="22"/>
          <w:lang/>
        </w:rPr>
        <w:t xml:space="preserve"> партија – </w:t>
      </w:r>
      <w:r w:rsidR="005145AA" w:rsidRPr="004D3947">
        <w:rPr>
          <w:b/>
          <w:sz w:val="22"/>
          <w:szCs w:val="22"/>
          <w:lang w:val="sr-Cyrl-CS"/>
        </w:rPr>
        <w:t xml:space="preserve">кукурузно брашно бело </w:t>
      </w:r>
      <w:r w:rsidRPr="004D3947">
        <w:rPr>
          <w:b/>
          <w:sz w:val="22"/>
          <w:szCs w:val="22"/>
          <w:lang w:val="sr-Cyrl-CS"/>
        </w:rPr>
        <w:t xml:space="preserve">процењене вредности </w:t>
      </w:r>
      <w:r w:rsidR="00A204C0" w:rsidRPr="004D3947">
        <w:rPr>
          <w:b/>
          <w:sz w:val="22"/>
          <w:szCs w:val="22"/>
          <w:lang w:val="sr-Cyrl-CS"/>
        </w:rPr>
        <w:t>85.500,00</w:t>
      </w:r>
      <w:r w:rsidRPr="004D3947">
        <w:rPr>
          <w:b/>
          <w:sz w:val="22"/>
          <w:szCs w:val="22"/>
          <w:lang w:val="sr-Cyrl-CS"/>
        </w:rPr>
        <w:t xml:space="preserve">  динара без ПДВ-а</w:t>
      </w:r>
    </w:p>
    <w:p w:rsidR="009B2C4A" w:rsidRPr="004D3947" w:rsidRDefault="009B2C4A" w:rsidP="009B2C4A">
      <w:pPr>
        <w:jc w:val="both"/>
        <w:rPr>
          <w:b/>
          <w:sz w:val="22"/>
          <w:szCs w:val="22"/>
          <w:lang/>
        </w:rPr>
      </w:pPr>
      <w:r w:rsidRPr="004D3947">
        <w:rPr>
          <w:b/>
          <w:sz w:val="22"/>
          <w:szCs w:val="22"/>
        </w:rPr>
        <w:t xml:space="preserve">II </w:t>
      </w:r>
      <w:r w:rsidRPr="004D3947">
        <w:rPr>
          <w:b/>
          <w:sz w:val="22"/>
          <w:szCs w:val="22"/>
          <w:lang w:val="ru-RU"/>
        </w:rPr>
        <w:t xml:space="preserve"> партија – </w:t>
      </w:r>
      <w:r w:rsidR="005145AA" w:rsidRPr="004D3947">
        <w:rPr>
          <w:b/>
          <w:sz w:val="22"/>
          <w:szCs w:val="22"/>
          <w:lang w:val="sr-Cyrl-CS"/>
        </w:rPr>
        <w:t xml:space="preserve">колонијална роба </w:t>
      </w:r>
      <w:r w:rsidRPr="004D3947">
        <w:rPr>
          <w:b/>
          <w:sz w:val="22"/>
          <w:szCs w:val="22"/>
          <w:lang w:val="sr-Cyrl-CS"/>
        </w:rPr>
        <w:t xml:space="preserve">процењене вредности </w:t>
      </w:r>
      <w:r w:rsidR="00A204C0" w:rsidRPr="004D3947">
        <w:rPr>
          <w:b/>
          <w:sz w:val="22"/>
          <w:szCs w:val="22"/>
          <w:lang w:val="sr-Cyrl-CS"/>
        </w:rPr>
        <w:t>3.833.085,00</w:t>
      </w:r>
      <w:r w:rsidRPr="004D3947">
        <w:rPr>
          <w:b/>
          <w:sz w:val="22"/>
          <w:szCs w:val="22"/>
          <w:lang/>
        </w:rPr>
        <w:t xml:space="preserve">  динара</w:t>
      </w:r>
      <w:r w:rsidRPr="004D3947">
        <w:rPr>
          <w:b/>
          <w:sz w:val="22"/>
          <w:szCs w:val="22"/>
          <w:lang w:val="sr-Cyrl-CS"/>
        </w:rPr>
        <w:t xml:space="preserve"> без ПДВ-а</w:t>
      </w:r>
    </w:p>
    <w:p w:rsidR="009B2C4A" w:rsidRPr="004D3947" w:rsidRDefault="009B2C4A" w:rsidP="009B2C4A">
      <w:pPr>
        <w:jc w:val="both"/>
        <w:rPr>
          <w:b/>
          <w:sz w:val="22"/>
          <w:szCs w:val="22"/>
          <w:lang w:val="sr-Cyrl-CS"/>
        </w:rPr>
      </w:pPr>
      <w:r w:rsidRPr="004D3947">
        <w:rPr>
          <w:b/>
          <w:sz w:val="22"/>
          <w:szCs w:val="22"/>
        </w:rPr>
        <w:t xml:space="preserve">III </w:t>
      </w:r>
      <w:r w:rsidRPr="004D3947">
        <w:rPr>
          <w:b/>
          <w:sz w:val="22"/>
          <w:szCs w:val="22"/>
          <w:lang/>
        </w:rPr>
        <w:t xml:space="preserve"> партија –</w:t>
      </w:r>
      <w:r w:rsidR="005145AA" w:rsidRPr="004D3947">
        <w:rPr>
          <w:b/>
          <w:sz w:val="22"/>
          <w:szCs w:val="22"/>
          <w:lang w:val="sr-Cyrl-CS"/>
        </w:rPr>
        <w:t xml:space="preserve"> хлеб</w:t>
      </w:r>
      <w:r w:rsidR="005145AA" w:rsidRPr="004D3947">
        <w:rPr>
          <w:b/>
          <w:sz w:val="22"/>
          <w:szCs w:val="22"/>
        </w:rPr>
        <w:t>,</w:t>
      </w:r>
      <w:r w:rsidR="005145AA" w:rsidRPr="004D3947">
        <w:rPr>
          <w:b/>
          <w:sz w:val="22"/>
          <w:szCs w:val="22"/>
          <w:lang/>
        </w:rPr>
        <w:t xml:space="preserve"> </w:t>
      </w:r>
      <w:r w:rsidR="005145AA" w:rsidRPr="004D3947">
        <w:rPr>
          <w:b/>
          <w:sz w:val="22"/>
          <w:szCs w:val="22"/>
          <w:lang w:val="sr-Cyrl-CS"/>
        </w:rPr>
        <w:t>квасац</w:t>
      </w:r>
      <w:r w:rsidR="005145AA" w:rsidRPr="004D3947">
        <w:rPr>
          <w:b/>
          <w:sz w:val="22"/>
          <w:szCs w:val="22"/>
        </w:rPr>
        <w:t xml:space="preserve"> и пекарске коре</w:t>
      </w:r>
      <w:r w:rsidR="005145AA" w:rsidRPr="004D3947">
        <w:rPr>
          <w:b/>
          <w:sz w:val="22"/>
          <w:szCs w:val="22"/>
          <w:lang w:val="sr-Cyrl-CS"/>
        </w:rPr>
        <w:t xml:space="preserve"> </w:t>
      </w:r>
      <w:r w:rsidRPr="004D3947">
        <w:rPr>
          <w:b/>
          <w:sz w:val="22"/>
          <w:szCs w:val="22"/>
          <w:lang w:val="sr-Cyrl-CS"/>
        </w:rPr>
        <w:t xml:space="preserve">процењене вредности </w:t>
      </w:r>
      <w:r w:rsidR="00A204C0" w:rsidRPr="004D3947">
        <w:rPr>
          <w:b/>
          <w:sz w:val="22"/>
          <w:szCs w:val="22"/>
          <w:lang w:val="sr-Cyrl-CS"/>
        </w:rPr>
        <w:t>965.320,00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IV </w:t>
      </w:r>
      <w:r w:rsidRPr="004D3947">
        <w:rPr>
          <w:b/>
          <w:sz w:val="22"/>
          <w:szCs w:val="22"/>
          <w:lang/>
        </w:rPr>
        <w:t xml:space="preserve"> партија – </w:t>
      </w:r>
      <w:r w:rsidR="00A204C0" w:rsidRPr="004D3947">
        <w:rPr>
          <w:b/>
          <w:sz w:val="22"/>
          <w:szCs w:val="22"/>
          <w:lang/>
        </w:rPr>
        <w:t xml:space="preserve">свежа конзумна </w:t>
      </w:r>
      <w:r w:rsidR="005145AA" w:rsidRPr="004D3947">
        <w:rPr>
          <w:b/>
          <w:sz w:val="22"/>
          <w:szCs w:val="22"/>
          <w:lang w:val="sr-Cyrl-CS"/>
        </w:rPr>
        <w:t xml:space="preserve">јаја </w:t>
      </w:r>
      <w:r w:rsidRPr="004D3947">
        <w:rPr>
          <w:b/>
          <w:sz w:val="22"/>
          <w:szCs w:val="22"/>
          <w:lang w:val="sr-Cyrl-CS"/>
        </w:rPr>
        <w:t xml:space="preserve">процењене вредности </w:t>
      </w:r>
      <w:r w:rsidR="00A204C0" w:rsidRPr="004D3947">
        <w:rPr>
          <w:b/>
          <w:sz w:val="22"/>
          <w:szCs w:val="22"/>
          <w:lang w:val="sr-Cyrl-CS"/>
        </w:rPr>
        <w:t>438.750,00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V </w:t>
      </w:r>
      <w:r w:rsidRPr="004D3947">
        <w:rPr>
          <w:b/>
          <w:sz w:val="22"/>
          <w:szCs w:val="22"/>
          <w:lang/>
        </w:rPr>
        <w:t xml:space="preserve"> </w:t>
      </w:r>
      <w:r w:rsidRPr="004D3947">
        <w:rPr>
          <w:b/>
          <w:sz w:val="22"/>
          <w:szCs w:val="22"/>
          <w:lang/>
        </w:rPr>
        <w:t xml:space="preserve">партија – </w:t>
      </w:r>
      <w:r w:rsidR="005145AA" w:rsidRPr="004D3947">
        <w:rPr>
          <w:b/>
          <w:sz w:val="22"/>
          <w:szCs w:val="22"/>
          <w:lang/>
        </w:rPr>
        <w:t>млеко и млечни производи процењене</w:t>
      </w:r>
      <w:r w:rsidRPr="004D3947">
        <w:rPr>
          <w:b/>
          <w:sz w:val="22"/>
          <w:szCs w:val="22"/>
          <w:lang w:val="sr-Cyrl-CS"/>
        </w:rPr>
        <w:t xml:space="preserve"> вредности </w:t>
      </w:r>
      <w:r w:rsidR="00A204C0" w:rsidRPr="004D3947">
        <w:rPr>
          <w:b/>
          <w:sz w:val="22"/>
          <w:szCs w:val="22"/>
          <w:lang w:val="sr-Cyrl-CS"/>
        </w:rPr>
        <w:t>3.027.500,00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VI </w:t>
      </w:r>
      <w:r w:rsidRPr="004D3947">
        <w:rPr>
          <w:b/>
          <w:sz w:val="22"/>
          <w:szCs w:val="22"/>
          <w:lang/>
        </w:rPr>
        <w:t xml:space="preserve"> партија –</w:t>
      </w:r>
      <w:r w:rsidR="005145AA" w:rsidRPr="004D3947">
        <w:rPr>
          <w:b/>
          <w:sz w:val="22"/>
          <w:szCs w:val="22"/>
          <w:lang/>
        </w:rPr>
        <w:t xml:space="preserve">свеже месо </w:t>
      </w:r>
      <w:r w:rsidRPr="004D3947">
        <w:rPr>
          <w:b/>
          <w:sz w:val="22"/>
          <w:szCs w:val="22"/>
          <w:lang w:val="sr-Cyrl-CS"/>
        </w:rPr>
        <w:t xml:space="preserve">процењене вредности </w:t>
      </w:r>
      <w:r w:rsidR="00A204C0" w:rsidRPr="004D3947">
        <w:rPr>
          <w:b/>
          <w:sz w:val="22"/>
          <w:szCs w:val="22"/>
          <w:lang w:val="sr-Cyrl-CS"/>
        </w:rPr>
        <w:t>5.565.001,00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VII </w:t>
      </w:r>
      <w:r w:rsidRPr="004D3947">
        <w:rPr>
          <w:b/>
          <w:sz w:val="22"/>
          <w:szCs w:val="22"/>
          <w:lang/>
        </w:rPr>
        <w:t xml:space="preserve"> </w:t>
      </w:r>
      <w:r w:rsidRPr="004D3947">
        <w:rPr>
          <w:b/>
          <w:sz w:val="22"/>
          <w:szCs w:val="22"/>
          <w:lang/>
        </w:rPr>
        <w:t>п</w:t>
      </w:r>
      <w:r w:rsidRPr="004D3947">
        <w:rPr>
          <w:b/>
          <w:sz w:val="22"/>
          <w:szCs w:val="22"/>
          <w:lang w:val="sr-Cyrl-CS"/>
        </w:rPr>
        <w:t xml:space="preserve">артија- </w:t>
      </w:r>
      <w:r w:rsidR="005145AA" w:rsidRPr="004D3947">
        <w:rPr>
          <w:b/>
          <w:sz w:val="22"/>
          <w:szCs w:val="22"/>
          <w:lang w:val="sr-Cyrl-CS"/>
        </w:rPr>
        <w:t xml:space="preserve">месне прерађевине </w:t>
      </w:r>
      <w:r w:rsidRPr="004D3947">
        <w:rPr>
          <w:b/>
          <w:sz w:val="22"/>
          <w:szCs w:val="22"/>
          <w:lang w:val="sr-Cyrl-CS"/>
        </w:rPr>
        <w:t xml:space="preserve">процењене вредности </w:t>
      </w:r>
      <w:r w:rsidR="00A204C0" w:rsidRPr="004D3947">
        <w:rPr>
          <w:b/>
          <w:sz w:val="22"/>
          <w:szCs w:val="22"/>
          <w:lang w:val="sr-Cyrl-CS"/>
        </w:rPr>
        <w:t>1.908.000,00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VIII </w:t>
      </w:r>
      <w:r w:rsidRPr="004D3947">
        <w:rPr>
          <w:b/>
          <w:sz w:val="22"/>
          <w:szCs w:val="22"/>
          <w:lang/>
        </w:rPr>
        <w:t xml:space="preserve"> </w:t>
      </w:r>
      <w:r w:rsidRPr="004D3947">
        <w:rPr>
          <w:b/>
          <w:sz w:val="22"/>
          <w:szCs w:val="22"/>
          <w:lang/>
        </w:rPr>
        <w:t>п</w:t>
      </w:r>
      <w:r w:rsidRPr="004D3947">
        <w:rPr>
          <w:b/>
          <w:sz w:val="22"/>
          <w:szCs w:val="22"/>
          <w:lang w:val="sr-Cyrl-CS"/>
        </w:rPr>
        <w:t xml:space="preserve">артија- </w:t>
      </w:r>
      <w:r w:rsidR="005145AA" w:rsidRPr="004D3947">
        <w:rPr>
          <w:b/>
          <w:sz w:val="22"/>
          <w:szCs w:val="22"/>
          <w:lang w:val="sr-Cyrl-CS"/>
        </w:rPr>
        <w:t xml:space="preserve">рибљи производи </w:t>
      </w:r>
      <w:r w:rsidRPr="004D3947">
        <w:rPr>
          <w:b/>
          <w:sz w:val="22"/>
          <w:szCs w:val="22"/>
          <w:lang w:val="sr-Cyrl-CS"/>
        </w:rPr>
        <w:t xml:space="preserve">процењене вредности </w:t>
      </w:r>
      <w:r w:rsidR="00A204C0" w:rsidRPr="004D3947">
        <w:rPr>
          <w:b/>
          <w:sz w:val="22"/>
          <w:szCs w:val="22"/>
          <w:lang w:val="sr-Cyrl-CS"/>
        </w:rPr>
        <w:t>177.120,00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IX партија –</w:t>
      </w:r>
      <w:r w:rsidRPr="004D3947">
        <w:rPr>
          <w:b/>
          <w:sz w:val="22"/>
          <w:szCs w:val="22"/>
          <w:lang w:val="sr-Cyrl-CS"/>
        </w:rPr>
        <w:t xml:space="preserve"> </w:t>
      </w:r>
      <w:r w:rsidR="005145AA" w:rsidRPr="004D3947">
        <w:rPr>
          <w:b/>
          <w:sz w:val="22"/>
          <w:szCs w:val="22"/>
          <w:lang w:val="sr-Cyrl-CS"/>
        </w:rPr>
        <w:t>конзервирано воће и поврће</w:t>
      </w:r>
      <w:r w:rsidRPr="004D3947">
        <w:rPr>
          <w:b/>
          <w:sz w:val="22"/>
          <w:szCs w:val="22"/>
          <w:lang w:val="sr-Cyrl-CS"/>
        </w:rPr>
        <w:t xml:space="preserve"> процењене вредности </w:t>
      </w:r>
      <w:r w:rsidR="00A204C0" w:rsidRPr="004D3947">
        <w:rPr>
          <w:b/>
          <w:sz w:val="22"/>
          <w:szCs w:val="22"/>
          <w:lang w:val="sr-Cyrl-CS"/>
        </w:rPr>
        <w:t>552.200,00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X партија – </w:t>
      </w:r>
      <w:r w:rsidR="005145AA" w:rsidRPr="004D3947">
        <w:rPr>
          <w:b/>
          <w:sz w:val="22"/>
          <w:szCs w:val="22"/>
          <w:lang w:val="sr-Cyrl-CS"/>
        </w:rPr>
        <w:t>свеже поврће</w:t>
      </w:r>
      <w:r w:rsidRPr="004D3947">
        <w:rPr>
          <w:b/>
          <w:sz w:val="22"/>
          <w:szCs w:val="22"/>
          <w:lang w:val="sr-Cyrl-CS"/>
        </w:rPr>
        <w:t xml:space="preserve"> процењене вредности </w:t>
      </w:r>
      <w:r w:rsidR="00A204C0" w:rsidRPr="004D3947">
        <w:rPr>
          <w:b/>
          <w:sz w:val="22"/>
          <w:szCs w:val="22"/>
          <w:lang w:val="sr-Cyrl-CS"/>
        </w:rPr>
        <w:t>2.194.445,00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 xml:space="preserve">XI </w:t>
      </w:r>
      <w:r w:rsidRPr="004D3947">
        <w:rPr>
          <w:b/>
          <w:sz w:val="22"/>
          <w:szCs w:val="22"/>
          <w:lang w:val="sr-Cyrl-CS"/>
        </w:rPr>
        <w:t xml:space="preserve">партија – </w:t>
      </w:r>
      <w:r w:rsidR="005145AA" w:rsidRPr="004D3947">
        <w:rPr>
          <w:b/>
          <w:sz w:val="22"/>
          <w:szCs w:val="22"/>
          <w:lang w:val="sr-Cyrl-CS"/>
        </w:rPr>
        <w:t>свеже воће</w:t>
      </w:r>
      <w:r w:rsidRPr="004D3947">
        <w:rPr>
          <w:b/>
          <w:sz w:val="22"/>
          <w:szCs w:val="22"/>
          <w:lang w:val="sr-Cyrl-CS"/>
        </w:rPr>
        <w:t xml:space="preserve"> процењене вредности </w:t>
      </w:r>
      <w:r w:rsidR="00A204C0" w:rsidRPr="004D3947">
        <w:rPr>
          <w:b/>
          <w:sz w:val="22"/>
          <w:szCs w:val="22"/>
          <w:lang w:val="sr-Cyrl-CS"/>
        </w:rPr>
        <w:t>417.600,00</w:t>
      </w:r>
      <w:r w:rsidRPr="004D3947">
        <w:rPr>
          <w:b/>
          <w:sz w:val="22"/>
          <w:szCs w:val="22"/>
          <w:lang w:val="sr-Cyrl-CS"/>
        </w:rPr>
        <w:t xml:space="preserve">  динара без ПДВ-а</w:t>
      </w:r>
    </w:p>
    <w:p w:rsidR="009B2C4A" w:rsidRPr="004D3947" w:rsidRDefault="009B2C4A" w:rsidP="009B2C4A">
      <w:pPr>
        <w:jc w:val="both"/>
        <w:rPr>
          <w:b/>
          <w:sz w:val="22"/>
          <w:szCs w:val="22"/>
          <w:lang w:val="sr-Cyrl-CS"/>
        </w:rPr>
      </w:pPr>
      <w:r w:rsidRPr="004D3947">
        <w:rPr>
          <w:b/>
          <w:sz w:val="22"/>
          <w:szCs w:val="22"/>
        </w:rPr>
        <w:t>XII</w:t>
      </w:r>
      <w:r w:rsidRPr="004D3947">
        <w:rPr>
          <w:b/>
          <w:sz w:val="22"/>
          <w:szCs w:val="22"/>
          <w:lang w:val="sr-Cyrl-CS"/>
        </w:rPr>
        <w:t xml:space="preserve"> партија – </w:t>
      </w:r>
      <w:r w:rsidR="005145AA" w:rsidRPr="004D3947">
        <w:rPr>
          <w:b/>
          <w:sz w:val="22"/>
          <w:szCs w:val="22"/>
          <w:lang w:val="sr-Cyrl-CS"/>
        </w:rPr>
        <w:t>јужно воће</w:t>
      </w:r>
      <w:r w:rsidRPr="004D3947">
        <w:rPr>
          <w:b/>
          <w:sz w:val="22"/>
          <w:szCs w:val="22"/>
          <w:lang w:val="sr-Cyrl-CS"/>
        </w:rPr>
        <w:t xml:space="preserve"> процењене вредности </w:t>
      </w:r>
      <w:r w:rsidR="00A204C0" w:rsidRPr="004D3947">
        <w:rPr>
          <w:b/>
          <w:sz w:val="22"/>
          <w:szCs w:val="22"/>
          <w:lang w:val="sr-Cyrl-CS"/>
        </w:rPr>
        <w:t>760.900,00</w:t>
      </w:r>
      <w:r w:rsidRPr="004D3947">
        <w:rPr>
          <w:b/>
          <w:sz w:val="22"/>
          <w:szCs w:val="22"/>
          <w:lang w:val="sr-Cyrl-CS"/>
        </w:rPr>
        <w:t xml:space="preserve"> динара без ПДВ-а</w:t>
      </w:r>
    </w:p>
    <w:p w:rsidR="009B2C4A" w:rsidRPr="006F3FDC" w:rsidRDefault="009B2C4A" w:rsidP="009B2C4A">
      <w:pPr>
        <w:jc w:val="both"/>
        <w:rPr>
          <w:b/>
          <w:sz w:val="22"/>
          <w:szCs w:val="22"/>
          <w:lang w:val="sr-Cyrl-CS"/>
        </w:rPr>
      </w:pPr>
      <w:r w:rsidRPr="004D3947">
        <w:rPr>
          <w:b/>
          <w:sz w:val="22"/>
          <w:szCs w:val="22"/>
        </w:rPr>
        <w:t>XIII</w:t>
      </w:r>
      <w:r w:rsidRPr="004D3947">
        <w:rPr>
          <w:b/>
          <w:sz w:val="22"/>
          <w:szCs w:val="22"/>
          <w:lang w:val="sr-Cyrl-CS"/>
        </w:rPr>
        <w:t xml:space="preserve"> партија –</w:t>
      </w:r>
      <w:r w:rsidR="005145AA" w:rsidRPr="004D3947">
        <w:rPr>
          <w:b/>
          <w:sz w:val="22"/>
          <w:szCs w:val="22"/>
        </w:rPr>
        <w:t xml:space="preserve"> НА07- </w:t>
      </w:r>
      <w:r w:rsidR="005145AA" w:rsidRPr="004D3947">
        <w:rPr>
          <w:b/>
          <w:sz w:val="22"/>
          <w:szCs w:val="22"/>
          <w:lang/>
        </w:rPr>
        <w:t>безглутенска храна</w:t>
      </w:r>
      <w:r w:rsidR="005145AA" w:rsidRPr="004D3947">
        <w:rPr>
          <w:b/>
          <w:sz w:val="22"/>
          <w:szCs w:val="22"/>
          <w:lang w:val="sr-Cyrl-CS"/>
        </w:rPr>
        <w:t xml:space="preserve"> </w:t>
      </w:r>
      <w:r w:rsidRPr="004D3947">
        <w:rPr>
          <w:b/>
          <w:sz w:val="22"/>
          <w:szCs w:val="22"/>
          <w:lang w:val="sr-Cyrl-CS"/>
        </w:rPr>
        <w:t xml:space="preserve">процењене вредности </w:t>
      </w:r>
      <w:r w:rsidR="00A204C0" w:rsidRPr="004D3947">
        <w:rPr>
          <w:b/>
          <w:sz w:val="22"/>
          <w:szCs w:val="22"/>
          <w:lang w:val="sr-Cyrl-CS"/>
        </w:rPr>
        <w:t>83.333,00</w:t>
      </w:r>
      <w:r w:rsidRPr="004D3947">
        <w:rPr>
          <w:b/>
          <w:sz w:val="22"/>
          <w:szCs w:val="22"/>
          <w:lang w:val="sr-Cyrl-CS"/>
        </w:rPr>
        <w:t xml:space="preserve"> динара без ПДВ-а</w:t>
      </w:r>
    </w:p>
    <w:p w:rsidR="009B2C4A" w:rsidRDefault="009B2C4A" w:rsidP="00BA5C78">
      <w:pPr>
        <w:jc w:val="both"/>
        <w:rPr>
          <w:sz w:val="22"/>
          <w:szCs w:val="22"/>
          <w:lang w:val="sr-Cyrl-CS"/>
        </w:rPr>
      </w:pPr>
    </w:p>
    <w:p w:rsidR="00514B13" w:rsidRPr="005C5C0B" w:rsidRDefault="00514B13" w:rsidP="00BA5C78">
      <w:pPr>
        <w:jc w:val="both"/>
        <w:rPr>
          <w:sz w:val="22"/>
          <w:szCs w:val="22"/>
          <w:lang w:val="sr-Cyrl-CS"/>
        </w:rPr>
      </w:pPr>
    </w:p>
    <w:p w:rsidR="00BA5C78" w:rsidRDefault="00BA5C78" w:rsidP="00BA5C78">
      <w:pPr>
        <w:jc w:val="both"/>
        <w:rPr>
          <w:sz w:val="22"/>
          <w:szCs w:val="22"/>
          <w:lang w:val="sr-Cyrl-CS"/>
        </w:rPr>
      </w:pPr>
    </w:p>
    <w:p w:rsidR="006F3FDC" w:rsidRDefault="006F3FDC"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4E7440" w:rsidRDefault="004E7440"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5145AA" w:rsidRDefault="005145AA" w:rsidP="00BA5C78">
      <w:pPr>
        <w:jc w:val="both"/>
        <w:rPr>
          <w:sz w:val="22"/>
          <w:szCs w:val="22"/>
          <w:lang w:val="sr-Cyrl-CS"/>
        </w:rPr>
      </w:pPr>
    </w:p>
    <w:p w:rsidR="004D3947" w:rsidRDefault="004D3947" w:rsidP="00BA5C78">
      <w:pPr>
        <w:jc w:val="both"/>
        <w:rPr>
          <w:sz w:val="22"/>
          <w:szCs w:val="22"/>
          <w:lang w:val="sr-Cyrl-CS"/>
        </w:rPr>
      </w:pPr>
    </w:p>
    <w:p w:rsidR="004D3947" w:rsidRDefault="004D3947" w:rsidP="00BA5C78">
      <w:pPr>
        <w:jc w:val="both"/>
        <w:rPr>
          <w:sz w:val="22"/>
          <w:szCs w:val="22"/>
          <w:lang w:val="sr-Cyrl-CS"/>
        </w:rPr>
      </w:pPr>
    </w:p>
    <w:p w:rsidR="006F3FDC" w:rsidRPr="006F3FDC" w:rsidRDefault="006F3FDC" w:rsidP="00BA5C78">
      <w:pPr>
        <w:jc w:val="both"/>
        <w:rPr>
          <w:sz w:val="22"/>
          <w:szCs w:val="22"/>
          <w:lang w:val="sr-Cyrl-CS"/>
        </w:rPr>
      </w:pPr>
    </w:p>
    <w:p w:rsidR="0075452A" w:rsidRPr="009F1A8B" w:rsidRDefault="001619E7" w:rsidP="00F1734B">
      <w:pPr>
        <w:shd w:val="clear" w:color="auto" w:fill="C6D9F1"/>
        <w:jc w:val="center"/>
        <w:rPr>
          <w:b/>
          <w:bCs/>
          <w:iCs/>
          <w:sz w:val="28"/>
          <w:szCs w:val="28"/>
          <w:lang w:val="sr-Cyrl-CS"/>
        </w:rPr>
      </w:pPr>
      <w:r w:rsidRPr="009F1A8B">
        <w:rPr>
          <w:b/>
          <w:bCs/>
          <w:iCs/>
          <w:sz w:val="28"/>
          <w:szCs w:val="28"/>
        </w:rPr>
        <w:lastRenderedPageBreak/>
        <w:t>II</w:t>
      </w:r>
      <w:r w:rsidR="00D6153F" w:rsidRPr="009F1A8B">
        <w:rPr>
          <w:b/>
          <w:bCs/>
          <w:iCs/>
          <w:sz w:val="28"/>
          <w:szCs w:val="28"/>
          <w:lang/>
        </w:rPr>
        <w:t xml:space="preserve"> </w:t>
      </w:r>
      <w:r w:rsidRPr="009F1A8B">
        <w:rPr>
          <w:b/>
          <w:bCs/>
          <w:iCs/>
          <w:sz w:val="28"/>
          <w:szCs w:val="28"/>
        </w:rPr>
        <w:t>ВРСТА, ТЕХНИЧКЕ КАРАКТЕРИСТИКЕ</w:t>
      </w:r>
      <w:r w:rsidR="00D6153F" w:rsidRPr="009F1A8B">
        <w:rPr>
          <w:b/>
          <w:bCs/>
          <w:iCs/>
          <w:sz w:val="28"/>
          <w:szCs w:val="28"/>
          <w:lang/>
        </w:rPr>
        <w:t xml:space="preserve"> (</w:t>
      </w:r>
      <w:r w:rsidR="00D6153F" w:rsidRPr="009F1A8B">
        <w:rPr>
          <w:b/>
          <w:bCs/>
          <w:iCs/>
          <w:color w:val="auto"/>
          <w:sz w:val="28"/>
          <w:szCs w:val="28"/>
          <w:lang/>
        </w:rPr>
        <w:t>СПЕЦИФИКАЦИЈЕ)</w:t>
      </w:r>
      <w:r w:rsidRPr="009F1A8B">
        <w:rPr>
          <w:b/>
          <w:bCs/>
          <w:iCs/>
          <w:color w:val="auto"/>
          <w:sz w:val="28"/>
          <w:szCs w:val="28"/>
        </w:rPr>
        <w:t>,</w:t>
      </w:r>
      <w:r w:rsidRPr="009F1A8B">
        <w:rPr>
          <w:b/>
          <w:bCs/>
          <w:iCs/>
          <w:sz w:val="28"/>
          <w:szCs w:val="28"/>
        </w:rPr>
        <w:t xml:space="preserve"> КВАЛИТЕТ, КОЛИЧИНА И ОПИС ДОБАРА</w:t>
      </w:r>
      <w:r w:rsidR="00705105">
        <w:rPr>
          <w:b/>
          <w:bCs/>
          <w:iCs/>
          <w:sz w:val="28"/>
          <w:szCs w:val="28"/>
          <w:lang w:val="sr-Cyrl-CS"/>
        </w:rPr>
        <w:t xml:space="preserve"> </w:t>
      </w:r>
      <w:r w:rsidR="00F1734B" w:rsidRPr="009F1A8B">
        <w:rPr>
          <w:b/>
          <w:bCs/>
          <w:iCs/>
          <w:sz w:val="28"/>
          <w:szCs w:val="28"/>
        </w:rPr>
        <w:t>III ТЕХНИЧКА ДОКУМЕНТАЦИЈА И ПЛАНОВИ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9639"/>
        <w:gridCol w:w="1134"/>
        <w:gridCol w:w="1308"/>
      </w:tblGrid>
      <w:tr w:rsidR="00BB76A3" w:rsidRPr="00B55F6C" w:rsidTr="00705105">
        <w:tc>
          <w:tcPr>
            <w:tcW w:w="2093" w:type="dxa"/>
            <w:shd w:val="clear" w:color="auto" w:fill="auto"/>
          </w:tcPr>
          <w:p w:rsidR="00BB76A3" w:rsidRPr="004E7440" w:rsidRDefault="00BB76A3" w:rsidP="004E7440">
            <w:pPr>
              <w:jc w:val="center"/>
              <w:rPr>
                <w:b/>
                <w:iCs/>
                <w:sz w:val="18"/>
                <w:szCs w:val="18"/>
                <w:lang w:val="sr-Cyrl-CS"/>
              </w:rPr>
            </w:pPr>
            <w:r w:rsidRPr="004E7440">
              <w:rPr>
                <w:b/>
                <w:iCs/>
                <w:sz w:val="18"/>
                <w:szCs w:val="18"/>
                <w:lang w:val="sr-Cyrl-CS"/>
              </w:rPr>
              <w:t>ПАРТИЈА</w:t>
            </w:r>
          </w:p>
        </w:tc>
        <w:tc>
          <w:tcPr>
            <w:tcW w:w="9639" w:type="dxa"/>
            <w:shd w:val="clear" w:color="auto" w:fill="auto"/>
          </w:tcPr>
          <w:p w:rsidR="00BB76A3" w:rsidRPr="004E7440" w:rsidRDefault="00BB76A3" w:rsidP="004E7440">
            <w:pPr>
              <w:jc w:val="center"/>
              <w:rPr>
                <w:b/>
                <w:iCs/>
                <w:sz w:val="18"/>
                <w:szCs w:val="18"/>
                <w:lang w:val="sr-Cyrl-CS"/>
              </w:rPr>
            </w:pPr>
            <w:r w:rsidRPr="004E7440">
              <w:rPr>
                <w:b/>
                <w:iCs/>
                <w:sz w:val="18"/>
                <w:szCs w:val="18"/>
                <w:lang w:val="sr-Cyrl-CS"/>
              </w:rPr>
              <w:t>ОПИС ПРОИЗВОДА</w:t>
            </w:r>
          </w:p>
        </w:tc>
        <w:tc>
          <w:tcPr>
            <w:tcW w:w="1134" w:type="dxa"/>
            <w:shd w:val="clear" w:color="auto" w:fill="auto"/>
          </w:tcPr>
          <w:p w:rsidR="00BB76A3" w:rsidRPr="004E7440" w:rsidRDefault="00BB76A3" w:rsidP="004E7440">
            <w:pPr>
              <w:jc w:val="center"/>
              <w:rPr>
                <w:b/>
                <w:iCs/>
                <w:sz w:val="18"/>
                <w:szCs w:val="18"/>
                <w:lang w:val="sr-Cyrl-CS"/>
              </w:rPr>
            </w:pPr>
            <w:r w:rsidRPr="004E7440">
              <w:rPr>
                <w:b/>
                <w:iCs/>
                <w:sz w:val="18"/>
                <w:szCs w:val="18"/>
                <w:lang w:val="sr-Cyrl-CS"/>
              </w:rPr>
              <w:t>ЈЕД.МЕРЕ</w:t>
            </w:r>
          </w:p>
        </w:tc>
        <w:tc>
          <w:tcPr>
            <w:tcW w:w="1308" w:type="dxa"/>
            <w:shd w:val="clear" w:color="auto" w:fill="auto"/>
          </w:tcPr>
          <w:p w:rsidR="00BB76A3" w:rsidRPr="004E7440" w:rsidRDefault="00BB76A3" w:rsidP="004E7440">
            <w:pPr>
              <w:jc w:val="center"/>
              <w:rPr>
                <w:b/>
                <w:iCs/>
                <w:sz w:val="18"/>
                <w:szCs w:val="18"/>
                <w:lang w:val="sr-Cyrl-CS"/>
              </w:rPr>
            </w:pPr>
            <w:r w:rsidRPr="004E7440">
              <w:rPr>
                <w:b/>
                <w:iCs/>
                <w:sz w:val="18"/>
                <w:szCs w:val="18"/>
                <w:lang w:val="sr-Cyrl-CS"/>
              </w:rPr>
              <w:t>КОЛИЧИНА</w:t>
            </w:r>
          </w:p>
        </w:tc>
      </w:tr>
      <w:tr w:rsidR="00BB76A3" w:rsidRPr="00B55F6C" w:rsidTr="00705105">
        <w:tc>
          <w:tcPr>
            <w:tcW w:w="2093" w:type="dxa"/>
            <w:shd w:val="clear" w:color="auto" w:fill="auto"/>
          </w:tcPr>
          <w:p w:rsidR="00BB76A3" w:rsidRPr="00705105" w:rsidRDefault="005145AA" w:rsidP="006B1C9F">
            <w:pPr>
              <w:rPr>
                <w:b/>
                <w:iCs/>
                <w:sz w:val="20"/>
                <w:szCs w:val="20"/>
                <w:lang w:val="sr-Cyrl-CS"/>
              </w:rPr>
            </w:pPr>
            <w:r w:rsidRPr="00705105">
              <w:rPr>
                <w:b/>
                <w:iCs/>
                <w:sz w:val="20"/>
                <w:szCs w:val="20"/>
                <w:lang w:val="sr-Cyrl-CS"/>
              </w:rPr>
              <w:t>1</w:t>
            </w:r>
            <w:r w:rsidR="006B1C9F" w:rsidRPr="00705105">
              <w:rPr>
                <w:b/>
                <w:iCs/>
                <w:sz w:val="20"/>
                <w:szCs w:val="20"/>
                <w:lang w:val="sr-Cyrl-CS"/>
              </w:rPr>
              <w:t>-КУКУРУЗНО БРАШНО</w:t>
            </w:r>
          </w:p>
        </w:tc>
        <w:tc>
          <w:tcPr>
            <w:tcW w:w="9639" w:type="dxa"/>
            <w:shd w:val="clear" w:color="auto" w:fill="auto"/>
          </w:tcPr>
          <w:p w:rsidR="00BB76A3" w:rsidRPr="00705105" w:rsidRDefault="00BB76A3">
            <w:pPr>
              <w:rPr>
                <w:iCs/>
                <w:sz w:val="22"/>
                <w:szCs w:val="22"/>
                <w:lang w:val="sr-Cyrl-CS"/>
              </w:rPr>
            </w:pPr>
            <w:r w:rsidRPr="00705105">
              <w:rPr>
                <w:iCs/>
                <w:sz w:val="22"/>
                <w:szCs w:val="22"/>
                <w:lang w:val="sr-Cyrl-CS"/>
              </w:rPr>
              <w:t xml:space="preserve">1.Кукурузно брашно(бело) у папирним џаковима 5/1 кг </w:t>
            </w:r>
          </w:p>
        </w:tc>
        <w:tc>
          <w:tcPr>
            <w:tcW w:w="1134" w:type="dxa"/>
            <w:shd w:val="clear" w:color="auto" w:fill="auto"/>
          </w:tcPr>
          <w:p w:rsidR="00BB76A3" w:rsidRPr="00705105" w:rsidRDefault="006B1C9F"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BB76A3" w:rsidRPr="00705105" w:rsidRDefault="004D3947" w:rsidP="00B55F6C">
            <w:pPr>
              <w:jc w:val="right"/>
              <w:rPr>
                <w:iCs/>
                <w:sz w:val="22"/>
                <w:szCs w:val="22"/>
                <w:lang w:val="sr-Cyrl-CS"/>
              </w:rPr>
            </w:pPr>
            <w:r w:rsidRPr="00705105">
              <w:rPr>
                <w:iCs/>
                <w:sz w:val="22"/>
                <w:szCs w:val="22"/>
                <w:lang w:val="sr-Cyrl-CS"/>
              </w:rPr>
              <w:t>1.500</w:t>
            </w:r>
          </w:p>
        </w:tc>
      </w:tr>
      <w:tr w:rsidR="00316269" w:rsidRPr="00B55F6C" w:rsidTr="00705105">
        <w:tc>
          <w:tcPr>
            <w:tcW w:w="2093" w:type="dxa"/>
            <w:vMerge w:val="restart"/>
            <w:shd w:val="clear" w:color="auto" w:fill="auto"/>
          </w:tcPr>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4E7440" w:rsidRPr="00705105" w:rsidRDefault="004E7440" w:rsidP="006B1C9F">
            <w:pPr>
              <w:rPr>
                <w:b/>
                <w:iCs/>
                <w:sz w:val="20"/>
                <w:szCs w:val="20"/>
                <w:lang w:val="sr-Cyrl-CS"/>
              </w:rPr>
            </w:pPr>
          </w:p>
          <w:p w:rsidR="00316269" w:rsidRPr="00705105" w:rsidRDefault="005145AA" w:rsidP="006B1C9F">
            <w:pPr>
              <w:rPr>
                <w:b/>
                <w:iCs/>
                <w:sz w:val="20"/>
                <w:szCs w:val="20"/>
                <w:lang w:val="sr-Cyrl-CS"/>
              </w:rPr>
            </w:pPr>
            <w:r w:rsidRPr="00705105">
              <w:rPr>
                <w:b/>
                <w:iCs/>
                <w:sz w:val="20"/>
                <w:szCs w:val="20"/>
                <w:lang w:val="sr-Cyrl-CS"/>
              </w:rPr>
              <w:t>2</w:t>
            </w:r>
            <w:r w:rsidR="00316269" w:rsidRPr="00705105">
              <w:rPr>
                <w:b/>
                <w:iCs/>
                <w:sz w:val="20"/>
                <w:szCs w:val="20"/>
                <w:lang w:val="sr-Cyrl-CS"/>
              </w:rPr>
              <w:t>-КОЛОНИЈАЛНА РОБА</w:t>
            </w: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1.Пиринач-паковање 1/1 кг, прва класа, бели, глазирани,полирани, округлог зрна, лом до 5% макс.</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1</w:t>
            </w:r>
            <w:r w:rsidR="00316269" w:rsidRPr="00705105">
              <w:rPr>
                <w:iCs/>
                <w:sz w:val="22"/>
                <w:szCs w:val="22"/>
                <w:lang w:val="sr-Cyrl-CS"/>
              </w:rPr>
              <w:t>.</w:t>
            </w:r>
            <w:r w:rsidR="00CB3CB7" w:rsidRPr="00705105">
              <w:rPr>
                <w:iCs/>
                <w:sz w:val="22"/>
                <w:szCs w:val="22"/>
                <w:lang w:val="sr-Cyrl-CS"/>
              </w:rPr>
              <w:t>6</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2.Кекс-паковање 1/1кг -петтит бер „или одговарајуће“</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316269" w:rsidP="004D3947">
            <w:pPr>
              <w:jc w:val="right"/>
              <w:rPr>
                <w:iCs/>
                <w:sz w:val="22"/>
                <w:szCs w:val="22"/>
                <w:lang w:val="sr-Cyrl-CS"/>
              </w:rPr>
            </w:pPr>
            <w:r w:rsidRPr="00705105">
              <w:rPr>
                <w:iCs/>
                <w:sz w:val="22"/>
                <w:szCs w:val="22"/>
                <w:lang w:val="sr-Cyrl-CS"/>
              </w:rPr>
              <w:t>2.</w:t>
            </w:r>
            <w:r w:rsidR="004D3947" w:rsidRPr="00705105">
              <w:rPr>
                <w:iCs/>
                <w:sz w:val="22"/>
                <w:szCs w:val="22"/>
                <w:lang w:val="sr-Cyrl-CS"/>
              </w:rPr>
              <w:t>0</w:t>
            </w:r>
            <w:r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3.Пшенични гриз-паковање 1/1, Т-40,ситни, беланчевине минимум 10%</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55</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4</w:t>
            </w:r>
            <w:r w:rsidR="00316269" w:rsidRPr="00705105">
              <w:rPr>
                <w:iCs/>
                <w:sz w:val="22"/>
                <w:szCs w:val="22"/>
                <w:lang w:val="sr-Cyrl-CS"/>
              </w:rPr>
              <w:t>.Фида танка са јајима-паковање 500 гр, беланчевине минимум 11%</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40</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5</w:t>
            </w:r>
            <w:r w:rsidR="00316269" w:rsidRPr="00705105">
              <w:rPr>
                <w:iCs/>
                <w:sz w:val="22"/>
                <w:szCs w:val="22"/>
                <w:lang w:val="sr-Cyrl-CS"/>
              </w:rPr>
              <w:t>.Макароне са јајима-паковање 500 гр, беланчевине минимум 11%</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CB3CB7" w:rsidP="004D3947">
            <w:pPr>
              <w:jc w:val="right"/>
              <w:rPr>
                <w:iCs/>
                <w:sz w:val="22"/>
                <w:szCs w:val="22"/>
                <w:lang w:val="sr-Cyrl-CS"/>
              </w:rPr>
            </w:pPr>
            <w:r w:rsidRPr="00705105">
              <w:rPr>
                <w:iCs/>
                <w:sz w:val="22"/>
                <w:szCs w:val="22"/>
                <w:lang w:val="sr-Cyrl-CS"/>
              </w:rPr>
              <w:t>1</w:t>
            </w:r>
            <w:r w:rsidR="00316269" w:rsidRPr="00705105">
              <w:rPr>
                <w:iCs/>
                <w:sz w:val="22"/>
                <w:szCs w:val="22"/>
                <w:lang w:val="sr-Cyrl-CS"/>
              </w:rPr>
              <w:t>.</w:t>
            </w:r>
            <w:r w:rsidR="004D3947" w:rsidRPr="00705105">
              <w:rPr>
                <w:iCs/>
                <w:sz w:val="22"/>
                <w:szCs w:val="22"/>
                <w:lang w:val="sr-Cyrl-CS"/>
              </w:rPr>
              <w:t>5</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6</w:t>
            </w:r>
            <w:r w:rsidR="00316269" w:rsidRPr="00705105">
              <w:rPr>
                <w:iCs/>
                <w:sz w:val="22"/>
                <w:szCs w:val="22"/>
                <w:lang w:val="sr-Cyrl-CS"/>
              </w:rPr>
              <w:t>.Обланде-велике-паковање 5/1</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паковање</w:t>
            </w:r>
          </w:p>
        </w:tc>
        <w:tc>
          <w:tcPr>
            <w:tcW w:w="1308" w:type="dxa"/>
            <w:shd w:val="clear" w:color="auto" w:fill="auto"/>
          </w:tcPr>
          <w:p w:rsidR="00316269" w:rsidRPr="00705105" w:rsidRDefault="00316269" w:rsidP="00B55F6C">
            <w:pPr>
              <w:jc w:val="right"/>
              <w:rPr>
                <w:iCs/>
                <w:sz w:val="22"/>
                <w:szCs w:val="22"/>
                <w:lang w:val="sr-Cyrl-CS"/>
              </w:rPr>
            </w:pPr>
            <w:r w:rsidRPr="00705105">
              <w:rPr>
                <w:iCs/>
                <w:sz w:val="22"/>
                <w:szCs w:val="22"/>
                <w:lang w:val="sr-Cyrl-CS"/>
              </w:rPr>
              <w:t>600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7</w:t>
            </w:r>
            <w:r w:rsidR="00316269" w:rsidRPr="00705105">
              <w:rPr>
                <w:iCs/>
                <w:sz w:val="22"/>
                <w:szCs w:val="22"/>
                <w:lang w:val="sr-Cyrl-CS"/>
              </w:rPr>
              <w:t>.Шећер у праху-паковање 250 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316269" w:rsidP="004D3947">
            <w:pPr>
              <w:jc w:val="right"/>
              <w:rPr>
                <w:iCs/>
                <w:sz w:val="22"/>
                <w:szCs w:val="22"/>
                <w:lang w:val="sr-Cyrl-CS"/>
              </w:rPr>
            </w:pPr>
            <w:r w:rsidRPr="00705105">
              <w:rPr>
                <w:iCs/>
                <w:sz w:val="22"/>
                <w:szCs w:val="22"/>
                <w:lang w:val="sr-Cyrl-CS"/>
              </w:rPr>
              <w:t>2</w:t>
            </w:r>
            <w:r w:rsidR="004D3947" w:rsidRPr="00705105">
              <w:rPr>
                <w:iCs/>
                <w:sz w:val="22"/>
                <w:szCs w:val="22"/>
                <w:lang w:val="sr-Cyrl-CS"/>
              </w:rPr>
              <w:t>3</w:t>
            </w:r>
            <w:r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8</w:t>
            </w:r>
            <w:r w:rsidR="00316269" w:rsidRPr="00705105">
              <w:rPr>
                <w:iCs/>
                <w:sz w:val="22"/>
                <w:szCs w:val="22"/>
                <w:lang w:val="sr-Cyrl-CS"/>
              </w:rPr>
              <w:t>.Чоколада за јело и кување-паковање 100гр, са минимум 44% какао масе</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2</w:t>
            </w:r>
            <w:r w:rsidR="00CB3CB7"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9</w:t>
            </w:r>
            <w:r w:rsidR="00316269" w:rsidRPr="00705105">
              <w:rPr>
                <w:iCs/>
                <w:sz w:val="22"/>
                <w:szCs w:val="22"/>
                <w:lang w:val="sr-Cyrl-CS"/>
              </w:rPr>
              <w:t>.Пудинг ванила, чоколада-паковање 1/1кг</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CB3CB7" w:rsidP="00B55F6C">
            <w:pPr>
              <w:jc w:val="right"/>
              <w:rPr>
                <w:iCs/>
                <w:sz w:val="22"/>
                <w:szCs w:val="22"/>
                <w:lang w:val="sr-Cyrl-CS"/>
              </w:rPr>
            </w:pPr>
            <w:r w:rsidRPr="00705105">
              <w:rPr>
                <w:iCs/>
                <w:sz w:val="22"/>
                <w:szCs w:val="22"/>
                <w:lang w:val="sr-Cyrl-CS"/>
              </w:rPr>
              <w:t>4</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1</w:t>
            </w:r>
            <w:r w:rsidR="00CB3CB7" w:rsidRPr="00705105">
              <w:rPr>
                <w:iCs/>
                <w:sz w:val="22"/>
                <w:szCs w:val="22"/>
                <w:lang w:val="sr-Cyrl-CS"/>
              </w:rPr>
              <w:t>0</w:t>
            </w:r>
            <w:r w:rsidRPr="00705105">
              <w:rPr>
                <w:iCs/>
                <w:sz w:val="22"/>
                <w:szCs w:val="22"/>
                <w:lang w:val="sr-Cyrl-CS"/>
              </w:rPr>
              <w:t>.Как</w:t>
            </w:r>
            <w:r w:rsidR="00CB3CB7" w:rsidRPr="00705105">
              <w:rPr>
                <w:iCs/>
                <w:sz w:val="22"/>
                <w:szCs w:val="22"/>
                <w:lang w:val="sr-Cyrl-CS"/>
              </w:rPr>
              <w:t>а</w:t>
            </w:r>
            <w:r w:rsidRPr="00705105">
              <w:rPr>
                <w:iCs/>
                <w:sz w:val="22"/>
                <w:szCs w:val="22"/>
                <w:lang w:val="sr-Cyrl-CS"/>
              </w:rPr>
              <w:t>о прах са 22%какао делова-паковање 100гр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CB3CB7" w:rsidP="00B55F6C">
            <w:pPr>
              <w:jc w:val="right"/>
              <w:rPr>
                <w:iCs/>
                <w:sz w:val="22"/>
                <w:szCs w:val="22"/>
                <w:lang w:val="sr-Cyrl-CS"/>
              </w:rPr>
            </w:pPr>
            <w:r w:rsidRPr="00705105">
              <w:rPr>
                <w:iCs/>
                <w:sz w:val="22"/>
                <w:szCs w:val="22"/>
                <w:lang w:val="sr-Cyrl-CS"/>
              </w:rPr>
              <w:t>4</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11</w:t>
            </w:r>
            <w:r w:rsidR="00316269" w:rsidRPr="00705105">
              <w:rPr>
                <w:iCs/>
                <w:sz w:val="22"/>
                <w:szCs w:val="22"/>
                <w:lang w:val="sr-Cyrl-CS"/>
              </w:rPr>
              <w:t>.Кокос брашно-паковање 100гр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2</w:t>
            </w:r>
            <w:r w:rsidR="00CB3CB7"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CB3CB7">
            <w:pPr>
              <w:rPr>
                <w:iCs/>
                <w:sz w:val="22"/>
                <w:szCs w:val="22"/>
                <w:lang w:val="sr-Cyrl-CS"/>
              </w:rPr>
            </w:pPr>
            <w:r w:rsidRPr="00705105">
              <w:rPr>
                <w:iCs/>
                <w:sz w:val="22"/>
                <w:szCs w:val="22"/>
                <w:lang w:val="sr-Cyrl-CS"/>
              </w:rPr>
              <w:t>12</w:t>
            </w:r>
            <w:r w:rsidR="00316269" w:rsidRPr="00705105">
              <w:rPr>
                <w:iCs/>
                <w:sz w:val="22"/>
                <w:szCs w:val="22"/>
                <w:lang w:val="sr-Cyrl-CS"/>
              </w:rPr>
              <w:t>.Мак плави, млевени са 80%плавог мака, вакуум паковање 250гр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8</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1</w:t>
            </w:r>
            <w:r w:rsidR="00BB79AF" w:rsidRPr="00705105">
              <w:rPr>
                <w:iCs/>
                <w:sz w:val="22"/>
                <w:szCs w:val="22"/>
                <w:lang w:val="sr-Latn-CS"/>
              </w:rPr>
              <w:t>3</w:t>
            </w:r>
            <w:r w:rsidRPr="00705105">
              <w:rPr>
                <w:iCs/>
                <w:sz w:val="22"/>
                <w:szCs w:val="22"/>
                <w:lang w:val="sr-Cyrl-CS"/>
              </w:rPr>
              <w:t>.Крем произво</w:t>
            </w:r>
            <w:r w:rsidR="006F3FDC" w:rsidRPr="00705105">
              <w:rPr>
                <w:iCs/>
                <w:sz w:val="22"/>
                <w:szCs w:val="22"/>
                <w:lang w:val="sr-Cyrl-CS"/>
              </w:rPr>
              <w:t>д-еуро крем  „или одговарајући“</w:t>
            </w:r>
            <w:r w:rsidRPr="00705105">
              <w:rPr>
                <w:iCs/>
                <w:sz w:val="22"/>
                <w:szCs w:val="22"/>
                <w:lang w:val="sr-Cyrl-CS"/>
              </w:rPr>
              <w:t xml:space="preserve"> </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30</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1</w:t>
            </w:r>
            <w:r w:rsidRPr="00705105">
              <w:rPr>
                <w:iCs/>
                <w:sz w:val="22"/>
                <w:szCs w:val="22"/>
                <w:lang w:val="sr-Latn-CS"/>
              </w:rPr>
              <w:t>4</w:t>
            </w:r>
            <w:r w:rsidR="00316269" w:rsidRPr="00705105">
              <w:rPr>
                <w:iCs/>
                <w:sz w:val="22"/>
                <w:szCs w:val="22"/>
                <w:lang w:val="sr-Cyrl-CS"/>
              </w:rPr>
              <w:t>.Мед ливадски, природно врцани, стаклена амбалажа</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40</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1</w:t>
            </w:r>
            <w:r w:rsidRPr="00705105">
              <w:rPr>
                <w:iCs/>
                <w:sz w:val="22"/>
                <w:szCs w:val="22"/>
                <w:lang w:val="sr-Latn-CS"/>
              </w:rPr>
              <w:t>5</w:t>
            </w:r>
            <w:r w:rsidR="00316269" w:rsidRPr="00705105">
              <w:rPr>
                <w:iCs/>
                <w:sz w:val="22"/>
                <w:szCs w:val="22"/>
                <w:lang w:val="sr-Cyrl-CS"/>
              </w:rPr>
              <w:t>.Сусам 100гр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CB3CB7" w:rsidP="004D3947">
            <w:pPr>
              <w:jc w:val="right"/>
              <w:rPr>
                <w:iCs/>
                <w:sz w:val="22"/>
                <w:szCs w:val="22"/>
                <w:lang w:val="sr-Cyrl-CS"/>
              </w:rPr>
            </w:pPr>
            <w:r w:rsidRPr="00705105">
              <w:rPr>
                <w:iCs/>
                <w:sz w:val="22"/>
                <w:szCs w:val="22"/>
                <w:lang w:val="sr-Cyrl-CS"/>
              </w:rPr>
              <w:t>6</w:t>
            </w:r>
            <w:r w:rsidR="004D3947" w:rsidRPr="00705105">
              <w:rPr>
                <w:iCs/>
                <w:sz w:val="22"/>
                <w:szCs w:val="22"/>
                <w:lang w:val="sr-Cyrl-CS"/>
              </w:rPr>
              <w:t>5</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1</w:t>
            </w:r>
            <w:r w:rsidRPr="00705105">
              <w:rPr>
                <w:iCs/>
                <w:sz w:val="22"/>
                <w:szCs w:val="22"/>
                <w:lang w:val="sr-Latn-CS"/>
              </w:rPr>
              <w:t>6</w:t>
            </w:r>
            <w:r w:rsidR="00316269" w:rsidRPr="00705105">
              <w:rPr>
                <w:iCs/>
                <w:sz w:val="22"/>
                <w:szCs w:val="22"/>
                <w:lang w:val="sr-Cyrl-CS"/>
              </w:rPr>
              <w:t>.Зачин са минимум 15% сушеног поврћа и максимум 60% соли-паковање 1/1кг</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5</w:t>
            </w:r>
            <w:r w:rsidR="00316269" w:rsidRPr="00705105">
              <w:rPr>
                <w:iCs/>
                <w:sz w:val="22"/>
                <w:szCs w:val="22"/>
                <w:lang w:val="sr-Cyrl-CS"/>
              </w:rPr>
              <w:t>50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1</w:t>
            </w:r>
            <w:r w:rsidRPr="00705105">
              <w:rPr>
                <w:iCs/>
                <w:sz w:val="22"/>
                <w:szCs w:val="22"/>
                <w:lang w:val="sr-Latn-CS"/>
              </w:rPr>
              <w:t>7</w:t>
            </w:r>
            <w:r w:rsidR="00316269" w:rsidRPr="00705105">
              <w:rPr>
                <w:iCs/>
                <w:sz w:val="22"/>
                <w:szCs w:val="22"/>
                <w:lang w:val="sr-Cyrl-CS"/>
              </w:rPr>
              <w:t>.Со ситна кухињска јодирана-паковање 1/1 кг</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70</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1</w:t>
            </w:r>
            <w:r w:rsidRPr="00705105">
              <w:rPr>
                <w:iCs/>
                <w:sz w:val="22"/>
                <w:szCs w:val="22"/>
                <w:lang w:val="sr-Latn-CS"/>
              </w:rPr>
              <w:t>8</w:t>
            </w:r>
            <w:r w:rsidR="00316269" w:rsidRPr="00705105">
              <w:rPr>
                <w:iCs/>
                <w:sz w:val="22"/>
                <w:szCs w:val="22"/>
                <w:lang w:val="sr-Cyrl-CS"/>
              </w:rPr>
              <w:t>.Паприка слатка млевена, црвена,зачинска-паковање 200гр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BB79AF" w:rsidP="00B55F6C">
            <w:pPr>
              <w:jc w:val="right"/>
              <w:rPr>
                <w:iCs/>
                <w:sz w:val="22"/>
                <w:szCs w:val="22"/>
                <w:lang w:val="sr-Cyrl-CS"/>
              </w:rPr>
            </w:pPr>
            <w:r w:rsidRPr="00705105">
              <w:rPr>
                <w:iCs/>
                <w:sz w:val="22"/>
                <w:szCs w:val="22"/>
                <w:lang w:val="sr-Latn-CS"/>
              </w:rPr>
              <w:t>7</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Latn-CS"/>
              </w:rPr>
              <w:t>19</w:t>
            </w:r>
            <w:r w:rsidR="00316269" w:rsidRPr="00705105">
              <w:rPr>
                <w:iCs/>
                <w:sz w:val="22"/>
                <w:szCs w:val="22"/>
                <w:lang w:val="sr-Cyrl-CS"/>
              </w:rPr>
              <w:t>.Сирће винско природно(4%)-паковање 1/1 литар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лит</w:t>
            </w:r>
          </w:p>
        </w:tc>
        <w:tc>
          <w:tcPr>
            <w:tcW w:w="1308" w:type="dxa"/>
            <w:shd w:val="clear" w:color="auto" w:fill="auto"/>
          </w:tcPr>
          <w:p w:rsidR="00316269" w:rsidRPr="00705105" w:rsidRDefault="00BB79AF" w:rsidP="004D3947">
            <w:pPr>
              <w:jc w:val="right"/>
              <w:rPr>
                <w:iCs/>
                <w:sz w:val="22"/>
                <w:szCs w:val="22"/>
                <w:lang w:val="sr-Cyrl-CS"/>
              </w:rPr>
            </w:pPr>
            <w:r w:rsidRPr="00705105">
              <w:rPr>
                <w:iCs/>
                <w:sz w:val="22"/>
                <w:szCs w:val="22"/>
                <w:lang w:val="sr-Latn-CS"/>
              </w:rPr>
              <w:t>4</w:t>
            </w:r>
            <w:r w:rsidR="004D3947" w:rsidRPr="00705105">
              <w:rPr>
                <w:iCs/>
                <w:sz w:val="22"/>
                <w:szCs w:val="22"/>
                <w:lang w:val="sr-Cyrl-CS"/>
              </w:rPr>
              <w:t>0</w:t>
            </w:r>
            <w:r w:rsidR="00316269" w:rsidRPr="00705105">
              <w:rPr>
                <w:iCs/>
                <w:sz w:val="22"/>
                <w:szCs w:val="22"/>
                <w:lang w:val="sr-Cyrl-CS"/>
              </w:rPr>
              <w:t>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2</w:t>
            </w:r>
            <w:r w:rsidRPr="00705105">
              <w:rPr>
                <w:iCs/>
                <w:sz w:val="22"/>
                <w:szCs w:val="22"/>
                <w:lang w:val="sr-Latn-CS"/>
              </w:rPr>
              <w:t>0</w:t>
            </w:r>
            <w:r w:rsidR="00316269" w:rsidRPr="00705105">
              <w:rPr>
                <w:iCs/>
                <w:sz w:val="22"/>
                <w:szCs w:val="22"/>
                <w:lang w:val="sr-Cyrl-CS"/>
              </w:rPr>
              <w:t>.Ванилин шећер-паковање кесице 10гр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8</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316269">
            <w:pPr>
              <w:rPr>
                <w:iCs/>
                <w:sz w:val="22"/>
                <w:szCs w:val="22"/>
                <w:lang w:val="sr-Cyrl-CS"/>
              </w:rPr>
            </w:pPr>
            <w:r w:rsidRPr="00705105">
              <w:rPr>
                <w:iCs/>
                <w:sz w:val="22"/>
                <w:szCs w:val="22"/>
                <w:lang w:val="sr-Cyrl-CS"/>
              </w:rPr>
              <w:t>2</w:t>
            </w:r>
            <w:r w:rsidR="00BB79AF" w:rsidRPr="00705105">
              <w:rPr>
                <w:iCs/>
                <w:sz w:val="22"/>
                <w:szCs w:val="22"/>
                <w:lang w:val="sr-Latn-CS"/>
              </w:rPr>
              <w:t>1</w:t>
            </w:r>
            <w:r w:rsidRPr="00705105">
              <w:rPr>
                <w:iCs/>
                <w:sz w:val="22"/>
                <w:szCs w:val="22"/>
                <w:lang w:val="sr-Cyrl-CS"/>
              </w:rPr>
              <w:t>.Прашак за пециво-паковање кесице 10гр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316269" w:rsidP="004D3947">
            <w:pPr>
              <w:jc w:val="right"/>
              <w:rPr>
                <w:iCs/>
                <w:sz w:val="22"/>
                <w:szCs w:val="22"/>
                <w:lang w:val="sr-Cyrl-CS"/>
              </w:rPr>
            </w:pPr>
            <w:r w:rsidRPr="00705105">
              <w:rPr>
                <w:iCs/>
                <w:sz w:val="22"/>
                <w:szCs w:val="22"/>
                <w:lang w:val="sr-Cyrl-CS"/>
              </w:rPr>
              <w:t>3.</w:t>
            </w:r>
            <w:r w:rsidR="004D3947" w:rsidRPr="00705105">
              <w:rPr>
                <w:iCs/>
                <w:sz w:val="22"/>
                <w:szCs w:val="22"/>
                <w:lang w:val="sr-Cyrl-CS"/>
              </w:rPr>
              <w:t>0</w:t>
            </w:r>
            <w:r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22.</w:t>
            </w:r>
            <w:r w:rsidR="00316269" w:rsidRPr="00705105">
              <w:rPr>
                <w:iCs/>
                <w:sz w:val="22"/>
                <w:szCs w:val="22"/>
                <w:lang w:val="sr-Cyrl-CS"/>
              </w:rPr>
              <w:t>Лимунтус-паковање кесице 10гр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BB79AF" w:rsidP="00B55F6C">
            <w:pPr>
              <w:jc w:val="right"/>
              <w:rPr>
                <w:iCs/>
                <w:sz w:val="22"/>
                <w:szCs w:val="22"/>
                <w:lang w:val="sr-Cyrl-CS"/>
              </w:rPr>
            </w:pPr>
            <w:r w:rsidRPr="00705105">
              <w:rPr>
                <w:iCs/>
                <w:sz w:val="22"/>
                <w:szCs w:val="22"/>
                <w:lang w:val="sr-Latn-CS"/>
              </w:rPr>
              <w:t>5</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23.</w:t>
            </w:r>
            <w:r w:rsidR="00316269" w:rsidRPr="00705105">
              <w:rPr>
                <w:iCs/>
                <w:sz w:val="22"/>
                <w:szCs w:val="22"/>
                <w:lang w:val="sr-Cyrl-CS"/>
              </w:rPr>
              <w:t>Цимет-паковање кесице 5гр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4D3947" w:rsidP="00B55F6C">
            <w:pPr>
              <w:jc w:val="right"/>
              <w:rPr>
                <w:iCs/>
                <w:sz w:val="22"/>
                <w:szCs w:val="22"/>
                <w:lang w:val="sr-Cyrl-CS"/>
              </w:rPr>
            </w:pPr>
            <w:r w:rsidRPr="00705105">
              <w:rPr>
                <w:iCs/>
                <w:sz w:val="22"/>
                <w:szCs w:val="22"/>
                <w:lang w:val="sr-Cyrl-CS"/>
              </w:rPr>
              <w:t>3</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pPr>
              <w:rPr>
                <w:iCs/>
                <w:sz w:val="22"/>
                <w:szCs w:val="22"/>
                <w:lang w:val="sr-Cyrl-CS"/>
              </w:rPr>
            </w:pPr>
            <w:r w:rsidRPr="00705105">
              <w:rPr>
                <w:iCs/>
                <w:sz w:val="22"/>
                <w:szCs w:val="22"/>
                <w:lang w:val="sr-Cyrl-CS"/>
              </w:rPr>
              <w:t>2</w:t>
            </w:r>
            <w:r w:rsidRPr="00705105">
              <w:rPr>
                <w:iCs/>
                <w:sz w:val="22"/>
                <w:szCs w:val="22"/>
                <w:lang w:val="sr-Latn-CS"/>
              </w:rPr>
              <w:t>4</w:t>
            </w:r>
            <w:r w:rsidR="00316269" w:rsidRPr="00705105">
              <w:rPr>
                <w:iCs/>
                <w:sz w:val="22"/>
                <w:szCs w:val="22"/>
                <w:lang w:val="sr-Cyrl-CS"/>
              </w:rPr>
              <w:t>.Оригано-паковање кесице 12гр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BB79AF" w:rsidP="00B55F6C">
            <w:pPr>
              <w:jc w:val="right"/>
              <w:rPr>
                <w:iCs/>
                <w:sz w:val="22"/>
                <w:szCs w:val="22"/>
                <w:lang w:val="sr-Cyrl-CS"/>
              </w:rPr>
            </w:pPr>
            <w:r w:rsidRPr="00705105">
              <w:rPr>
                <w:iCs/>
                <w:sz w:val="22"/>
                <w:szCs w:val="22"/>
                <w:lang w:val="sr-Latn-CS"/>
              </w:rPr>
              <w:t>2</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shd w:val="clear" w:color="auto" w:fill="auto"/>
          </w:tcPr>
          <w:p w:rsidR="00316269" w:rsidRPr="00705105" w:rsidRDefault="00BB79AF" w:rsidP="00705105">
            <w:pPr>
              <w:rPr>
                <w:iCs/>
                <w:sz w:val="22"/>
                <w:szCs w:val="22"/>
                <w:lang w:val="sr-Cyrl-CS"/>
              </w:rPr>
            </w:pPr>
            <w:r w:rsidRPr="00705105">
              <w:rPr>
                <w:iCs/>
                <w:sz w:val="22"/>
                <w:szCs w:val="22"/>
                <w:lang w:val="sr-Cyrl-CS"/>
              </w:rPr>
              <w:t>2</w:t>
            </w:r>
            <w:r w:rsidRPr="00705105">
              <w:rPr>
                <w:iCs/>
                <w:sz w:val="22"/>
                <w:szCs w:val="22"/>
                <w:lang w:val="sr-Latn-CS"/>
              </w:rPr>
              <w:t>5</w:t>
            </w:r>
            <w:r w:rsidR="00316269" w:rsidRPr="00705105">
              <w:rPr>
                <w:iCs/>
                <w:sz w:val="22"/>
                <w:szCs w:val="22"/>
                <w:lang w:val="sr-Cyrl-CS"/>
              </w:rPr>
              <w:t xml:space="preserve">.Маргарин стони, биљна уља и маст 80%, вода, емулгатор-моно и диглицериди масних </w:t>
            </w:r>
            <w:r w:rsidR="00705105">
              <w:rPr>
                <w:iCs/>
                <w:sz w:val="22"/>
                <w:szCs w:val="22"/>
                <w:lang w:val="sr-Cyrl-CS"/>
              </w:rPr>
              <w:t>к</w:t>
            </w:r>
            <w:r w:rsidR="00316269" w:rsidRPr="00705105">
              <w:rPr>
                <w:iCs/>
                <w:sz w:val="22"/>
                <w:szCs w:val="22"/>
                <w:lang w:val="sr-Cyrl-CS"/>
              </w:rPr>
              <w:t>иселина, сојин лецитин, киселина(Е270 и Е330), кухињска со, конзерванс-калијум-сорбат, арома, боја-бета каротен-паковање 250гр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BB79AF" w:rsidP="00B55F6C">
            <w:pPr>
              <w:jc w:val="right"/>
              <w:rPr>
                <w:iCs/>
                <w:sz w:val="22"/>
                <w:szCs w:val="22"/>
                <w:lang w:val="sr-Cyrl-CS"/>
              </w:rPr>
            </w:pPr>
            <w:r w:rsidRPr="00705105">
              <w:rPr>
                <w:iCs/>
                <w:sz w:val="22"/>
                <w:szCs w:val="22"/>
                <w:lang w:val="sr-Cyrl-CS"/>
              </w:rPr>
              <w:t>2.</w:t>
            </w:r>
            <w:r w:rsidR="004D3947" w:rsidRPr="00705105">
              <w:rPr>
                <w:iCs/>
                <w:sz w:val="22"/>
                <w:szCs w:val="22"/>
                <w:lang w:val="sr-Cyrl-CS"/>
              </w:rPr>
              <w:t>0</w:t>
            </w:r>
            <w:r w:rsidR="00316269" w:rsidRPr="00705105">
              <w:rPr>
                <w:iCs/>
                <w:sz w:val="22"/>
                <w:szCs w:val="22"/>
                <w:lang w:val="sr-Cyrl-CS"/>
              </w:rPr>
              <w:t>00</w:t>
            </w:r>
          </w:p>
        </w:tc>
      </w:tr>
      <w:tr w:rsidR="00316269" w:rsidRPr="00B55F6C" w:rsidTr="00705105">
        <w:tc>
          <w:tcPr>
            <w:tcW w:w="2093" w:type="dxa"/>
            <w:vMerge/>
            <w:shd w:val="clear" w:color="auto" w:fill="auto"/>
          </w:tcPr>
          <w:p w:rsidR="00316269" w:rsidRPr="00705105" w:rsidRDefault="00316269" w:rsidP="00B55F6C">
            <w:pPr>
              <w:jc w:val="center"/>
              <w:rPr>
                <w:b/>
                <w:iCs/>
                <w:sz w:val="22"/>
                <w:szCs w:val="22"/>
              </w:rPr>
            </w:pPr>
          </w:p>
        </w:tc>
        <w:tc>
          <w:tcPr>
            <w:tcW w:w="9639" w:type="dxa"/>
            <w:tcBorders>
              <w:bottom w:val="single" w:sz="4" w:space="0" w:color="auto"/>
            </w:tcBorders>
            <w:shd w:val="clear" w:color="auto" w:fill="auto"/>
          </w:tcPr>
          <w:p w:rsidR="00316269" w:rsidRPr="00705105" w:rsidRDefault="00BB79AF">
            <w:pPr>
              <w:rPr>
                <w:iCs/>
                <w:sz w:val="22"/>
                <w:szCs w:val="22"/>
                <w:lang w:val="sr-Cyrl-CS"/>
              </w:rPr>
            </w:pPr>
            <w:r w:rsidRPr="00705105">
              <w:rPr>
                <w:iCs/>
                <w:sz w:val="22"/>
                <w:szCs w:val="22"/>
                <w:lang w:val="sr-Cyrl-CS"/>
              </w:rPr>
              <w:t>2</w:t>
            </w:r>
            <w:r w:rsidRPr="00705105">
              <w:rPr>
                <w:iCs/>
                <w:sz w:val="22"/>
                <w:szCs w:val="22"/>
                <w:lang w:val="sr-Latn-CS"/>
              </w:rPr>
              <w:t>6</w:t>
            </w:r>
            <w:r w:rsidR="00316269" w:rsidRPr="00705105">
              <w:rPr>
                <w:iCs/>
                <w:sz w:val="22"/>
                <w:szCs w:val="22"/>
                <w:lang w:val="sr-Cyrl-CS"/>
              </w:rPr>
              <w:t>.Свињска маст у омоту-паковање 1/1кг</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316269" w:rsidRPr="00705105" w:rsidRDefault="00BB79AF" w:rsidP="00B55F6C">
            <w:pPr>
              <w:jc w:val="right"/>
              <w:rPr>
                <w:iCs/>
                <w:sz w:val="22"/>
                <w:szCs w:val="22"/>
                <w:lang w:val="sr-Cyrl-CS"/>
              </w:rPr>
            </w:pPr>
            <w:r w:rsidRPr="00705105">
              <w:rPr>
                <w:iCs/>
                <w:sz w:val="22"/>
                <w:szCs w:val="22"/>
                <w:lang w:val="sr-Latn-CS"/>
              </w:rPr>
              <w:t>6</w:t>
            </w:r>
            <w:r w:rsidR="00316269" w:rsidRPr="00705105">
              <w:rPr>
                <w:iCs/>
                <w:sz w:val="22"/>
                <w:szCs w:val="22"/>
                <w:lang w:val="sr-Cyrl-CS"/>
              </w:rPr>
              <w:t>0</w:t>
            </w:r>
          </w:p>
        </w:tc>
      </w:tr>
      <w:tr w:rsidR="00316269" w:rsidRPr="00B55F6C" w:rsidTr="00705105">
        <w:trPr>
          <w:trHeight w:val="207"/>
        </w:trPr>
        <w:tc>
          <w:tcPr>
            <w:tcW w:w="2093" w:type="dxa"/>
            <w:vMerge/>
            <w:tcBorders>
              <w:top w:val="nil"/>
              <w:bottom w:val="nil"/>
            </w:tcBorders>
            <w:shd w:val="clear" w:color="auto" w:fill="auto"/>
          </w:tcPr>
          <w:p w:rsidR="00316269" w:rsidRPr="00705105" w:rsidRDefault="00316269" w:rsidP="00B55F6C">
            <w:pPr>
              <w:jc w:val="center"/>
              <w:rPr>
                <w:b/>
                <w:iCs/>
                <w:sz w:val="22"/>
                <w:szCs w:val="22"/>
              </w:rPr>
            </w:pPr>
          </w:p>
        </w:tc>
        <w:tc>
          <w:tcPr>
            <w:tcW w:w="9639" w:type="dxa"/>
            <w:tcBorders>
              <w:top w:val="single" w:sz="4" w:space="0" w:color="auto"/>
              <w:bottom w:val="single" w:sz="4" w:space="0" w:color="auto"/>
            </w:tcBorders>
            <w:shd w:val="clear" w:color="auto" w:fill="auto"/>
          </w:tcPr>
          <w:p w:rsidR="00316269" w:rsidRPr="00705105" w:rsidRDefault="00BB79AF">
            <w:pPr>
              <w:rPr>
                <w:iCs/>
                <w:sz w:val="22"/>
                <w:szCs w:val="22"/>
                <w:lang w:val="sr-Cyrl-CS"/>
              </w:rPr>
            </w:pPr>
            <w:r w:rsidRPr="00705105">
              <w:rPr>
                <w:iCs/>
                <w:sz w:val="22"/>
                <w:szCs w:val="22"/>
                <w:lang w:val="sr-Cyrl-CS"/>
              </w:rPr>
              <w:t>2</w:t>
            </w:r>
            <w:r w:rsidRPr="00705105">
              <w:rPr>
                <w:iCs/>
                <w:sz w:val="22"/>
                <w:szCs w:val="22"/>
                <w:lang w:val="sr-Latn-CS"/>
              </w:rPr>
              <w:t>7</w:t>
            </w:r>
            <w:r w:rsidR="00316269" w:rsidRPr="00705105">
              <w:rPr>
                <w:iCs/>
                <w:sz w:val="22"/>
                <w:szCs w:val="22"/>
                <w:lang w:val="sr-Cyrl-CS"/>
              </w:rPr>
              <w:t>.Бибер црни млевени-паковање кесица 10гр</w:t>
            </w:r>
          </w:p>
        </w:tc>
        <w:tc>
          <w:tcPr>
            <w:tcW w:w="1134" w:type="dxa"/>
            <w:shd w:val="clear" w:color="auto" w:fill="auto"/>
          </w:tcPr>
          <w:p w:rsidR="00316269" w:rsidRPr="00705105" w:rsidRDefault="00316269"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316269" w:rsidRPr="00705105" w:rsidRDefault="00316269" w:rsidP="00B55F6C">
            <w:pPr>
              <w:jc w:val="right"/>
              <w:rPr>
                <w:iCs/>
                <w:sz w:val="22"/>
                <w:szCs w:val="22"/>
                <w:lang w:val="sr-Cyrl-CS"/>
              </w:rPr>
            </w:pPr>
            <w:r w:rsidRPr="00705105">
              <w:rPr>
                <w:iCs/>
                <w:sz w:val="22"/>
                <w:szCs w:val="22"/>
                <w:lang w:val="sr-Cyrl-CS"/>
              </w:rPr>
              <w:t>100</w:t>
            </w:r>
          </w:p>
        </w:tc>
      </w:tr>
      <w:tr w:rsidR="00AD7BC8" w:rsidRPr="00B55F6C" w:rsidTr="00705105">
        <w:trPr>
          <w:trHeight w:val="207"/>
        </w:trPr>
        <w:tc>
          <w:tcPr>
            <w:tcW w:w="2093" w:type="dxa"/>
            <w:vMerge w:val="restart"/>
            <w:tcBorders>
              <w:top w:val="nil"/>
              <w:left w:val="single" w:sz="4" w:space="0" w:color="auto"/>
              <w:bottom w:val="nil"/>
              <w:right w:val="single" w:sz="4" w:space="0" w:color="auto"/>
            </w:tcBorders>
            <w:shd w:val="clear" w:color="auto" w:fill="FFFFFF"/>
          </w:tcPr>
          <w:p w:rsidR="00AD7BC8" w:rsidRPr="00705105" w:rsidRDefault="00AD7BC8" w:rsidP="00B55F6C">
            <w:pPr>
              <w:jc w:val="center"/>
              <w:rPr>
                <w:b/>
                <w:iCs/>
                <w:sz w:val="22"/>
                <w:szCs w:val="22"/>
              </w:rPr>
            </w:pPr>
          </w:p>
        </w:tc>
        <w:tc>
          <w:tcPr>
            <w:tcW w:w="9639" w:type="dxa"/>
            <w:tcBorders>
              <w:top w:val="single" w:sz="4" w:space="0" w:color="auto"/>
              <w:left w:val="single" w:sz="4" w:space="0" w:color="auto"/>
            </w:tcBorders>
            <w:shd w:val="clear" w:color="auto" w:fill="auto"/>
          </w:tcPr>
          <w:p w:rsidR="00AD7BC8" w:rsidRPr="00705105" w:rsidRDefault="00AD7BC8" w:rsidP="00550E02">
            <w:pPr>
              <w:rPr>
                <w:iCs/>
                <w:sz w:val="22"/>
                <w:szCs w:val="22"/>
                <w:lang w:val="sr-Cyrl-CS"/>
              </w:rPr>
            </w:pPr>
            <w:r w:rsidRPr="00705105">
              <w:rPr>
                <w:iCs/>
                <w:sz w:val="22"/>
                <w:szCs w:val="22"/>
                <w:lang w:val="sr-Cyrl-CS"/>
              </w:rPr>
              <w:t xml:space="preserve">28.Пшенично брашно Т-400-паковање у папирним џаковима 25/1 са </w:t>
            </w:r>
          </w:p>
        </w:tc>
        <w:tc>
          <w:tcPr>
            <w:tcW w:w="1134" w:type="dxa"/>
            <w:shd w:val="clear" w:color="auto" w:fill="auto"/>
          </w:tcPr>
          <w:p w:rsidR="00AD7BC8" w:rsidRPr="00705105" w:rsidRDefault="00AD7BC8"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550E02">
            <w:pPr>
              <w:jc w:val="right"/>
              <w:rPr>
                <w:iCs/>
                <w:sz w:val="22"/>
                <w:szCs w:val="22"/>
                <w:lang w:val="sr-Cyrl-CS"/>
              </w:rPr>
            </w:pPr>
            <w:r w:rsidRPr="00705105">
              <w:rPr>
                <w:iCs/>
                <w:sz w:val="22"/>
                <w:szCs w:val="22"/>
                <w:lang w:val="sr-Cyrl-CS"/>
              </w:rPr>
              <w:t>5.0</w:t>
            </w:r>
            <w:r w:rsidR="00AD7BC8" w:rsidRPr="00705105">
              <w:rPr>
                <w:iCs/>
                <w:sz w:val="22"/>
                <w:szCs w:val="22"/>
                <w:lang w:val="sr-Cyrl-CS"/>
              </w:rPr>
              <w:t>00</w:t>
            </w:r>
          </w:p>
        </w:tc>
      </w:tr>
      <w:tr w:rsidR="00AD7BC8" w:rsidRPr="00B55F6C" w:rsidTr="00705105">
        <w:trPr>
          <w:trHeight w:val="207"/>
        </w:trPr>
        <w:tc>
          <w:tcPr>
            <w:tcW w:w="2093" w:type="dxa"/>
            <w:vMerge/>
            <w:tcBorders>
              <w:top w:val="nil"/>
              <w:left w:val="single" w:sz="4" w:space="0" w:color="auto"/>
              <w:bottom w:val="nil"/>
              <w:right w:val="single" w:sz="4" w:space="0" w:color="auto"/>
            </w:tcBorders>
            <w:shd w:val="clear" w:color="auto" w:fill="FFFFFF"/>
          </w:tcPr>
          <w:p w:rsidR="00AD7BC8" w:rsidRPr="00705105" w:rsidRDefault="00AD7BC8" w:rsidP="00B55F6C">
            <w:pPr>
              <w:jc w:val="center"/>
              <w:rPr>
                <w:b/>
                <w:iCs/>
                <w:sz w:val="22"/>
                <w:szCs w:val="22"/>
              </w:rPr>
            </w:pPr>
          </w:p>
        </w:tc>
        <w:tc>
          <w:tcPr>
            <w:tcW w:w="9639" w:type="dxa"/>
            <w:tcBorders>
              <w:left w:val="single" w:sz="4" w:space="0" w:color="auto"/>
            </w:tcBorders>
            <w:shd w:val="clear" w:color="auto" w:fill="auto"/>
          </w:tcPr>
          <w:p w:rsidR="00AD7BC8" w:rsidRPr="00705105" w:rsidRDefault="00AD7BC8" w:rsidP="00550E02">
            <w:pPr>
              <w:rPr>
                <w:iCs/>
                <w:sz w:val="22"/>
                <w:szCs w:val="22"/>
                <w:lang w:val="sr-Cyrl-CS"/>
              </w:rPr>
            </w:pPr>
            <w:r w:rsidRPr="00705105">
              <w:rPr>
                <w:iCs/>
                <w:sz w:val="22"/>
                <w:szCs w:val="22"/>
                <w:lang w:val="sr-Cyrl-CS"/>
              </w:rPr>
              <w:t xml:space="preserve">29.Кристал шећер конзумни-паковање у папирним џаковима 1/50 кг </w:t>
            </w:r>
          </w:p>
        </w:tc>
        <w:tc>
          <w:tcPr>
            <w:tcW w:w="1134" w:type="dxa"/>
            <w:shd w:val="clear" w:color="auto" w:fill="auto"/>
          </w:tcPr>
          <w:p w:rsidR="00AD7BC8" w:rsidRPr="00705105" w:rsidRDefault="00AD7BC8"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550E02">
            <w:pPr>
              <w:jc w:val="right"/>
              <w:rPr>
                <w:iCs/>
                <w:sz w:val="22"/>
                <w:szCs w:val="22"/>
                <w:lang w:val="sr-Cyrl-CS"/>
              </w:rPr>
            </w:pPr>
            <w:r w:rsidRPr="00705105">
              <w:rPr>
                <w:iCs/>
                <w:sz w:val="22"/>
                <w:szCs w:val="22"/>
                <w:lang w:val="sr-Cyrl-CS"/>
              </w:rPr>
              <w:t>4</w:t>
            </w:r>
            <w:r w:rsidR="00AD7BC8" w:rsidRPr="00705105">
              <w:rPr>
                <w:iCs/>
                <w:sz w:val="22"/>
                <w:szCs w:val="22"/>
                <w:lang w:val="sr-Cyrl-CS"/>
              </w:rPr>
              <w:t>.500</w:t>
            </w:r>
          </w:p>
        </w:tc>
      </w:tr>
      <w:tr w:rsidR="00AD7BC8" w:rsidRPr="00B55F6C" w:rsidTr="00705105">
        <w:trPr>
          <w:trHeight w:val="207"/>
        </w:trPr>
        <w:tc>
          <w:tcPr>
            <w:tcW w:w="2093" w:type="dxa"/>
            <w:vMerge/>
            <w:tcBorders>
              <w:top w:val="nil"/>
              <w:left w:val="single" w:sz="4" w:space="0" w:color="auto"/>
              <w:bottom w:val="nil"/>
              <w:right w:val="single" w:sz="4" w:space="0" w:color="auto"/>
            </w:tcBorders>
            <w:shd w:val="clear" w:color="auto" w:fill="FFFFFF"/>
          </w:tcPr>
          <w:p w:rsidR="00AD7BC8" w:rsidRPr="00705105" w:rsidRDefault="00AD7BC8" w:rsidP="00B55F6C">
            <w:pPr>
              <w:jc w:val="center"/>
              <w:rPr>
                <w:b/>
                <w:iCs/>
                <w:sz w:val="22"/>
                <w:szCs w:val="22"/>
              </w:rPr>
            </w:pPr>
          </w:p>
        </w:tc>
        <w:tc>
          <w:tcPr>
            <w:tcW w:w="9639" w:type="dxa"/>
            <w:tcBorders>
              <w:left w:val="single" w:sz="4" w:space="0" w:color="auto"/>
            </w:tcBorders>
            <w:shd w:val="clear" w:color="auto" w:fill="auto"/>
          </w:tcPr>
          <w:p w:rsidR="00AD7BC8" w:rsidRPr="00705105" w:rsidRDefault="00AD7BC8" w:rsidP="00550E02">
            <w:pPr>
              <w:rPr>
                <w:iCs/>
                <w:sz w:val="22"/>
                <w:szCs w:val="22"/>
                <w:lang w:val="sr-Cyrl-CS"/>
              </w:rPr>
            </w:pPr>
            <w:r w:rsidRPr="00705105">
              <w:rPr>
                <w:iCs/>
                <w:sz w:val="22"/>
                <w:szCs w:val="22"/>
                <w:lang w:val="sr-Cyrl-CS"/>
              </w:rPr>
              <w:t xml:space="preserve">30.Кромпир пире у пахуљицама </w:t>
            </w:r>
          </w:p>
        </w:tc>
        <w:tc>
          <w:tcPr>
            <w:tcW w:w="1134" w:type="dxa"/>
            <w:shd w:val="clear" w:color="auto" w:fill="auto"/>
          </w:tcPr>
          <w:p w:rsidR="00AD7BC8" w:rsidRPr="00705105" w:rsidRDefault="00AD7BC8"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550E02">
            <w:pPr>
              <w:jc w:val="right"/>
              <w:rPr>
                <w:iCs/>
                <w:sz w:val="22"/>
                <w:szCs w:val="22"/>
                <w:lang w:val="sr-Cyrl-CS"/>
              </w:rPr>
            </w:pPr>
            <w:r w:rsidRPr="00705105">
              <w:rPr>
                <w:iCs/>
                <w:sz w:val="22"/>
                <w:szCs w:val="22"/>
                <w:lang w:val="sr-Cyrl-CS"/>
              </w:rPr>
              <w:t>2.000</w:t>
            </w:r>
          </w:p>
        </w:tc>
      </w:tr>
      <w:tr w:rsidR="00AD7BC8" w:rsidRPr="00B55F6C" w:rsidTr="00705105">
        <w:trPr>
          <w:trHeight w:val="207"/>
        </w:trPr>
        <w:tc>
          <w:tcPr>
            <w:tcW w:w="2093" w:type="dxa"/>
            <w:vMerge/>
            <w:tcBorders>
              <w:top w:val="nil"/>
              <w:left w:val="single" w:sz="4" w:space="0" w:color="auto"/>
              <w:bottom w:val="nil"/>
              <w:right w:val="single" w:sz="4" w:space="0" w:color="auto"/>
            </w:tcBorders>
            <w:shd w:val="clear" w:color="auto" w:fill="FFFFFF"/>
          </w:tcPr>
          <w:p w:rsidR="00AD7BC8" w:rsidRPr="00705105" w:rsidRDefault="00AD7BC8" w:rsidP="00B55F6C">
            <w:pPr>
              <w:jc w:val="center"/>
              <w:rPr>
                <w:b/>
                <w:iCs/>
                <w:sz w:val="22"/>
                <w:szCs w:val="22"/>
              </w:rPr>
            </w:pPr>
          </w:p>
        </w:tc>
        <w:tc>
          <w:tcPr>
            <w:tcW w:w="9639" w:type="dxa"/>
            <w:tcBorders>
              <w:left w:val="single" w:sz="4" w:space="0" w:color="auto"/>
            </w:tcBorders>
            <w:shd w:val="clear" w:color="auto" w:fill="auto"/>
          </w:tcPr>
          <w:p w:rsidR="00AD7BC8" w:rsidRPr="00705105" w:rsidRDefault="00AD7BC8" w:rsidP="00550E02">
            <w:pPr>
              <w:rPr>
                <w:iCs/>
                <w:sz w:val="22"/>
                <w:szCs w:val="22"/>
                <w:lang w:val="sr-Cyrl-CS"/>
              </w:rPr>
            </w:pPr>
            <w:r w:rsidRPr="00705105">
              <w:rPr>
                <w:iCs/>
                <w:sz w:val="22"/>
                <w:szCs w:val="22"/>
                <w:lang w:val="sr-Cyrl-CS"/>
              </w:rPr>
              <w:t xml:space="preserve">31.Чај мешавина (20%хибискус+80%шипурак)-дробљени </w:t>
            </w:r>
          </w:p>
        </w:tc>
        <w:tc>
          <w:tcPr>
            <w:tcW w:w="1134" w:type="dxa"/>
            <w:shd w:val="clear" w:color="auto" w:fill="auto"/>
          </w:tcPr>
          <w:p w:rsidR="00AD7BC8" w:rsidRPr="00705105" w:rsidRDefault="00AD7BC8"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550E02">
            <w:pPr>
              <w:jc w:val="right"/>
              <w:rPr>
                <w:iCs/>
                <w:sz w:val="22"/>
                <w:szCs w:val="22"/>
                <w:lang w:val="sr-Cyrl-CS"/>
              </w:rPr>
            </w:pPr>
            <w:r w:rsidRPr="00705105">
              <w:rPr>
                <w:iCs/>
                <w:sz w:val="22"/>
                <w:szCs w:val="22"/>
                <w:lang w:val="sr-Cyrl-CS"/>
              </w:rPr>
              <w:t>70</w:t>
            </w:r>
            <w:r w:rsidR="00AD7BC8" w:rsidRPr="00705105">
              <w:rPr>
                <w:iCs/>
                <w:sz w:val="22"/>
                <w:szCs w:val="22"/>
                <w:lang w:val="sr-Cyrl-CS"/>
              </w:rPr>
              <w:t>0</w:t>
            </w:r>
          </w:p>
        </w:tc>
      </w:tr>
      <w:tr w:rsidR="00AD7BC8" w:rsidRPr="00B55F6C" w:rsidTr="00705105">
        <w:trPr>
          <w:trHeight w:val="207"/>
        </w:trPr>
        <w:tc>
          <w:tcPr>
            <w:tcW w:w="2093" w:type="dxa"/>
            <w:vMerge/>
            <w:tcBorders>
              <w:top w:val="nil"/>
              <w:left w:val="single" w:sz="4" w:space="0" w:color="auto"/>
              <w:bottom w:val="single" w:sz="4" w:space="0" w:color="auto"/>
              <w:right w:val="single" w:sz="4" w:space="0" w:color="auto"/>
            </w:tcBorders>
            <w:shd w:val="clear" w:color="auto" w:fill="FFFFFF"/>
          </w:tcPr>
          <w:p w:rsidR="00AD7BC8" w:rsidRPr="00705105" w:rsidRDefault="00AD7BC8" w:rsidP="00B55F6C">
            <w:pPr>
              <w:jc w:val="center"/>
              <w:rPr>
                <w:b/>
                <w:iCs/>
                <w:sz w:val="22"/>
                <w:szCs w:val="22"/>
              </w:rPr>
            </w:pPr>
          </w:p>
        </w:tc>
        <w:tc>
          <w:tcPr>
            <w:tcW w:w="9639" w:type="dxa"/>
            <w:tcBorders>
              <w:left w:val="single" w:sz="4" w:space="0" w:color="auto"/>
            </w:tcBorders>
            <w:shd w:val="clear" w:color="auto" w:fill="auto"/>
          </w:tcPr>
          <w:p w:rsidR="00AD7BC8" w:rsidRPr="00705105" w:rsidRDefault="00AD7BC8" w:rsidP="00550E02">
            <w:pPr>
              <w:rPr>
                <w:iCs/>
                <w:sz w:val="22"/>
                <w:szCs w:val="22"/>
                <w:lang w:val="sr-Cyrl-CS"/>
              </w:rPr>
            </w:pPr>
            <w:r w:rsidRPr="00705105">
              <w:rPr>
                <w:iCs/>
                <w:sz w:val="22"/>
                <w:szCs w:val="22"/>
                <w:lang w:val="sr-Cyrl-CS"/>
              </w:rPr>
              <w:t>32.Сунцокретово уље-паковање 1/1лит.</w:t>
            </w:r>
          </w:p>
        </w:tc>
        <w:tc>
          <w:tcPr>
            <w:tcW w:w="1134" w:type="dxa"/>
            <w:shd w:val="clear" w:color="auto" w:fill="auto"/>
          </w:tcPr>
          <w:p w:rsidR="00AD7BC8" w:rsidRPr="00705105" w:rsidRDefault="00AD7BC8" w:rsidP="00550E02">
            <w:pPr>
              <w:jc w:val="center"/>
              <w:rPr>
                <w:iCs/>
                <w:sz w:val="22"/>
                <w:szCs w:val="22"/>
                <w:lang w:val="sr-Cyrl-CS"/>
              </w:rPr>
            </w:pPr>
            <w:r w:rsidRPr="00705105">
              <w:rPr>
                <w:iCs/>
                <w:sz w:val="22"/>
                <w:szCs w:val="22"/>
                <w:lang w:val="sr-Cyrl-CS"/>
              </w:rPr>
              <w:t>лит</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Latn-CS"/>
              </w:rPr>
              <w:t>3</w:t>
            </w:r>
            <w:r w:rsidRPr="00705105">
              <w:rPr>
                <w:iCs/>
                <w:sz w:val="22"/>
                <w:szCs w:val="22"/>
                <w:lang w:val="sr-Cyrl-CS"/>
              </w:rPr>
              <w:t>.</w:t>
            </w:r>
            <w:r w:rsidR="004D3947" w:rsidRPr="00705105">
              <w:rPr>
                <w:iCs/>
                <w:sz w:val="22"/>
                <w:szCs w:val="22"/>
                <w:lang w:val="sr-Cyrl-CS"/>
              </w:rPr>
              <w:t>3</w:t>
            </w:r>
            <w:r w:rsidRPr="00705105">
              <w:rPr>
                <w:iCs/>
                <w:sz w:val="22"/>
                <w:szCs w:val="22"/>
                <w:lang w:val="sr-Cyrl-CS"/>
              </w:rPr>
              <w:t>00</w:t>
            </w:r>
          </w:p>
        </w:tc>
      </w:tr>
      <w:tr w:rsidR="00AD7BC8" w:rsidRPr="00B55F6C" w:rsidTr="00705105">
        <w:tc>
          <w:tcPr>
            <w:tcW w:w="2093" w:type="dxa"/>
            <w:vMerge w:val="restart"/>
            <w:tcBorders>
              <w:top w:val="single" w:sz="4" w:space="0" w:color="auto"/>
            </w:tcBorders>
            <w:shd w:val="clear" w:color="auto" w:fill="auto"/>
          </w:tcPr>
          <w:p w:rsidR="00AD7BC8" w:rsidRPr="00705105" w:rsidRDefault="00AD7BC8" w:rsidP="00316269">
            <w:pPr>
              <w:rPr>
                <w:b/>
                <w:iCs/>
                <w:sz w:val="20"/>
                <w:szCs w:val="20"/>
                <w:lang w:val="sr-Cyrl-CS"/>
              </w:rPr>
            </w:pPr>
            <w:r w:rsidRPr="00705105">
              <w:rPr>
                <w:b/>
                <w:iCs/>
                <w:sz w:val="20"/>
                <w:szCs w:val="20"/>
                <w:lang w:val="sr-Cyrl-CS"/>
              </w:rPr>
              <w:t>3-ХЛЕБ,КОРЕ И КВАСАЦ</w:t>
            </w: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1.Хлеб полубели 600 гр</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32</w:t>
            </w:r>
            <w:r w:rsidR="00AD7BC8" w:rsidRPr="00705105">
              <w:rPr>
                <w:iCs/>
                <w:sz w:val="22"/>
                <w:szCs w:val="22"/>
                <w:lang w:val="sr-Cyrl-CS"/>
              </w:rPr>
              <w:t>.000</w:t>
            </w:r>
          </w:p>
        </w:tc>
      </w:tr>
      <w:tr w:rsidR="00AD7BC8" w:rsidRPr="00B55F6C" w:rsidTr="00705105">
        <w:tc>
          <w:tcPr>
            <w:tcW w:w="2093" w:type="dxa"/>
            <w:vMerge/>
            <w:shd w:val="clear" w:color="auto" w:fill="auto"/>
          </w:tcPr>
          <w:p w:rsidR="00AD7BC8" w:rsidRPr="00705105" w:rsidRDefault="00AD7BC8" w:rsidP="00316269">
            <w:pPr>
              <w:rPr>
                <w:b/>
                <w:iCs/>
                <w:sz w:val="20"/>
                <w:szCs w:val="20"/>
              </w:rPr>
            </w:pP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2.Пекарски квасац</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12</w:t>
            </w:r>
            <w:r w:rsidR="00AD7BC8" w:rsidRPr="00705105">
              <w:rPr>
                <w:iCs/>
                <w:sz w:val="22"/>
                <w:szCs w:val="22"/>
                <w:lang w:val="sr-Cyrl-CS"/>
              </w:rPr>
              <w:t>0</w:t>
            </w:r>
          </w:p>
        </w:tc>
      </w:tr>
      <w:tr w:rsidR="00AD7BC8" w:rsidRPr="00B55F6C" w:rsidTr="00705105">
        <w:tc>
          <w:tcPr>
            <w:tcW w:w="2093" w:type="dxa"/>
            <w:vMerge/>
            <w:shd w:val="clear" w:color="auto" w:fill="auto"/>
          </w:tcPr>
          <w:p w:rsidR="00AD7BC8" w:rsidRPr="00705105" w:rsidRDefault="00AD7BC8" w:rsidP="00316269">
            <w:pPr>
              <w:rPr>
                <w:b/>
                <w:iCs/>
                <w:sz w:val="20"/>
                <w:szCs w:val="20"/>
              </w:rPr>
            </w:pP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3.Свеже пекарске коре за питу-паковање ½ кг</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Cyrl-CS"/>
              </w:rPr>
              <w:t>1.</w:t>
            </w:r>
            <w:r w:rsidR="004D3947" w:rsidRPr="00705105">
              <w:rPr>
                <w:iCs/>
                <w:sz w:val="22"/>
                <w:szCs w:val="22"/>
                <w:lang w:val="sr-Cyrl-CS"/>
              </w:rPr>
              <w:t>2</w:t>
            </w:r>
            <w:r w:rsidRPr="00705105">
              <w:rPr>
                <w:iCs/>
                <w:sz w:val="22"/>
                <w:szCs w:val="22"/>
                <w:lang w:val="sr-Cyrl-CS"/>
              </w:rPr>
              <w:t>00</w:t>
            </w:r>
          </w:p>
        </w:tc>
      </w:tr>
      <w:tr w:rsidR="00AD7BC8" w:rsidRPr="00B55F6C" w:rsidTr="00705105">
        <w:tc>
          <w:tcPr>
            <w:tcW w:w="2093" w:type="dxa"/>
            <w:shd w:val="clear" w:color="auto" w:fill="auto"/>
          </w:tcPr>
          <w:p w:rsidR="00AD7BC8" w:rsidRPr="00705105" w:rsidRDefault="00AD7BC8" w:rsidP="00316269">
            <w:pPr>
              <w:rPr>
                <w:b/>
                <w:iCs/>
                <w:sz w:val="20"/>
                <w:szCs w:val="20"/>
              </w:rPr>
            </w:pPr>
            <w:r w:rsidRPr="00705105">
              <w:rPr>
                <w:b/>
                <w:iCs/>
                <w:sz w:val="20"/>
                <w:szCs w:val="20"/>
                <w:lang/>
              </w:rPr>
              <w:t>4</w:t>
            </w:r>
            <w:r w:rsidRPr="00705105">
              <w:rPr>
                <w:b/>
                <w:iCs/>
                <w:sz w:val="20"/>
                <w:szCs w:val="20"/>
              </w:rPr>
              <w:t>-JAJA</w:t>
            </w:r>
          </w:p>
        </w:tc>
        <w:tc>
          <w:tcPr>
            <w:tcW w:w="9639" w:type="dxa"/>
            <w:shd w:val="clear" w:color="auto" w:fill="auto"/>
          </w:tcPr>
          <w:p w:rsidR="00AD7BC8" w:rsidRPr="00705105" w:rsidRDefault="00AD7BC8">
            <w:pPr>
              <w:rPr>
                <w:iCs/>
                <w:sz w:val="22"/>
                <w:szCs w:val="22"/>
                <w:lang w:val="sr-Cyrl-CS"/>
              </w:rPr>
            </w:pPr>
            <w:r w:rsidRPr="00705105">
              <w:rPr>
                <w:iCs/>
                <w:sz w:val="22"/>
                <w:szCs w:val="22"/>
              </w:rPr>
              <w:t>1.Свежа конзумна јаја-А</w:t>
            </w:r>
            <w:r w:rsidRPr="00705105">
              <w:rPr>
                <w:iCs/>
                <w:sz w:val="22"/>
                <w:szCs w:val="22"/>
                <w:lang w:val="sr-Cyrl-CS"/>
              </w:rPr>
              <w:t xml:space="preserve"> </w:t>
            </w:r>
            <w:r w:rsidRPr="00705105">
              <w:rPr>
                <w:iCs/>
                <w:sz w:val="22"/>
                <w:szCs w:val="22"/>
              </w:rPr>
              <w:t>клас</w:t>
            </w:r>
            <w:r w:rsidRPr="00705105">
              <w:rPr>
                <w:iCs/>
                <w:sz w:val="22"/>
                <w:szCs w:val="22"/>
                <w:lang w:val="sr-Cyrl-CS"/>
              </w:rPr>
              <w:t>е</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4</w:t>
            </w:r>
            <w:r w:rsidR="00AD7BC8" w:rsidRPr="00705105">
              <w:rPr>
                <w:iCs/>
                <w:sz w:val="22"/>
                <w:szCs w:val="22"/>
                <w:lang w:val="sr-Latn-CS"/>
              </w:rPr>
              <w:t>5</w:t>
            </w:r>
            <w:r w:rsidR="00AD7BC8" w:rsidRPr="00705105">
              <w:rPr>
                <w:iCs/>
                <w:sz w:val="22"/>
                <w:szCs w:val="22"/>
                <w:lang w:val="sr-Cyrl-CS"/>
              </w:rPr>
              <w:t>.000</w:t>
            </w:r>
          </w:p>
        </w:tc>
      </w:tr>
      <w:tr w:rsidR="0016583A" w:rsidRPr="00B55F6C" w:rsidTr="00705105">
        <w:tc>
          <w:tcPr>
            <w:tcW w:w="2093" w:type="dxa"/>
            <w:vMerge w:val="restart"/>
            <w:shd w:val="clear" w:color="auto" w:fill="auto"/>
          </w:tcPr>
          <w:p w:rsidR="0016583A" w:rsidRPr="00705105" w:rsidRDefault="0016583A" w:rsidP="00AD7BC8">
            <w:pPr>
              <w:rPr>
                <w:b/>
                <w:iCs/>
                <w:sz w:val="20"/>
                <w:szCs w:val="20"/>
                <w:lang w:val="sr-Cyrl-CS"/>
              </w:rPr>
            </w:pPr>
          </w:p>
          <w:p w:rsidR="0016583A" w:rsidRPr="00705105" w:rsidRDefault="0016583A" w:rsidP="00AD7BC8">
            <w:pPr>
              <w:rPr>
                <w:b/>
                <w:iCs/>
                <w:sz w:val="20"/>
                <w:szCs w:val="20"/>
                <w:lang w:val="sr-Cyrl-CS"/>
              </w:rPr>
            </w:pPr>
          </w:p>
          <w:p w:rsidR="0016583A" w:rsidRPr="00705105" w:rsidRDefault="0016583A" w:rsidP="00AD7BC8">
            <w:pPr>
              <w:rPr>
                <w:b/>
                <w:iCs/>
                <w:sz w:val="20"/>
                <w:szCs w:val="20"/>
                <w:lang w:val="sr-Cyrl-CS"/>
              </w:rPr>
            </w:pPr>
            <w:r w:rsidRPr="00705105">
              <w:rPr>
                <w:b/>
                <w:iCs/>
                <w:sz w:val="20"/>
                <w:szCs w:val="20"/>
                <w:lang w:val="sr-Cyrl-CS"/>
              </w:rPr>
              <w:t>5-МЛЕКО И МЛЕЧНИ ПРОИЗВОДИ</w:t>
            </w:r>
          </w:p>
        </w:tc>
        <w:tc>
          <w:tcPr>
            <w:tcW w:w="9639" w:type="dxa"/>
            <w:shd w:val="clear" w:color="auto" w:fill="auto"/>
          </w:tcPr>
          <w:p w:rsidR="0016583A" w:rsidRPr="00705105" w:rsidRDefault="0016583A">
            <w:pPr>
              <w:rPr>
                <w:iCs/>
                <w:sz w:val="22"/>
                <w:szCs w:val="22"/>
                <w:lang w:val="sr-Cyrl-CS"/>
              </w:rPr>
            </w:pPr>
            <w:r w:rsidRPr="00705105">
              <w:rPr>
                <w:iCs/>
                <w:sz w:val="22"/>
                <w:szCs w:val="22"/>
                <w:lang w:val="sr-Cyrl-CS"/>
              </w:rPr>
              <w:t>1.Пастеризовано млеко са мин.2,8%мм-паковање 1/1лит.</w:t>
            </w:r>
          </w:p>
        </w:tc>
        <w:tc>
          <w:tcPr>
            <w:tcW w:w="1134" w:type="dxa"/>
            <w:shd w:val="clear" w:color="auto" w:fill="auto"/>
          </w:tcPr>
          <w:p w:rsidR="0016583A" w:rsidRPr="00705105" w:rsidRDefault="0016583A" w:rsidP="00B55F6C">
            <w:pPr>
              <w:jc w:val="center"/>
              <w:rPr>
                <w:iCs/>
                <w:sz w:val="22"/>
                <w:szCs w:val="22"/>
                <w:lang w:val="sr-Cyrl-CS"/>
              </w:rPr>
            </w:pPr>
            <w:r w:rsidRPr="00705105">
              <w:rPr>
                <w:iCs/>
                <w:sz w:val="22"/>
                <w:szCs w:val="22"/>
                <w:lang w:val="sr-Cyrl-CS"/>
              </w:rPr>
              <w:t>лит</w:t>
            </w:r>
          </w:p>
        </w:tc>
        <w:tc>
          <w:tcPr>
            <w:tcW w:w="1308" w:type="dxa"/>
            <w:shd w:val="clear" w:color="auto" w:fill="auto"/>
          </w:tcPr>
          <w:p w:rsidR="0016583A" w:rsidRPr="00705105" w:rsidRDefault="0016583A" w:rsidP="004D3947">
            <w:pPr>
              <w:jc w:val="right"/>
              <w:rPr>
                <w:iCs/>
                <w:sz w:val="22"/>
                <w:szCs w:val="22"/>
                <w:lang w:val="sr-Cyrl-CS"/>
              </w:rPr>
            </w:pPr>
            <w:r w:rsidRPr="00705105">
              <w:rPr>
                <w:iCs/>
                <w:sz w:val="22"/>
                <w:szCs w:val="22"/>
                <w:lang w:val="sr-Cyrl-CS"/>
              </w:rPr>
              <w:t>23.000</w:t>
            </w:r>
          </w:p>
        </w:tc>
      </w:tr>
      <w:tr w:rsidR="0016583A" w:rsidRPr="00B55F6C" w:rsidTr="00705105">
        <w:tc>
          <w:tcPr>
            <w:tcW w:w="2093" w:type="dxa"/>
            <w:vMerge/>
            <w:shd w:val="clear" w:color="auto" w:fill="auto"/>
          </w:tcPr>
          <w:p w:rsidR="0016583A" w:rsidRPr="00705105" w:rsidRDefault="0016583A" w:rsidP="00316269">
            <w:pPr>
              <w:rPr>
                <w:b/>
                <w:iCs/>
                <w:sz w:val="20"/>
                <w:szCs w:val="20"/>
                <w:lang w:val="sr-Cyrl-CS"/>
              </w:rPr>
            </w:pPr>
          </w:p>
        </w:tc>
        <w:tc>
          <w:tcPr>
            <w:tcW w:w="9639" w:type="dxa"/>
            <w:shd w:val="clear" w:color="auto" w:fill="auto"/>
          </w:tcPr>
          <w:p w:rsidR="0016583A" w:rsidRPr="00705105" w:rsidRDefault="0016583A">
            <w:pPr>
              <w:rPr>
                <w:iCs/>
                <w:sz w:val="22"/>
                <w:szCs w:val="22"/>
                <w:lang w:val="sr-Cyrl-CS"/>
              </w:rPr>
            </w:pPr>
            <w:r>
              <w:rPr>
                <w:iCs/>
                <w:sz w:val="22"/>
                <w:szCs w:val="22"/>
                <w:lang w:val="sr-Cyrl-CS"/>
              </w:rPr>
              <w:t>2.Закуп фрижидера запремине 360 л са стакленим вратима</w:t>
            </w:r>
          </w:p>
        </w:tc>
        <w:tc>
          <w:tcPr>
            <w:tcW w:w="1134" w:type="dxa"/>
            <w:shd w:val="clear" w:color="auto" w:fill="auto"/>
          </w:tcPr>
          <w:p w:rsidR="0016583A" w:rsidRPr="00705105" w:rsidRDefault="0016583A" w:rsidP="0016583A">
            <w:pPr>
              <w:jc w:val="center"/>
              <w:rPr>
                <w:iCs/>
                <w:sz w:val="22"/>
                <w:szCs w:val="22"/>
                <w:lang w:val="sr-Cyrl-CS"/>
              </w:rPr>
            </w:pPr>
            <w:r>
              <w:rPr>
                <w:iCs/>
                <w:sz w:val="22"/>
                <w:szCs w:val="22"/>
                <w:lang w:val="sr-Cyrl-CS"/>
              </w:rPr>
              <w:t>ком</w:t>
            </w:r>
          </w:p>
        </w:tc>
        <w:tc>
          <w:tcPr>
            <w:tcW w:w="1308" w:type="dxa"/>
            <w:shd w:val="clear" w:color="auto" w:fill="auto"/>
          </w:tcPr>
          <w:p w:rsidR="0016583A" w:rsidRPr="00705105" w:rsidRDefault="0016583A" w:rsidP="00B55F6C">
            <w:pPr>
              <w:jc w:val="right"/>
              <w:rPr>
                <w:iCs/>
                <w:sz w:val="22"/>
                <w:szCs w:val="22"/>
                <w:lang w:val="sr-Cyrl-CS"/>
              </w:rPr>
            </w:pPr>
            <w:r>
              <w:rPr>
                <w:iCs/>
                <w:sz w:val="22"/>
                <w:szCs w:val="22"/>
                <w:lang w:val="sr-Cyrl-CS"/>
              </w:rPr>
              <w:t>2</w:t>
            </w:r>
          </w:p>
        </w:tc>
      </w:tr>
      <w:tr w:rsidR="0016583A" w:rsidRPr="00B55F6C" w:rsidTr="00705105">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705105" w:rsidRDefault="0016583A" w:rsidP="00BF1B0E">
            <w:pPr>
              <w:rPr>
                <w:iCs/>
                <w:sz w:val="22"/>
                <w:szCs w:val="22"/>
                <w:lang w:val="sr-Cyrl-CS"/>
              </w:rPr>
            </w:pPr>
            <w:r>
              <w:rPr>
                <w:iCs/>
                <w:sz w:val="22"/>
                <w:szCs w:val="22"/>
                <w:lang w:val="sr-Cyrl-CS"/>
              </w:rPr>
              <w:t>3</w:t>
            </w:r>
            <w:r w:rsidRPr="00705105">
              <w:rPr>
                <w:iCs/>
                <w:sz w:val="22"/>
                <w:szCs w:val="22"/>
                <w:lang w:val="sr-Cyrl-CS"/>
              </w:rPr>
              <w:t>.Јогурт са мин.2,8%мм-паковање 1/1лит.</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лит</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Latn-CS"/>
              </w:rPr>
              <w:t>1</w:t>
            </w:r>
            <w:r w:rsidRPr="00705105">
              <w:rPr>
                <w:iCs/>
                <w:sz w:val="22"/>
                <w:szCs w:val="22"/>
                <w:lang w:val="sr-Cyrl-CS"/>
              </w:rPr>
              <w:t>1.000</w:t>
            </w:r>
          </w:p>
        </w:tc>
      </w:tr>
      <w:tr w:rsidR="0016583A" w:rsidRPr="00B55F6C" w:rsidTr="00705105">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705105" w:rsidRDefault="0016583A" w:rsidP="00BF1B0E">
            <w:pPr>
              <w:rPr>
                <w:iCs/>
                <w:sz w:val="22"/>
                <w:szCs w:val="22"/>
                <w:lang w:val="sr-Cyrl-CS"/>
              </w:rPr>
            </w:pPr>
            <w:r>
              <w:rPr>
                <w:iCs/>
                <w:sz w:val="22"/>
                <w:szCs w:val="22"/>
                <w:lang w:val="sr-Cyrl-CS"/>
              </w:rPr>
              <w:t>4</w:t>
            </w:r>
            <w:r w:rsidRPr="00705105">
              <w:rPr>
                <w:iCs/>
                <w:sz w:val="22"/>
                <w:szCs w:val="22"/>
                <w:lang w:val="sr-Cyrl-CS"/>
              </w:rPr>
              <w:t>.Свежи крављи сир са мин.20%мм-млади сир</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кг</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Cyrl-CS"/>
              </w:rPr>
              <w:t>1.</w:t>
            </w:r>
            <w:r w:rsidRPr="00705105">
              <w:rPr>
                <w:iCs/>
                <w:sz w:val="22"/>
                <w:szCs w:val="22"/>
                <w:lang w:val="sr-Latn-CS"/>
              </w:rPr>
              <w:t>5</w:t>
            </w:r>
            <w:r w:rsidRPr="00705105">
              <w:rPr>
                <w:iCs/>
                <w:sz w:val="22"/>
                <w:szCs w:val="22"/>
                <w:lang w:val="sr-Cyrl-CS"/>
              </w:rPr>
              <w:t>00</w:t>
            </w:r>
          </w:p>
        </w:tc>
      </w:tr>
      <w:tr w:rsidR="0016583A" w:rsidRPr="00B55F6C" w:rsidTr="00705105">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705105" w:rsidRDefault="0016583A" w:rsidP="00BF1B0E">
            <w:pPr>
              <w:rPr>
                <w:iCs/>
                <w:sz w:val="22"/>
                <w:szCs w:val="22"/>
                <w:lang w:val="sr-Cyrl-CS"/>
              </w:rPr>
            </w:pPr>
            <w:r>
              <w:rPr>
                <w:iCs/>
                <w:sz w:val="22"/>
                <w:szCs w:val="22"/>
                <w:lang w:val="sr-Cyrl-CS"/>
              </w:rPr>
              <w:t>5</w:t>
            </w:r>
            <w:r w:rsidRPr="00705105">
              <w:rPr>
                <w:iCs/>
                <w:sz w:val="22"/>
                <w:szCs w:val="22"/>
                <w:lang w:val="sr-Cyrl-CS"/>
              </w:rPr>
              <w:t>.Крем сир-пуномасни кремни намаз са мин.45%мм-паковање 100гр.</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кг</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Cyrl-CS"/>
              </w:rPr>
              <w:t>8</w:t>
            </w:r>
            <w:r w:rsidRPr="00705105">
              <w:rPr>
                <w:iCs/>
                <w:sz w:val="22"/>
                <w:szCs w:val="22"/>
                <w:lang w:val="sr-Latn-CS"/>
              </w:rPr>
              <w:t>0</w:t>
            </w:r>
            <w:r w:rsidRPr="00705105">
              <w:rPr>
                <w:iCs/>
                <w:sz w:val="22"/>
                <w:szCs w:val="22"/>
                <w:lang w:val="sr-Cyrl-CS"/>
              </w:rPr>
              <w:t>0</w:t>
            </w:r>
          </w:p>
        </w:tc>
      </w:tr>
      <w:tr w:rsidR="0016583A" w:rsidRPr="00B55F6C" w:rsidTr="00705105">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705105" w:rsidRDefault="0016583A" w:rsidP="00BF1B0E">
            <w:pPr>
              <w:rPr>
                <w:iCs/>
                <w:sz w:val="22"/>
                <w:szCs w:val="22"/>
                <w:lang w:val="sr-Cyrl-CS"/>
              </w:rPr>
            </w:pPr>
            <w:r>
              <w:rPr>
                <w:iCs/>
                <w:sz w:val="22"/>
                <w:szCs w:val="22"/>
                <w:lang w:val="sr-Cyrl-CS"/>
              </w:rPr>
              <w:t>6</w:t>
            </w:r>
            <w:r w:rsidRPr="00705105">
              <w:rPr>
                <w:iCs/>
                <w:sz w:val="22"/>
                <w:szCs w:val="22"/>
                <w:lang w:val="sr-Cyrl-CS"/>
              </w:rPr>
              <w:t>.Кисела павлака са мин 20%мм</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кг</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Cyrl-CS"/>
              </w:rPr>
              <w:t>1.300</w:t>
            </w:r>
          </w:p>
        </w:tc>
      </w:tr>
      <w:tr w:rsidR="0016583A" w:rsidRPr="00B55F6C" w:rsidTr="0016583A">
        <w:trPr>
          <w:trHeight w:val="163"/>
        </w:trPr>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705105" w:rsidRDefault="0016583A" w:rsidP="00BF1B0E">
            <w:pPr>
              <w:rPr>
                <w:iCs/>
                <w:sz w:val="22"/>
                <w:szCs w:val="22"/>
                <w:lang w:val="sr-Cyrl-CS"/>
              </w:rPr>
            </w:pPr>
            <w:r>
              <w:rPr>
                <w:iCs/>
                <w:sz w:val="22"/>
                <w:szCs w:val="22"/>
                <w:lang/>
              </w:rPr>
              <w:t>7</w:t>
            </w:r>
            <w:r w:rsidRPr="00705105">
              <w:rPr>
                <w:iCs/>
                <w:sz w:val="22"/>
                <w:szCs w:val="22"/>
                <w:lang w:val="sr-Cyrl-CS"/>
              </w:rPr>
              <w:t>.Сир качкаваљ 45%мм, максимум 3% соли</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кг</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Cyrl-CS"/>
              </w:rPr>
              <w:t>50</w:t>
            </w:r>
          </w:p>
        </w:tc>
      </w:tr>
      <w:tr w:rsidR="0016583A" w:rsidRPr="00B55F6C" w:rsidTr="00705105">
        <w:trPr>
          <w:trHeight w:val="270"/>
        </w:trPr>
        <w:tc>
          <w:tcPr>
            <w:tcW w:w="2093" w:type="dxa"/>
            <w:vMerge/>
            <w:shd w:val="clear" w:color="auto" w:fill="auto"/>
          </w:tcPr>
          <w:p w:rsidR="0016583A" w:rsidRPr="00705105" w:rsidRDefault="0016583A" w:rsidP="00B55F6C">
            <w:pPr>
              <w:jc w:val="center"/>
              <w:rPr>
                <w:b/>
                <w:iCs/>
                <w:sz w:val="20"/>
                <w:szCs w:val="20"/>
              </w:rPr>
            </w:pPr>
          </w:p>
        </w:tc>
        <w:tc>
          <w:tcPr>
            <w:tcW w:w="9639" w:type="dxa"/>
            <w:shd w:val="clear" w:color="auto" w:fill="auto"/>
          </w:tcPr>
          <w:p w:rsidR="0016583A" w:rsidRPr="0016583A" w:rsidRDefault="0016583A" w:rsidP="00BF1B0E">
            <w:pPr>
              <w:rPr>
                <w:iCs/>
                <w:sz w:val="22"/>
                <w:szCs w:val="22"/>
                <w:lang/>
              </w:rPr>
            </w:pPr>
            <w:r>
              <w:rPr>
                <w:iCs/>
                <w:sz w:val="22"/>
                <w:szCs w:val="22"/>
                <w:lang/>
              </w:rPr>
              <w:t>8</w:t>
            </w:r>
            <w:r w:rsidRPr="00705105">
              <w:rPr>
                <w:iCs/>
                <w:sz w:val="22"/>
                <w:szCs w:val="22"/>
                <w:lang/>
              </w:rPr>
              <w:t>.Маслац</w:t>
            </w:r>
            <w:r w:rsidRPr="00705105">
              <w:rPr>
                <w:rFonts w:eastAsia="Times New Roman CYR"/>
                <w:sz w:val="22"/>
                <w:szCs w:val="22"/>
              </w:rPr>
              <w:t xml:space="preserve"> I класа паковање 0.125-0.250 кг, 82%мм садржај воде максимална 16%, максимум 2% суве материје без масти млека</w:t>
            </w:r>
          </w:p>
        </w:tc>
        <w:tc>
          <w:tcPr>
            <w:tcW w:w="1134" w:type="dxa"/>
            <w:shd w:val="clear" w:color="auto" w:fill="auto"/>
          </w:tcPr>
          <w:p w:rsidR="0016583A" w:rsidRPr="00705105" w:rsidRDefault="0016583A" w:rsidP="00BF1B0E">
            <w:pPr>
              <w:jc w:val="center"/>
              <w:rPr>
                <w:iCs/>
                <w:sz w:val="22"/>
                <w:szCs w:val="22"/>
                <w:lang w:val="sr-Cyrl-CS"/>
              </w:rPr>
            </w:pPr>
            <w:r w:rsidRPr="00705105">
              <w:rPr>
                <w:iCs/>
                <w:sz w:val="22"/>
                <w:szCs w:val="22"/>
                <w:lang w:val="sr-Cyrl-CS"/>
              </w:rPr>
              <w:t>кг</w:t>
            </w:r>
          </w:p>
        </w:tc>
        <w:tc>
          <w:tcPr>
            <w:tcW w:w="1308" w:type="dxa"/>
            <w:shd w:val="clear" w:color="auto" w:fill="auto"/>
          </w:tcPr>
          <w:p w:rsidR="0016583A" w:rsidRPr="00705105" w:rsidRDefault="0016583A" w:rsidP="00BF1B0E">
            <w:pPr>
              <w:jc w:val="right"/>
              <w:rPr>
                <w:iCs/>
                <w:sz w:val="22"/>
                <w:szCs w:val="22"/>
                <w:lang w:val="sr-Cyrl-CS"/>
              </w:rPr>
            </w:pPr>
            <w:r w:rsidRPr="00705105">
              <w:rPr>
                <w:iCs/>
                <w:sz w:val="22"/>
                <w:szCs w:val="22"/>
                <w:lang w:val="sr-Cyrl-CS"/>
              </w:rPr>
              <w:t>500</w:t>
            </w:r>
          </w:p>
        </w:tc>
      </w:tr>
      <w:tr w:rsidR="004E7440" w:rsidRPr="00B55F6C" w:rsidTr="00705105">
        <w:tc>
          <w:tcPr>
            <w:tcW w:w="2093" w:type="dxa"/>
            <w:vMerge w:val="restart"/>
            <w:shd w:val="clear" w:color="auto" w:fill="auto"/>
          </w:tcPr>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r w:rsidRPr="00705105">
              <w:rPr>
                <w:b/>
                <w:iCs/>
                <w:sz w:val="20"/>
                <w:szCs w:val="20"/>
                <w:lang w:val="sr-Cyrl-CS"/>
              </w:rPr>
              <w:t>6-СВЕЖЕ МЕСО</w:t>
            </w:r>
          </w:p>
        </w:tc>
        <w:tc>
          <w:tcPr>
            <w:tcW w:w="9639" w:type="dxa"/>
            <w:shd w:val="clear" w:color="auto" w:fill="auto"/>
          </w:tcPr>
          <w:p w:rsidR="004E7440" w:rsidRPr="00705105" w:rsidRDefault="004E7440">
            <w:pPr>
              <w:rPr>
                <w:iCs/>
                <w:sz w:val="22"/>
                <w:szCs w:val="22"/>
                <w:lang w:val="sr-Cyrl-CS"/>
              </w:rPr>
            </w:pPr>
            <w:r w:rsidRPr="00705105">
              <w:rPr>
                <w:iCs/>
                <w:sz w:val="22"/>
                <w:szCs w:val="22"/>
                <w:lang w:val="sr-Cyrl-CS"/>
              </w:rPr>
              <w:t>1.Јунеће месо бут(без коске I и II категорије)</w:t>
            </w:r>
          </w:p>
        </w:tc>
        <w:tc>
          <w:tcPr>
            <w:tcW w:w="1134" w:type="dxa"/>
            <w:shd w:val="clear" w:color="auto" w:fill="auto"/>
          </w:tcPr>
          <w:p w:rsidR="004E7440" w:rsidRPr="00705105" w:rsidRDefault="004E7440"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4E7440" w:rsidRPr="00705105" w:rsidRDefault="004D3947" w:rsidP="004D3947">
            <w:pPr>
              <w:jc w:val="right"/>
              <w:rPr>
                <w:iCs/>
                <w:sz w:val="22"/>
                <w:szCs w:val="22"/>
                <w:lang w:val="sr-Cyrl-CS"/>
              </w:rPr>
            </w:pPr>
            <w:r w:rsidRPr="00705105">
              <w:rPr>
                <w:iCs/>
                <w:sz w:val="22"/>
                <w:szCs w:val="22"/>
                <w:lang w:val="sr-Cyrl-CS"/>
              </w:rPr>
              <w:t>8</w:t>
            </w:r>
            <w:r w:rsidR="004E7440" w:rsidRPr="00705105">
              <w:rPr>
                <w:iCs/>
                <w:sz w:val="22"/>
                <w:szCs w:val="22"/>
                <w:lang w:val="sr-Cyrl-CS"/>
              </w:rPr>
              <w:t>.</w:t>
            </w:r>
            <w:r w:rsidRPr="00705105">
              <w:rPr>
                <w:iCs/>
                <w:sz w:val="22"/>
                <w:szCs w:val="22"/>
                <w:lang w:val="sr-Cyrl-CS"/>
              </w:rPr>
              <w:t>5</w:t>
            </w:r>
            <w:r w:rsidR="004E7440" w:rsidRPr="00705105">
              <w:rPr>
                <w:iCs/>
                <w:sz w:val="22"/>
                <w:szCs w:val="22"/>
                <w:lang w:val="sr-Latn-CS"/>
              </w:rPr>
              <w:t>0</w:t>
            </w:r>
            <w:r w:rsidR="004E7440" w:rsidRPr="00705105">
              <w:rPr>
                <w:iCs/>
                <w:sz w:val="22"/>
                <w:szCs w:val="22"/>
                <w:lang w:val="sr-Cyrl-CS"/>
              </w:rPr>
              <w:t>0</w:t>
            </w:r>
          </w:p>
        </w:tc>
      </w:tr>
      <w:tr w:rsidR="004E7440" w:rsidRPr="00B55F6C" w:rsidTr="00705105">
        <w:tc>
          <w:tcPr>
            <w:tcW w:w="2093" w:type="dxa"/>
            <w:vMerge/>
            <w:shd w:val="clear" w:color="auto" w:fill="auto"/>
          </w:tcPr>
          <w:p w:rsidR="004E7440" w:rsidRPr="00705105" w:rsidRDefault="004E7440" w:rsidP="00AD7BC8">
            <w:pPr>
              <w:rPr>
                <w:b/>
                <w:iCs/>
                <w:sz w:val="20"/>
                <w:szCs w:val="20"/>
                <w:lang w:val="sr-Cyrl-CS"/>
              </w:rPr>
            </w:pPr>
          </w:p>
        </w:tc>
        <w:tc>
          <w:tcPr>
            <w:tcW w:w="9639" w:type="dxa"/>
            <w:shd w:val="clear" w:color="auto" w:fill="auto"/>
          </w:tcPr>
          <w:p w:rsidR="004E7440" w:rsidRPr="00705105" w:rsidRDefault="004E7440" w:rsidP="00550E02">
            <w:pPr>
              <w:rPr>
                <w:iCs/>
                <w:sz w:val="22"/>
                <w:szCs w:val="22"/>
                <w:lang w:val="sr-Cyrl-CS"/>
              </w:rPr>
            </w:pPr>
            <w:r w:rsidRPr="00705105">
              <w:rPr>
                <w:iCs/>
                <w:sz w:val="22"/>
                <w:szCs w:val="22"/>
                <w:lang w:val="sr-Cyrl-CS"/>
              </w:rPr>
              <w:t>2.Свежа пилећа прса</w:t>
            </w:r>
          </w:p>
        </w:tc>
        <w:tc>
          <w:tcPr>
            <w:tcW w:w="1134" w:type="dxa"/>
            <w:shd w:val="clear" w:color="auto" w:fill="auto"/>
          </w:tcPr>
          <w:p w:rsidR="004E7440" w:rsidRPr="00705105" w:rsidRDefault="004E7440"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4E7440" w:rsidRPr="00705105" w:rsidRDefault="004D3947" w:rsidP="00550E02">
            <w:pPr>
              <w:jc w:val="right"/>
              <w:rPr>
                <w:iCs/>
                <w:sz w:val="22"/>
                <w:szCs w:val="22"/>
                <w:lang w:val="sr-Cyrl-CS"/>
              </w:rPr>
            </w:pPr>
            <w:r w:rsidRPr="00705105">
              <w:rPr>
                <w:iCs/>
                <w:sz w:val="22"/>
                <w:szCs w:val="22"/>
                <w:lang w:val="sr-Cyrl-CS"/>
              </w:rPr>
              <w:t>1.800</w:t>
            </w:r>
          </w:p>
        </w:tc>
      </w:tr>
      <w:tr w:rsidR="004E7440" w:rsidRPr="00B55F6C" w:rsidTr="00705105">
        <w:tc>
          <w:tcPr>
            <w:tcW w:w="2093" w:type="dxa"/>
            <w:vMerge/>
            <w:shd w:val="clear" w:color="auto" w:fill="auto"/>
          </w:tcPr>
          <w:p w:rsidR="004E7440" w:rsidRPr="00705105" w:rsidRDefault="004E7440" w:rsidP="00AD7BC8">
            <w:pPr>
              <w:rPr>
                <w:b/>
                <w:iCs/>
                <w:sz w:val="20"/>
                <w:szCs w:val="20"/>
                <w:lang w:val="sr-Cyrl-CS"/>
              </w:rPr>
            </w:pPr>
          </w:p>
        </w:tc>
        <w:tc>
          <w:tcPr>
            <w:tcW w:w="9639" w:type="dxa"/>
            <w:shd w:val="clear" w:color="auto" w:fill="auto"/>
          </w:tcPr>
          <w:p w:rsidR="004E7440" w:rsidRPr="00705105" w:rsidRDefault="004E7440" w:rsidP="00550E02">
            <w:pPr>
              <w:rPr>
                <w:iCs/>
                <w:sz w:val="22"/>
                <w:szCs w:val="22"/>
                <w:lang w:val="sr-Cyrl-CS"/>
              </w:rPr>
            </w:pPr>
            <w:r w:rsidRPr="00705105">
              <w:rPr>
                <w:iCs/>
                <w:sz w:val="22"/>
                <w:szCs w:val="22"/>
                <w:lang w:val="sr-Cyrl-CS"/>
              </w:rPr>
              <w:t>3.Пилећи батак</w:t>
            </w:r>
          </w:p>
        </w:tc>
        <w:tc>
          <w:tcPr>
            <w:tcW w:w="1134" w:type="dxa"/>
            <w:shd w:val="clear" w:color="auto" w:fill="auto"/>
          </w:tcPr>
          <w:p w:rsidR="004E7440" w:rsidRPr="00705105" w:rsidRDefault="004E7440"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4E7440" w:rsidRPr="00705105" w:rsidRDefault="004D3947" w:rsidP="00550E02">
            <w:pPr>
              <w:jc w:val="right"/>
              <w:rPr>
                <w:iCs/>
                <w:sz w:val="22"/>
                <w:szCs w:val="22"/>
                <w:lang w:val="sr-Cyrl-CS"/>
              </w:rPr>
            </w:pPr>
            <w:r w:rsidRPr="00705105">
              <w:rPr>
                <w:iCs/>
                <w:sz w:val="22"/>
                <w:szCs w:val="22"/>
                <w:lang w:val="sr-Cyrl-CS"/>
              </w:rPr>
              <w:t>700</w:t>
            </w:r>
          </w:p>
        </w:tc>
      </w:tr>
      <w:tr w:rsidR="004E7440" w:rsidRPr="00B55F6C" w:rsidTr="00705105">
        <w:tc>
          <w:tcPr>
            <w:tcW w:w="2093" w:type="dxa"/>
            <w:vMerge/>
            <w:shd w:val="clear" w:color="auto" w:fill="auto"/>
          </w:tcPr>
          <w:p w:rsidR="004E7440" w:rsidRPr="00705105" w:rsidRDefault="004E7440" w:rsidP="00AD7BC8">
            <w:pPr>
              <w:rPr>
                <w:b/>
                <w:iCs/>
                <w:sz w:val="20"/>
                <w:szCs w:val="20"/>
                <w:lang w:val="sr-Cyrl-CS"/>
              </w:rPr>
            </w:pPr>
          </w:p>
        </w:tc>
        <w:tc>
          <w:tcPr>
            <w:tcW w:w="9639" w:type="dxa"/>
            <w:shd w:val="clear" w:color="auto" w:fill="auto"/>
          </w:tcPr>
          <w:p w:rsidR="004E7440" w:rsidRPr="00705105" w:rsidRDefault="004E7440" w:rsidP="00550E02">
            <w:pPr>
              <w:rPr>
                <w:iCs/>
                <w:sz w:val="22"/>
                <w:szCs w:val="22"/>
                <w:lang w:val="sr-Cyrl-CS"/>
              </w:rPr>
            </w:pPr>
            <w:r w:rsidRPr="00705105">
              <w:rPr>
                <w:iCs/>
                <w:sz w:val="22"/>
                <w:szCs w:val="22"/>
                <w:lang w:val="sr-Cyrl-CS"/>
              </w:rPr>
              <w:t>4.Пилећи карабатак</w:t>
            </w:r>
          </w:p>
        </w:tc>
        <w:tc>
          <w:tcPr>
            <w:tcW w:w="1134" w:type="dxa"/>
            <w:shd w:val="clear" w:color="auto" w:fill="auto"/>
          </w:tcPr>
          <w:p w:rsidR="004E7440" w:rsidRPr="00705105" w:rsidRDefault="004E7440" w:rsidP="00550E02">
            <w:pPr>
              <w:jc w:val="center"/>
              <w:rPr>
                <w:iCs/>
                <w:sz w:val="22"/>
                <w:szCs w:val="22"/>
                <w:lang w:val="sr-Cyrl-CS"/>
              </w:rPr>
            </w:pPr>
            <w:r w:rsidRPr="00705105">
              <w:rPr>
                <w:iCs/>
                <w:sz w:val="22"/>
                <w:szCs w:val="22"/>
                <w:lang w:val="sr-Cyrl-CS"/>
              </w:rPr>
              <w:t>кг</w:t>
            </w:r>
          </w:p>
        </w:tc>
        <w:tc>
          <w:tcPr>
            <w:tcW w:w="1308" w:type="dxa"/>
            <w:shd w:val="clear" w:color="auto" w:fill="auto"/>
          </w:tcPr>
          <w:p w:rsidR="004E7440" w:rsidRPr="00705105" w:rsidRDefault="004D3947" w:rsidP="00550E02">
            <w:pPr>
              <w:jc w:val="right"/>
              <w:rPr>
                <w:iCs/>
                <w:sz w:val="22"/>
                <w:szCs w:val="22"/>
                <w:lang w:val="sr-Cyrl-CS"/>
              </w:rPr>
            </w:pPr>
            <w:r w:rsidRPr="00705105">
              <w:rPr>
                <w:iCs/>
                <w:sz w:val="22"/>
                <w:szCs w:val="22"/>
                <w:lang w:val="sr-Cyrl-CS"/>
              </w:rPr>
              <w:t>700</w:t>
            </w:r>
          </w:p>
        </w:tc>
      </w:tr>
      <w:tr w:rsidR="00AD7BC8" w:rsidRPr="00B55F6C" w:rsidTr="00705105">
        <w:tc>
          <w:tcPr>
            <w:tcW w:w="2093" w:type="dxa"/>
            <w:vMerge w:val="restart"/>
            <w:shd w:val="clear" w:color="auto" w:fill="auto"/>
          </w:tcPr>
          <w:p w:rsidR="004E7440" w:rsidRPr="00705105" w:rsidRDefault="004E7440" w:rsidP="009F29B8">
            <w:pPr>
              <w:rPr>
                <w:b/>
                <w:iCs/>
                <w:sz w:val="20"/>
                <w:szCs w:val="20"/>
                <w:lang w:val="sr-Cyrl-CS"/>
              </w:rPr>
            </w:pPr>
          </w:p>
          <w:p w:rsidR="004E7440" w:rsidRPr="00705105" w:rsidRDefault="004E7440" w:rsidP="009F29B8">
            <w:pPr>
              <w:rPr>
                <w:b/>
                <w:iCs/>
                <w:sz w:val="20"/>
                <w:szCs w:val="20"/>
                <w:lang w:val="sr-Cyrl-CS"/>
              </w:rPr>
            </w:pPr>
          </w:p>
          <w:p w:rsidR="004E7440" w:rsidRPr="00705105" w:rsidRDefault="004E7440" w:rsidP="009F29B8">
            <w:pPr>
              <w:rPr>
                <w:b/>
                <w:iCs/>
                <w:sz w:val="20"/>
                <w:szCs w:val="20"/>
                <w:lang w:val="sr-Cyrl-CS"/>
              </w:rPr>
            </w:pPr>
          </w:p>
          <w:p w:rsidR="004E7440" w:rsidRPr="00705105" w:rsidRDefault="004E7440" w:rsidP="009F29B8">
            <w:pPr>
              <w:rPr>
                <w:b/>
                <w:iCs/>
                <w:sz w:val="20"/>
                <w:szCs w:val="20"/>
                <w:lang w:val="sr-Cyrl-CS"/>
              </w:rPr>
            </w:pPr>
          </w:p>
          <w:p w:rsidR="00AD7BC8" w:rsidRPr="00705105" w:rsidRDefault="00AD7BC8" w:rsidP="009F29B8">
            <w:pPr>
              <w:rPr>
                <w:b/>
                <w:iCs/>
                <w:sz w:val="20"/>
                <w:szCs w:val="20"/>
                <w:lang w:val="sr-Cyrl-CS"/>
              </w:rPr>
            </w:pPr>
            <w:r w:rsidRPr="00705105">
              <w:rPr>
                <w:b/>
                <w:iCs/>
                <w:sz w:val="20"/>
                <w:szCs w:val="20"/>
                <w:lang w:val="sr-Cyrl-CS"/>
              </w:rPr>
              <w:t>7-МЕСНЕ ПРЕРАЂЕВИНЕ</w:t>
            </w: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1.Димљена месната сланина од свињског меса, вакуум, састав: свињски меснати део са масним ткивом, со, антиоксиданси, конзерванси, зачин)</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Latn-CS"/>
              </w:rPr>
              <w:t>6</w:t>
            </w:r>
            <w:r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705105" w:rsidRDefault="00AD7BC8">
            <w:pPr>
              <w:rPr>
                <w:iCs/>
                <w:sz w:val="22"/>
                <w:szCs w:val="22"/>
                <w:lang w:val="sr-Cyrl-CS"/>
              </w:rPr>
            </w:pPr>
            <w:r w:rsidRPr="00705105">
              <w:rPr>
                <w:iCs/>
                <w:sz w:val="22"/>
                <w:szCs w:val="22"/>
                <w:lang w:val="sr-Cyrl-CS"/>
              </w:rPr>
              <w:t xml:space="preserve">2.Димљена свињска печеница ваккум, садржај протеина мин.18%, свињско месо прве категорије, </w:t>
            </w:r>
          </w:p>
          <w:p w:rsidR="00AD7BC8" w:rsidRPr="00705105" w:rsidRDefault="00AD7BC8">
            <w:pPr>
              <w:rPr>
                <w:iCs/>
                <w:sz w:val="22"/>
                <w:szCs w:val="22"/>
                <w:lang w:val="sr-Cyrl-CS"/>
              </w:rPr>
            </w:pPr>
            <w:r w:rsidRPr="00705105">
              <w:rPr>
                <w:iCs/>
                <w:sz w:val="22"/>
                <w:szCs w:val="22"/>
                <w:lang w:val="sr-Cyrl-CS"/>
              </w:rPr>
              <w:t>со , шећер, стабилизатор, адитиви, зачин</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Latn-CS"/>
              </w:rPr>
              <w:t>1.0</w:t>
            </w:r>
            <w:r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3.Прашка шунка-пастеризована конзерва од меса у комадима у омоту. Састав: свињски бут прве категорије, садржај протеина меса мора да је мин.16% , а садржај колагена у протеинима меса 15%, скроб , кухињска со, зачини, адитиви, антиоксиданси, конзерванси</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1.2</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4.Ћурећа прса у цреву</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4</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pPr>
              <w:rPr>
                <w:iCs/>
                <w:sz w:val="22"/>
                <w:szCs w:val="22"/>
                <w:lang w:val="sr-Cyrl-CS"/>
              </w:rPr>
            </w:pPr>
            <w:r w:rsidRPr="00705105">
              <w:rPr>
                <w:iCs/>
                <w:sz w:val="22"/>
                <w:szCs w:val="22"/>
                <w:lang w:val="sr-Cyrl-CS"/>
              </w:rPr>
              <w:t>5.Свежа кобасица за печење.Група производа-свеже кобасице.Састојци:свињско месо 2.категорије,чмт,кухињска со, зачини(шећер,бибер,вегета).Садржај протеина меса:мин.14%.Садржај колагена у протеинима меса макс.15%.Без адитива.</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4</w:t>
            </w:r>
            <w:r w:rsidR="00AD7BC8" w:rsidRPr="00705105">
              <w:rPr>
                <w:iCs/>
                <w:sz w:val="22"/>
                <w:szCs w:val="22"/>
                <w:lang w:val="sr-Cyrl-CS"/>
              </w:rPr>
              <w:t>00</w:t>
            </w:r>
          </w:p>
        </w:tc>
      </w:tr>
      <w:tr w:rsidR="00AD7BC8" w:rsidRPr="00B55F6C" w:rsidTr="00705105">
        <w:tc>
          <w:tcPr>
            <w:tcW w:w="2093" w:type="dxa"/>
            <w:tcBorders>
              <w:right w:val="single" w:sz="4" w:space="0" w:color="auto"/>
            </w:tcBorders>
            <w:shd w:val="clear" w:color="auto" w:fill="auto"/>
          </w:tcPr>
          <w:p w:rsidR="00AD7BC8" w:rsidRPr="00705105" w:rsidRDefault="00AD7BC8" w:rsidP="00AD7BC8">
            <w:pPr>
              <w:rPr>
                <w:b/>
                <w:iCs/>
                <w:sz w:val="20"/>
                <w:szCs w:val="20"/>
                <w:lang w:val="sr-Cyrl-CS"/>
              </w:rPr>
            </w:pPr>
            <w:r w:rsidRPr="00705105">
              <w:rPr>
                <w:b/>
                <w:iCs/>
                <w:sz w:val="20"/>
                <w:szCs w:val="20"/>
                <w:lang w:val="sr-Cyrl-CS"/>
              </w:rPr>
              <w:lastRenderedPageBreak/>
              <w:t>8-РИБЉИ ПРОИЗВОДИ</w:t>
            </w:r>
          </w:p>
        </w:tc>
        <w:tc>
          <w:tcPr>
            <w:tcW w:w="9639" w:type="dxa"/>
            <w:tcBorders>
              <w:left w:val="single" w:sz="4" w:space="0" w:color="auto"/>
            </w:tcBorders>
            <w:shd w:val="clear" w:color="auto" w:fill="auto"/>
          </w:tcPr>
          <w:p w:rsidR="00AD7BC8" w:rsidRPr="00705105" w:rsidRDefault="00AD7BC8" w:rsidP="002F42FB">
            <w:pPr>
              <w:rPr>
                <w:iCs/>
                <w:sz w:val="22"/>
                <w:szCs w:val="22"/>
                <w:lang w:val="sr-Cyrl-CS"/>
              </w:rPr>
            </w:pPr>
            <w:r w:rsidRPr="00705105">
              <w:rPr>
                <w:iCs/>
                <w:sz w:val="22"/>
                <w:szCs w:val="22"/>
                <w:lang w:val="sr-Cyrl-CS"/>
              </w:rPr>
              <w:t>1.Туна комади</w:t>
            </w:r>
            <w:r w:rsidR="002F42FB" w:rsidRPr="00705105">
              <w:rPr>
                <w:iCs/>
                <w:sz w:val="22"/>
                <w:szCs w:val="22"/>
                <w:lang w:val="sr-Cyrl-CS"/>
              </w:rPr>
              <w:t xml:space="preserve"> </w:t>
            </w:r>
            <w:r w:rsidRPr="00705105">
              <w:rPr>
                <w:iCs/>
                <w:sz w:val="22"/>
                <w:szCs w:val="22"/>
                <w:lang w:val="sr-Cyrl-CS"/>
              </w:rPr>
              <w:t>у конзерви-нето тежина пуњења 185гр.месо туне у биљном уљу, нето тежина меса туне 130гр.,55гр.биљног уља и кухињске соли</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ком</w:t>
            </w:r>
          </w:p>
        </w:tc>
        <w:tc>
          <w:tcPr>
            <w:tcW w:w="1308" w:type="dxa"/>
            <w:shd w:val="clear" w:color="auto" w:fill="auto"/>
          </w:tcPr>
          <w:p w:rsidR="00AD7BC8" w:rsidRPr="00705105" w:rsidRDefault="004D3947" w:rsidP="004D3947">
            <w:pPr>
              <w:jc w:val="right"/>
              <w:rPr>
                <w:iCs/>
                <w:sz w:val="22"/>
                <w:szCs w:val="22"/>
                <w:lang w:val="sr-Cyrl-CS"/>
              </w:rPr>
            </w:pPr>
            <w:r w:rsidRPr="00705105">
              <w:rPr>
                <w:iCs/>
                <w:sz w:val="22"/>
                <w:szCs w:val="22"/>
                <w:lang w:val="sr-Cyrl-CS"/>
              </w:rPr>
              <w:t>1</w:t>
            </w:r>
            <w:r w:rsidR="00AD7BC8" w:rsidRPr="00705105">
              <w:rPr>
                <w:iCs/>
                <w:sz w:val="22"/>
                <w:szCs w:val="22"/>
                <w:lang w:val="sr-Cyrl-CS"/>
              </w:rPr>
              <w:t>.</w:t>
            </w:r>
            <w:r w:rsidR="00AD7BC8" w:rsidRPr="00705105">
              <w:rPr>
                <w:iCs/>
                <w:sz w:val="22"/>
                <w:szCs w:val="22"/>
                <w:lang w:val="sr-Latn-CS"/>
              </w:rPr>
              <w:t>4</w:t>
            </w:r>
            <w:r w:rsidRPr="00705105">
              <w:rPr>
                <w:iCs/>
                <w:sz w:val="22"/>
                <w:szCs w:val="22"/>
                <w:lang w:val="sr-Cyrl-CS"/>
              </w:rPr>
              <w:t>4</w:t>
            </w:r>
            <w:r w:rsidR="00AD7BC8" w:rsidRPr="00705105">
              <w:rPr>
                <w:iCs/>
                <w:sz w:val="22"/>
                <w:szCs w:val="22"/>
                <w:lang w:val="sr-Cyrl-CS"/>
              </w:rPr>
              <w:t>0</w:t>
            </w:r>
          </w:p>
        </w:tc>
      </w:tr>
      <w:tr w:rsidR="00AD7BC8" w:rsidRPr="00B55F6C" w:rsidTr="00705105">
        <w:tc>
          <w:tcPr>
            <w:tcW w:w="2093" w:type="dxa"/>
            <w:vMerge w:val="restart"/>
            <w:shd w:val="clear" w:color="auto" w:fill="auto"/>
          </w:tcPr>
          <w:p w:rsidR="004E7440" w:rsidRPr="00705105" w:rsidRDefault="004E7440" w:rsidP="009F29B8">
            <w:pPr>
              <w:rPr>
                <w:b/>
                <w:iCs/>
                <w:sz w:val="20"/>
                <w:szCs w:val="20"/>
                <w:lang w:val="sr-Cyrl-CS"/>
              </w:rPr>
            </w:pPr>
          </w:p>
          <w:p w:rsidR="00AD7BC8" w:rsidRPr="00705105" w:rsidRDefault="00AD7BC8" w:rsidP="009F29B8">
            <w:pPr>
              <w:rPr>
                <w:b/>
                <w:iCs/>
                <w:sz w:val="20"/>
                <w:szCs w:val="20"/>
                <w:lang w:val="sr-Cyrl-CS"/>
              </w:rPr>
            </w:pPr>
            <w:r w:rsidRPr="00705105">
              <w:rPr>
                <w:b/>
                <w:iCs/>
                <w:sz w:val="20"/>
                <w:szCs w:val="20"/>
                <w:lang w:val="sr-Cyrl-CS"/>
              </w:rPr>
              <w:t>9-КОНЗЕРВИРАНО ВОЋЕ И ПОВРЋЕ</w:t>
            </w: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1.Боранија (конзерва 5/1)</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6</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2.Грашак (конзерва 5/1)</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1.3</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3.Парадајз пире двоструки концентрат 28-30%, стаклена амбалажа, 0,720 кг нето тежине</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7</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4.Мешана мармелада (јабука,бресква, шљива,кајсија) 3/1</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Cyrl-CS"/>
              </w:rPr>
              <w:t>1.</w:t>
            </w:r>
            <w:r w:rsidR="004D3947" w:rsidRPr="00705105">
              <w:rPr>
                <w:iCs/>
                <w:sz w:val="22"/>
                <w:szCs w:val="22"/>
                <w:lang w:val="sr-Cyrl-CS"/>
              </w:rPr>
              <w:t>6</w:t>
            </w:r>
            <w:r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5.Смрзнути кукуруз шећерац-паков. (по 0,5 кг) одвојено од клипа</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1</w:t>
            </w:r>
            <w:r w:rsidR="00AD7BC8" w:rsidRPr="00705105">
              <w:rPr>
                <w:iCs/>
                <w:sz w:val="22"/>
                <w:szCs w:val="22"/>
                <w:lang w:val="sr-Cyrl-CS"/>
              </w:rPr>
              <w:t>00</w:t>
            </w:r>
          </w:p>
        </w:tc>
      </w:tr>
      <w:tr w:rsidR="00AD7BC8" w:rsidRPr="00B55F6C" w:rsidTr="00705105">
        <w:tc>
          <w:tcPr>
            <w:tcW w:w="2093" w:type="dxa"/>
            <w:vMerge w:val="restart"/>
            <w:shd w:val="clear" w:color="auto" w:fill="auto"/>
          </w:tcPr>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4E7440" w:rsidRPr="00705105" w:rsidRDefault="004E7440" w:rsidP="00AD7BC8">
            <w:pPr>
              <w:rPr>
                <w:b/>
                <w:iCs/>
                <w:sz w:val="20"/>
                <w:szCs w:val="20"/>
                <w:lang w:val="sr-Cyrl-CS"/>
              </w:rPr>
            </w:pPr>
          </w:p>
          <w:p w:rsidR="00AD7BC8" w:rsidRPr="00705105" w:rsidRDefault="00AD7BC8" w:rsidP="00AD7BC8">
            <w:pPr>
              <w:rPr>
                <w:b/>
                <w:iCs/>
                <w:sz w:val="20"/>
                <w:szCs w:val="20"/>
                <w:lang w:val="sr-Cyrl-CS"/>
              </w:rPr>
            </w:pPr>
            <w:r w:rsidRPr="00705105">
              <w:rPr>
                <w:b/>
                <w:iCs/>
                <w:sz w:val="20"/>
                <w:szCs w:val="20"/>
                <w:lang w:val="sr-Cyrl-CS"/>
              </w:rPr>
              <w:t>10-СВЕЖЕ ПОВРЋЕ</w:t>
            </w: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 xml:space="preserve">1.Кромпир </w:t>
            </w:r>
            <w:r w:rsidRPr="00705105">
              <w:rPr>
                <w:sz w:val="22"/>
                <w:szCs w:val="22"/>
                <w:lang w:val="ru-RU"/>
              </w:rPr>
              <w:t>(прва класа у џаковима)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Cyrl-CS"/>
              </w:rPr>
              <w:t>1</w:t>
            </w:r>
            <w:r w:rsidR="004D3947" w:rsidRPr="00705105">
              <w:rPr>
                <w:iCs/>
                <w:sz w:val="22"/>
                <w:szCs w:val="22"/>
                <w:lang w:val="sr-Cyrl-CS"/>
              </w:rPr>
              <w:t>0</w:t>
            </w:r>
            <w:r w:rsidRPr="00705105">
              <w:rPr>
                <w:iCs/>
                <w:sz w:val="22"/>
                <w:szCs w:val="22"/>
                <w:lang w:val="sr-Cyrl-CS"/>
              </w:rPr>
              <w:t>.000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2.Купус</w:t>
            </w:r>
            <w:r w:rsidRPr="00705105">
              <w:rPr>
                <w:sz w:val="22"/>
                <w:szCs w:val="22"/>
                <w:lang w:val="ru-RU"/>
              </w:rPr>
              <w:t>(прва класа у џаковима)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4D3947" w:rsidP="004D3947">
            <w:pPr>
              <w:jc w:val="right"/>
              <w:rPr>
                <w:iCs/>
                <w:sz w:val="22"/>
                <w:szCs w:val="22"/>
                <w:lang w:val="sr-Cyrl-CS"/>
              </w:rPr>
            </w:pPr>
            <w:r w:rsidRPr="00705105">
              <w:rPr>
                <w:iCs/>
                <w:sz w:val="22"/>
                <w:szCs w:val="22"/>
                <w:lang w:val="sr-Cyrl-CS"/>
              </w:rPr>
              <w:t>10</w:t>
            </w:r>
            <w:r w:rsidR="00AD7BC8" w:rsidRPr="00705105">
              <w:rPr>
                <w:iCs/>
                <w:sz w:val="22"/>
                <w:szCs w:val="22"/>
                <w:lang w:val="sr-Cyrl-CS"/>
              </w:rPr>
              <w:t>.</w:t>
            </w:r>
            <w:r w:rsidRPr="00705105">
              <w:rPr>
                <w:iCs/>
                <w:sz w:val="22"/>
                <w:szCs w:val="22"/>
                <w:lang w:val="sr-Cyrl-CS"/>
              </w:rPr>
              <w:t>0</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 xml:space="preserve">3.Пасуљ (градиштанац или одговарајући) прва класа </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Cyrl-CS"/>
              </w:rPr>
              <w:t>2.</w:t>
            </w:r>
            <w:r w:rsidR="004D3947" w:rsidRPr="00705105">
              <w:rPr>
                <w:iCs/>
                <w:sz w:val="22"/>
                <w:szCs w:val="22"/>
                <w:lang w:val="sr-Cyrl-CS"/>
              </w:rPr>
              <w:t>5</w:t>
            </w:r>
            <w:r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sr-Cyrl-CS"/>
              </w:rPr>
            </w:pPr>
            <w:r w:rsidRPr="00705105">
              <w:rPr>
                <w:sz w:val="22"/>
                <w:szCs w:val="22"/>
                <w:lang w:val="ru-RU"/>
              </w:rPr>
              <w:t>4.Купусни зелезни лист</w:t>
            </w:r>
            <w:r w:rsidRPr="00705105">
              <w:rPr>
                <w:sz w:val="22"/>
                <w:szCs w:val="22"/>
                <w:lang w:val="sr-Cyrl-CS"/>
              </w:rPr>
              <w:t xml:space="preserve"> у везама</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листа</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22</w:t>
            </w:r>
            <w:r w:rsidR="00AD7BC8" w:rsidRPr="00705105">
              <w:rPr>
                <w:iCs/>
                <w:sz w:val="22"/>
                <w:szCs w:val="22"/>
                <w:lang w:val="sr-Cyrl-CS"/>
              </w:rPr>
              <w:t>.000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5.Зелена салата</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ком</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2.500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rPr>
            </w:pPr>
            <w:r w:rsidRPr="00705105">
              <w:rPr>
                <w:sz w:val="22"/>
                <w:szCs w:val="22"/>
                <w:lang w:val="sr-Cyrl-CS"/>
              </w:rPr>
              <w:t>6.</w:t>
            </w:r>
            <w:r w:rsidRPr="00705105">
              <w:rPr>
                <w:sz w:val="22"/>
                <w:szCs w:val="22"/>
                <w:lang/>
              </w:rPr>
              <w:t>Спанаћ(пролећни)</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1.000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7.Блитва</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30</w:t>
            </w:r>
            <w:r w:rsidR="00AD7BC8" w:rsidRPr="00705105">
              <w:rPr>
                <w:iCs/>
                <w:sz w:val="22"/>
                <w:szCs w:val="22"/>
                <w:lang w:val="sr-Cyrl-CS"/>
              </w:rPr>
              <w:t>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8.Паприка бабура</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4D3947">
            <w:pPr>
              <w:jc w:val="right"/>
              <w:rPr>
                <w:iCs/>
                <w:sz w:val="22"/>
                <w:szCs w:val="22"/>
                <w:lang w:val="sr-Cyrl-CS"/>
              </w:rPr>
            </w:pPr>
            <w:r w:rsidRPr="00705105">
              <w:rPr>
                <w:iCs/>
                <w:sz w:val="22"/>
                <w:szCs w:val="22"/>
                <w:lang w:val="sr-Cyrl-CS"/>
              </w:rPr>
              <w:t>1.</w:t>
            </w:r>
            <w:r w:rsidR="004D3947" w:rsidRPr="00705105">
              <w:rPr>
                <w:iCs/>
                <w:sz w:val="22"/>
                <w:szCs w:val="22"/>
                <w:lang w:val="sr-Cyrl-CS"/>
              </w:rPr>
              <w:t>5</w:t>
            </w:r>
            <w:r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9.Паприка шиља</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400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10.Парадајз</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2.000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11.Бели лук</w:t>
            </w:r>
            <w:r w:rsidRPr="00705105">
              <w:rPr>
                <w:sz w:val="22"/>
                <w:szCs w:val="22"/>
                <w:lang w:val="ru-RU"/>
              </w:rPr>
              <w:t xml:space="preserve"> (прва класа у врећицама)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4D3947" w:rsidP="00B55F6C">
            <w:pPr>
              <w:jc w:val="right"/>
              <w:rPr>
                <w:iCs/>
                <w:sz w:val="22"/>
                <w:szCs w:val="22"/>
                <w:lang w:val="sr-Cyrl-CS"/>
              </w:rPr>
            </w:pPr>
            <w:r w:rsidRPr="00705105">
              <w:rPr>
                <w:iCs/>
                <w:sz w:val="22"/>
                <w:szCs w:val="22"/>
                <w:lang w:val="sr-Cyrl-CS"/>
              </w:rPr>
              <w:t>4</w:t>
            </w:r>
            <w:r w:rsidR="00AD7BC8" w:rsidRPr="00705105">
              <w:rPr>
                <w:iCs/>
                <w:sz w:val="22"/>
                <w:szCs w:val="22"/>
                <w:lang w:val="sr-Cyrl-CS"/>
              </w:rPr>
              <w:t>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12.Црни лук</w:t>
            </w:r>
            <w:r w:rsidRPr="00705105">
              <w:rPr>
                <w:sz w:val="22"/>
                <w:szCs w:val="22"/>
                <w:lang w:val="ru-RU"/>
              </w:rPr>
              <w:t>(прва класа у џаковима)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4D3947" w:rsidP="004D3947">
            <w:pPr>
              <w:jc w:val="right"/>
              <w:rPr>
                <w:iCs/>
                <w:sz w:val="22"/>
                <w:szCs w:val="22"/>
                <w:lang w:val="sr-Cyrl-CS"/>
              </w:rPr>
            </w:pPr>
            <w:r w:rsidRPr="00705105">
              <w:rPr>
                <w:iCs/>
                <w:sz w:val="22"/>
                <w:szCs w:val="22"/>
                <w:lang w:val="sr-Cyrl-CS"/>
              </w:rPr>
              <w:t>2</w:t>
            </w:r>
            <w:r w:rsidR="00AD7BC8" w:rsidRPr="00705105">
              <w:rPr>
                <w:iCs/>
                <w:sz w:val="22"/>
                <w:szCs w:val="22"/>
                <w:lang w:val="sr-Cyrl-CS"/>
              </w:rPr>
              <w:t>.</w:t>
            </w:r>
            <w:r w:rsidRPr="00705105">
              <w:rPr>
                <w:iCs/>
                <w:sz w:val="22"/>
                <w:szCs w:val="22"/>
                <w:lang w:val="sr-Cyrl-CS"/>
              </w:rPr>
              <w:t>5</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13.Краставци</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400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14.Тиквице</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100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15,Карфиол</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250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16.Шаргарепа</w:t>
            </w:r>
            <w:r w:rsidRPr="00705105">
              <w:rPr>
                <w:sz w:val="22"/>
                <w:szCs w:val="22"/>
                <w:lang w:val="ru-RU"/>
              </w:rPr>
              <w:t>(прва класа у џаковима)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705105" w:rsidP="00B55F6C">
            <w:pPr>
              <w:jc w:val="right"/>
              <w:rPr>
                <w:iCs/>
                <w:sz w:val="22"/>
                <w:szCs w:val="22"/>
                <w:lang w:val="sr-Cyrl-CS"/>
              </w:rPr>
            </w:pPr>
            <w:r w:rsidRPr="00705105">
              <w:rPr>
                <w:iCs/>
                <w:sz w:val="22"/>
                <w:szCs w:val="22"/>
                <w:lang w:val="sr-Cyrl-CS"/>
              </w:rPr>
              <w:t>3</w:t>
            </w:r>
            <w:r w:rsidR="00AD7BC8" w:rsidRPr="00705105">
              <w:rPr>
                <w:iCs/>
                <w:sz w:val="22"/>
                <w:szCs w:val="22"/>
                <w:lang w:val="sr-Cyrl-CS"/>
              </w:rPr>
              <w:t>.500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17.Пашканат</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705105">
            <w:pPr>
              <w:jc w:val="right"/>
              <w:rPr>
                <w:iCs/>
                <w:sz w:val="22"/>
                <w:szCs w:val="22"/>
                <w:lang w:val="sr-Cyrl-CS"/>
              </w:rPr>
            </w:pPr>
            <w:r w:rsidRPr="00705105">
              <w:rPr>
                <w:iCs/>
                <w:sz w:val="22"/>
                <w:szCs w:val="22"/>
                <w:lang w:val="sr-Cyrl-CS"/>
              </w:rPr>
              <w:t>1</w:t>
            </w:r>
            <w:r w:rsidR="00705105" w:rsidRPr="00705105">
              <w:rPr>
                <w:iCs/>
                <w:sz w:val="22"/>
                <w:szCs w:val="22"/>
                <w:lang w:val="sr-Cyrl-CS"/>
              </w:rPr>
              <w:t>0</w:t>
            </w:r>
            <w:r w:rsidRPr="00705105">
              <w:rPr>
                <w:iCs/>
                <w:sz w:val="22"/>
                <w:szCs w:val="22"/>
                <w:lang w:val="sr-Cyrl-CS"/>
              </w:rPr>
              <w:t>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18.Целер корен</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705105" w:rsidP="00B55F6C">
            <w:pPr>
              <w:jc w:val="right"/>
              <w:rPr>
                <w:iCs/>
                <w:sz w:val="22"/>
                <w:szCs w:val="22"/>
                <w:lang w:val="sr-Cyrl-CS"/>
              </w:rPr>
            </w:pPr>
            <w:r w:rsidRPr="00705105">
              <w:rPr>
                <w:iCs/>
                <w:sz w:val="22"/>
                <w:szCs w:val="22"/>
                <w:lang w:val="sr-Cyrl-CS"/>
              </w:rPr>
              <w:t>2</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TableContents"/>
              <w:snapToGrid w:val="0"/>
              <w:rPr>
                <w:sz w:val="22"/>
                <w:szCs w:val="22"/>
                <w:lang w:val="ru-RU"/>
              </w:rPr>
            </w:pPr>
            <w:r w:rsidRPr="00705105">
              <w:rPr>
                <w:sz w:val="22"/>
                <w:szCs w:val="22"/>
                <w:lang w:val="ru-RU"/>
              </w:rPr>
              <w:t>19.Першун корен</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705105" w:rsidP="00B55F6C">
            <w:pPr>
              <w:jc w:val="right"/>
              <w:rPr>
                <w:iCs/>
                <w:sz w:val="22"/>
                <w:szCs w:val="22"/>
                <w:lang w:val="sr-Cyrl-CS"/>
              </w:rPr>
            </w:pPr>
            <w:r w:rsidRPr="00705105">
              <w:rPr>
                <w:iCs/>
                <w:sz w:val="22"/>
                <w:szCs w:val="22"/>
                <w:lang w:val="sr-Cyrl-CS"/>
              </w:rPr>
              <w:t>5</w:t>
            </w:r>
            <w:r w:rsidR="00AD7BC8" w:rsidRPr="00705105">
              <w:rPr>
                <w:iCs/>
                <w:sz w:val="22"/>
                <w:szCs w:val="22"/>
                <w:lang w:val="sr-Cyrl-CS"/>
              </w:rPr>
              <w:t>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WW8Num9z1"/>
              <w:snapToGrid w:val="0"/>
              <w:rPr>
                <w:sz w:val="22"/>
                <w:szCs w:val="22"/>
                <w:lang/>
              </w:rPr>
            </w:pPr>
            <w:r w:rsidRPr="00705105">
              <w:rPr>
                <w:sz w:val="22"/>
                <w:szCs w:val="22"/>
                <w:lang w:val="sr-Cyrl-CS"/>
              </w:rPr>
              <w:t>20.</w:t>
            </w:r>
            <w:r w:rsidRPr="00705105">
              <w:rPr>
                <w:sz w:val="22"/>
                <w:szCs w:val="22"/>
                <w:lang/>
              </w:rPr>
              <w:t>Першун лист</w:t>
            </w:r>
            <w:r w:rsidRPr="00705105">
              <w:rPr>
                <w:sz w:val="22"/>
                <w:szCs w:val="22"/>
                <w:lang w:val="ru-RU"/>
              </w:rPr>
              <w:t>(у везама)</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веза</w:t>
            </w:r>
          </w:p>
        </w:tc>
        <w:tc>
          <w:tcPr>
            <w:tcW w:w="1308" w:type="dxa"/>
            <w:shd w:val="clear" w:color="auto" w:fill="auto"/>
          </w:tcPr>
          <w:p w:rsidR="00AD7BC8" w:rsidRPr="00705105" w:rsidRDefault="00705105" w:rsidP="00705105">
            <w:pPr>
              <w:jc w:val="right"/>
              <w:rPr>
                <w:iCs/>
                <w:sz w:val="22"/>
                <w:szCs w:val="22"/>
                <w:lang w:val="sr-Cyrl-CS"/>
              </w:rPr>
            </w:pPr>
            <w:r w:rsidRPr="00705105">
              <w:rPr>
                <w:iCs/>
                <w:sz w:val="22"/>
                <w:szCs w:val="22"/>
                <w:lang w:val="sr-Cyrl-CS"/>
              </w:rPr>
              <w:t>1</w:t>
            </w:r>
            <w:r w:rsidR="00AD7BC8" w:rsidRPr="00705105">
              <w:rPr>
                <w:iCs/>
                <w:sz w:val="22"/>
                <w:szCs w:val="22"/>
                <w:lang w:val="sr-Cyrl-CS"/>
              </w:rPr>
              <w:t>.</w:t>
            </w:r>
            <w:r w:rsidRPr="00705105">
              <w:rPr>
                <w:iCs/>
                <w:sz w:val="22"/>
                <w:szCs w:val="22"/>
                <w:lang w:val="sr-Cyrl-CS"/>
              </w:rPr>
              <w:t>6</w:t>
            </w:r>
            <w:r w:rsidR="00AD7BC8" w:rsidRPr="00705105">
              <w:rPr>
                <w:iCs/>
                <w:sz w:val="22"/>
                <w:szCs w:val="22"/>
                <w:lang w:val="sr-Cyrl-CS"/>
              </w:rPr>
              <w:t>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WW8Num9z1"/>
              <w:snapToGrid w:val="0"/>
              <w:rPr>
                <w:sz w:val="22"/>
                <w:szCs w:val="22"/>
                <w:lang w:val="ru-RU"/>
              </w:rPr>
            </w:pPr>
            <w:r w:rsidRPr="00705105">
              <w:rPr>
                <w:sz w:val="22"/>
                <w:szCs w:val="22"/>
                <w:lang w:val="ru-RU"/>
              </w:rPr>
              <w:t>21.Цвекла</w:t>
            </w:r>
            <w:r w:rsidRPr="00705105">
              <w:rPr>
                <w:sz w:val="22"/>
                <w:szCs w:val="22"/>
                <w:lang w:val="ru-RU"/>
              </w:rPr>
              <w:t>-(прва класа у гајбицама)</w:t>
            </w:r>
          </w:p>
        </w:tc>
        <w:tc>
          <w:tcPr>
            <w:tcW w:w="1134" w:type="dxa"/>
            <w:shd w:val="clear" w:color="auto" w:fill="auto"/>
          </w:tcPr>
          <w:p w:rsidR="00AD7BC8" w:rsidRPr="00705105" w:rsidRDefault="00AD7BC8" w:rsidP="00B55F6C">
            <w:pPr>
              <w:jc w:val="center"/>
              <w:rPr>
                <w:iCs/>
                <w:sz w:val="22"/>
                <w:szCs w:val="22"/>
                <w:lang w:val="ru-RU"/>
              </w:rPr>
            </w:pPr>
            <w:r w:rsidRPr="00705105">
              <w:rPr>
                <w:iCs/>
                <w:sz w:val="22"/>
                <w:szCs w:val="22"/>
                <w:lang w:val="ru-RU"/>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1.500</w:t>
            </w:r>
          </w:p>
        </w:tc>
      </w:tr>
      <w:tr w:rsidR="00AD7BC8" w:rsidRPr="00B55F6C" w:rsidTr="00705105">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tcPr>
          <w:p w:rsidR="00AD7BC8" w:rsidRPr="00705105" w:rsidRDefault="00AD7BC8" w:rsidP="00B55F6C">
            <w:pPr>
              <w:pStyle w:val="WW8Num9z1"/>
              <w:snapToGrid w:val="0"/>
              <w:rPr>
                <w:sz w:val="22"/>
                <w:szCs w:val="22"/>
                <w:lang w:val="ru-RU"/>
              </w:rPr>
            </w:pPr>
            <w:r w:rsidRPr="00705105">
              <w:rPr>
                <w:sz w:val="22"/>
                <w:szCs w:val="22"/>
                <w:lang w:val="ru-RU"/>
              </w:rPr>
              <w:t>22.Тиква , пеца</w:t>
            </w:r>
          </w:p>
        </w:tc>
        <w:tc>
          <w:tcPr>
            <w:tcW w:w="1134" w:type="dxa"/>
            <w:shd w:val="clear" w:color="auto" w:fill="auto"/>
          </w:tcPr>
          <w:p w:rsidR="00AD7BC8" w:rsidRPr="00705105" w:rsidRDefault="00AD7BC8" w:rsidP="00B55F6C">
            <w:pPr>
              <w:jc w:val="center"/>
              <w:rPr>
                <w:iCs/>
                <w:sz w:val="22"/>
                <w:szCs w:val="22"/>
                <w:lang w:val="sr-Cyrl-CS"/>
              </w:rPr>
            </w:pPr>
            <w:r w:rsidRPr="00705105">
              <w:rPr>
                <w:iCs/>
                <w:sz w:val="22"/>
                <w:szCs w:val="22"/>
                <w:lang w:val="sr-Cyrl-CS"/>
              </w:rPr>
              <w:t>кг</w:t>
            </w:r>
          </w:p>
        </w:tc>
        <w:tc>
          <w:tcPr>
            <w:tcW w:w="1308" w:type="dxa"/>
            <w:shd w:val="clear" w:color="auto" w:fill="auto"/>
          </w:tcPr>
          <w:p w:rsidR="00AD7BC8" w:rsidRPr="00705105" w:rsidRDefault="00AD7BC8" w:rsidP="00B55F6C">
            <w:pPr>
              <w:jc w:val="right"/>
              <w:rPr>
                <w:iCs/>
                <w:sz w:val="22"/>
                <w:szCs w:val="22"/>
                <w:lang w:val="sr-Cyrl-CS"/>
              </w:rPr>
            </w:pPr>
            <w:r w:rsidRPr="00705105">
              <w:rPr>
                <w:iCs/>
                <w:sz w:val="22"/>
                <w:szCs w:val="22"/>
                <w:lang w:val="sr-Cyrl-CS"/>
              </w:rPr>
              <w:t>100</w:t>
            </w:r>
          </w:p>
        </w:tc>
      </w:tr>
      <w:tr w:rsidR="00AD7BC8" w:rsidRPr="00B55F6C" w:rsidTr="00705105">
        <w:tc>
          <w:tcPr>
            <w:tcW w:w="2093" w:type="dxa"/>
            <w:vMerge w:val="restart"/>
            <w:shd w:val="clear" w:color="auto" w:fill="auto"/>
          </w:tcPr>
          <w:p w:rsidR="004E7440" w:rsidRPr="00705105" w:rsidRDefault="004E7440" w:rsidP="00AD7BC8">
            <w:pPr>
              <w:rPr>
                <w:b/>
                <w:iCs/>
                <w:sz w:val="20"/>
                <w:szCs w:val="20"/>
                <w:lang w:val="sr-Cyrl-CS"/>
              </w:rPr>
            </w:pPr>
          </w:p>
          <w:p w:rsidR="00AD7BC8" w:rsidRPr="00705105" w:rsidRDefault="00AD7BC8" w:rsidP="00AD7BC8">
            <w:pPr>
              <w:rPr>
                <w:b/>
                <w:iCs/>
                <w:sz w:val="20"/>
                <w:szCs w:val="20"/>
                <w:lang w:val="sr-Cyrl-CS"/>
              </w:rPr>
            </w:pPr>
            <w:r w:rsidRPr="00705105">
              <w:rPr>
                <w:b/>
                <w:iCs/>
                <w:sz w:val="20"/>
                <w:szCs w:val="20"/>
                <w:lang w:val="sr-Cyrl-CS"/>
              </w:rPr>
              <w:t>11-СВЕЖЕ ВОЋЕ</w:t>
            </w: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1.Јабука (у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705105" w:rsidP="00B55F6C">
            <w:pPr>
              <w:spacing w:line="240" w:lineRule="auto"/>
              <w:jc w:val="right"/>
              <w:rPr>
                <w:color w:val="auto"/>
                <w:sz w:val="22"/>
                <w:szCs w:val="22"/>
                <w:lang w:val="sr-Cyrl-CS"/>
              </w:rPr>
            </w:pPr>
            <w:r w:rsidRPr="00705105">
              <w:rPr>
                <w:color w:val="auto"/>
                <w:sz w:val="22"/>
                <w:szCs w:val="22"/>
                <w:lang w:val="sr-Cyrl-CS"/>
              </w:rPr>
              <w:t>3.5</w:t>
            </w:r>
            <w:r w:rsidR="00AD7BC8" w:rsidRPr="00705105">
              <w:rPr>
                <w:color w:val="auto"/>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2.Брескве(у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705105" w:rsidP="00705105">
            <w:pPr>
              <w:spacing w:line="240" w:lineRule="auto"/>
              <w:jc w:val="right"/>
              <w:rPr>
                <w:color w:val="auto"/>
                <w:sz w:val="22"/>
                <w:szCs w:val="22"/>
                <w:lang w:val="sr-Cyrl-CS"/>
              </w:rPr>
            </w:pPr>
            <w:r w:rsidRPr="00705105">
              <w:rPr>
                <w:color w:val="auto"/>
                <w:sz w:val="22"/>
                <w:szCs w:val="22"/>
                <w:lang/>
              </w:rPr>
              <w:t>2</w:t>
            </w:r>
            <w:r w:rsidR="00AD7BC8" w:rsidRPr="00705105">
              <w:rPr>
                <w:color w:val="auto"/>
                <w:sz w:val="22"/>
                <w:szCs w:val="22"/>
                <w:lang/>
              </w:rPr>
              <w:t>.</w:t>
            </w:r>
            <w:r w:rsidRPr="00705105">
              <w:rPr>
                <w:color w:val="auto"/>
                <w:sz w:val="22"/>
                <w:szCs w:val="22"/>
                <w:lang/>
              </w:rPr>
              <w:t>0</w:t>
            </w:r>
            <w:r w:rsidR="00AD7BC8" w:rsidRPr="00705105">
              <w:rPr>
                <w:color w:val="auto"/>
                <w:sz w:val="22"/>
                <w:szCs w:val="22"/>
                <w:lang/>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3.Крушке(у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705105" w:rsidP="00B55F6C">
            <w:pPr>
              <w:spacing w:line="240" w:lineRule="auto"/>
              <w:jc w:val="right"/>
              <w:rPr>
                <w:color w:val="auto"/>
                <w:sz w:val="22"/>
                <w:szCs w:val="22"/>
                <w:lang w:val="sr-Cyrl-CS"/>
              </w:rPr>
            </w:pPr>
            <w:r w:rsidRPr="00705105">
              <w:rPr>
                <w:color w:val="auto"/>
                <w:sz w:val="22"/>
                <w:szCs w:val="22"/>
                <w:lang w:val="sr-Cyrl-CS"/>
              </w:rPr>
              <w:t>8</w:t>
            </w:r>
            <w:r w:rsidR="00AD7BC8" w:rsidRPr="00705105">
              <w:rPr>
                <w:color w:val="auto"/>
                <w:sz w:val="22"/>
                <w:szCs w:val="22"/>
                <w:lang w:val="sr-Cyrl-CS"/>
              </w:rPr>
              <w:t>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4.Малине(у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w:t>
            </w:r>
            <w:r w:rsidRPr="00705105">
              <w:rPr>
                <w:color w:val="auto"/>
                <w:sz w:val="22"/>
                <w:szCs w:val="22"/>
                <w:lang/>
              </w:rPr>
              <w:t>00</w:t>
            </w:r>
          </w:p>
        </w:tc>
      </w:tr>
      <w:tr w:rsidR="00AD7BC8" w:rsidRPr="00B55F6C" w:rsidTr="00705105">
        <w:tc>
          <w:tcPr>
            <w:tcW w:w="2093" w:type="dxa"/>
            <w:vMerge w:val="restart"/>
            <w:shd w:val="clear" w:color="auto" w:fill="auto"/>
          </w:tcPr>
          <w:p w:rsidR="004E7440" w:rsidRPr="00705105" w:rsidRDefault="004E7440" w:rsidP="00AD7BC8">
            <w:pPr>
              <w:rPr>
                <w:b/>
                <w:iCs/>
                <w:sz w:val="20"/>
                <w:szCs w:val="20"/>
                <w:lang w:val="sr-Cyrl-CS"/>
              </w:rPr>
            </w:pPr>
          </w:p>
          <w:p w:rsidR="00AD7BC8" w:rsidRPr="00705105" w:rsidRDefault="00AD7BC8" w:rsidP="00AD7BC8">
            <w:pPr>
              <w:rPr>
                <w:b/>
                <w:iCs/>
                <w:sz w:val="20"/>
                <w:szCs w:val="20"/>
                <w:lang w:val="sr-Cyrl-CS"/>
              </w:rPr>
            </w:pPr>
            <w:r w:rsidRPr="00705105">
              <w:rPr>
                <w:b/>
                <w:iCs/>
                <w:sz w:val="20"/>
                <w:szCs w:val="20"/>
                <w:lang w:val="sr-Cyrl-CS"/>
              </w:rPr>
              <w:t>12-ЈУЖНО ВОЋЕ</w:t>
            </w: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Latn-CS"/>
              </w:rPr>
              <w:t>1.</w:t>
            </w:r>
            <w:r w:rsidRPr="00705105">
              <w:rPr>
                <w:color w:val="auto"/>
                <w:sz w:val="22"/>
                <w:szCs w:val="22"/>
                <w:lang w:val="sr-Cyrl-CS"/>
              </w:rPr>
              <w:t>Лимун (у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2.000</w:t>
            </w:r>
          </w:p>
        </w:tc>
      </w:tr>
      <w:tr w:rsidR="00AD7BC8" w:rsidRPr="00B55F6C" w:rsidTr="00705105">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Latn-CS"/>
              </w:rPr>
              <w:t>2.</w:t>
            </w:r>
            <w:r w:rsidRPr="00705105">
              <w:rPr>
                <w:color w:val="auto"/>
                <w:sz w:val="22"/>
                <w:szCs w:val="22"/>
                <w:lang w:val="sr-Cyrl-CS"/>
              </w:rPr>
              <w:t>Поморанџе(у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705105">
            <w:pPr>
              <w:spacing w:line="240" w:lineRule="auto"/>
              <w:jc w:val="right"/>
              <w:rPr>
                <w:color w:val="auto"/>
                <w:sz w:val="22"/>
                <w:szCs w:val="22"/>
                <w:lang w:val="sr-Cyrl-CS"/>
              </w:rPr>
            </w:pPr>
            <w:r w:rsidRPr="00705105">
              <w:rPr>
                <w:color w:val="auto"/>
                <w:sz w:val="22"/>
                <w:szCs w:val="22"/>
                <w:lang w:val="sr-Cyrl-CS"/>
              </w:rPr>
              <w:t>2.</w:t>
            </w:r>
            <w:r w:rsidR="00705105" w:rsidRPr="00705105">
              <w:rPr>
                <w:color w:val="auto"/>
                <w:sz w:val="22"/>
                <w:szCs w:val="22"/>
                <w:lang w:val="sr-Cyrl-CS"/>
              </w:rPr>
              <w:t>5</w:t>
            </w:r>
            <w:r w:rsidRPr="00705105">
              <w:rPr>
                <w:color w:val="auto"/>
                <w:sz w:val="22"/>
                <w:szCs w:val="22"/>
                <w:lang/>
              </w:rPr>
              <w:t>0</w:t>
            </w:r>
            <w:r w:rsidRPr="00705105">
              <w:rPr>
                <w:color w:val="auto"/>
                <w:sz w:val="22"/>
                <w:szCs w:val="22"/>
                <w:lang w:val="sr-Cyrl-CS"/>
              </w:rPr>
              <w:t>0</w:t>
            </w:r>
          </w:p>
        </w:tc>
      </w:tr>
      <w:tr w:rsidR="00AD7BC8" w:rsidRPr="00B55F6C" w:rsidTr="00705105">
        <w:trPr>
          <w:trHeight w:val="19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Latn-CS"/>
              </w:rPr>
              <w:t>3.</w:t>
            </w:r>
            <w:r w:rsidRPr="00705105">
              <w:rPr>
                <w:color w:val="auto"/>
                <w:sz w:val="22"/>
                <w:szCs w:val="22"/>
                <w:lang w:val="sr-Cyrl-CS"/>
              </w:rPr>
              <w:t>Банане(у гајбици I категорије)</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705105">
            <w:pPr>
              <w:spacing w:line="240" w:lineRule="auto"/>
              <w:jc w:val="right"/>
              <w:rPr>
                <w:color w:val="auto"/>
                <w:sz w:val="22"/>
                <w:szCs w:val="22"/>
                <w:lang w:val="sr-Cyrl-CS"/>
              </w:rPr>
            </w:pPr>
            <w:r w:rsidRPr="00705105">
              <w:rPr>
                <w:color w:val="auto"/>
                <w:sz w:val="22"/>
                <w:szCs w:val="22"/>
                <w:lang w:val="sr-Cyrl-CS"/>
              </w:rPr>
              <w:t>1.</w:t>
            </w:r>
            <w:r w:rsidR="00705105" w:rsidRPr="00705105">
              <w:rPr>
                <w:color w:val="auto"/>
                <w:sz w:val="22"/>
                <w:szCs w:val="22"/>
                <w:lang w:val="sr-Cyrl-CS"/>
              </w:rPr>
              <w:t>7</w:t>
            </w:r>
            <w:r w:rsidRPr="00705105">
              <w:rPr>
                <w:color w:val="auto"/>
                <w:sz w:val="22"/>
                <w:szCs w:val="22"/>
                <w:lang w:val="sr-Cyrl-CS"/>
              </w:rPr>
              <w:t>00</w:t>
            </w:r>
          </w:p>
        </w:tc>
      </w:tr>
      <w:tr w:rsidR="00AD7BC8" w:rsidRPr="00B55F6C" w:rsidTr="00705105">
        <w:trPr>
          <w:trHeight w:val="285"/>
        </w:trPr>
        <w:tc>
          <w:tcPr>
            <w:tcW w:w="2093" w:type="dxa"/>
            <w:vMerge w:val="restart"/>
            <w:shd w:val="clear" w:color="auto" w:fill="auto"/>
          </w:tcPr>
          <w:p w:rsidR="004E7440" w:rsidRPr="00705105" w:rsidRDefault="004E7440" w:rsidP="009F29B8">
            <w:pPr>
              <w:rPr>
                <w:b/>
                <w:iCs/>
                <w:sz w:val="20"/>
                <w:szCs w:val="20"/>
                <w:lang/>
              </w:rPr>
            </w:pPr>
          </w:p>
          <w:p w:rsidR="004E7440" w:rsidRPr="00705105" w:rsidRDefault="004E7440" w:rsidP="009F29B8">
            <w:pPr>
              <w:rPr>
                <w:b/>
                <w:iCs/>
                <w:sz w:val="20"/>
                <w:szCs w:val="20"/>
                <w:lang/>
              </w:rPr>
            </w:pPr>
          </w:p>
          <w:p w:rsidR="004E7440" w:rsidRPr="00705105" w:rsidRDefault="004E7440" w:rsidP="009F29B8">
            <w:pPr>
              <w:rPr>
                <w:b/>
                <w:iCs/>
                <w:sz w:val="20"/>
                <w:szCs w:val="20"/>
                <w:lang/>
              </w:rPr>
            </w:pPr>
          </w:p>
          <w:p w:rsidR="00AD7BC8" w:rsidRPr="00705105" w:rsidRDefault="00AD7BC8" w:rsidP="009F29B8">
            <w:pPr>
              <w:rPr>
                <w:b/>
                <w:iCs/>
                <w:sz w:val="20"/>
                <w:szCs w:val="20"/>
                <w:lang w:val="sr-Cyrl-CS"/>
              </w:rPr>
            </w:pPr>
            <w:r w:rsidRPr="00705105">
              <w:rPr>
                <w:b/>
                <w:iCs/>
                <w:sz w:val="20"/>
                <w:szCs w:val="20"/>
                <w:lang/>
              </w:rPr>
              <w:t>13</w:t>
            </w:r>
            <w:r w:rsidRPr="00705105">
              <w:rPr>
                <w:b/>
                <w:iCs/>
                <w:sz w:val="20"/>
                <w:szCs w:val="20"/>
              </w:rPr>
              <w:t>-БЕЗГЛУТЕНСК</w:t>
            </w:r>
            <w:r w:rsidRPr="00705105">
              <w:rPr>
                <w:b/>
                <w:iCs/>
                <w:sz w:val="20"/>
                <w:szCs w:val="20"/>
                <w:lang w:val="sr-Cyrl-CS"/>
              </w:rPr>
              <w:t>И ПРОИЗВОДИ</w:t>
            </w: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 xml:space="preserve">1.Брашно </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100</w:t>
            </w:r>
          </w:p>
        </w:tc>
      </w:tr>
      <w:tr w:rsidR="00AD7BC8" w:rsidRPr="00B55F6C" w:rsidTr="00705105">
        <w:trPr>
          <w:trHeight w:val="270"/>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2.Макароне – паковање  0,25 кг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35</w:t>
            </w:r>
          </w:p>
        </w:tc>
      </w:tr>
      <w:tr w:rsidR="00AD7BC8" w:rsidRPr="00B55F6C" w:rsidTr="00705105">
        <w:trPr>
          <w:trHeight w:val="28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3.Фрида за супу – паковање 0,25 кг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30</w:t>
            </w:r>
          </w:p>
        </w:tc>
      </w:tr>
      <w:tr w:rsidR="00AD7BC8" w:rsidRPr="00B55F6C" w:rsidTr="00705105">
        <w:trPr>
          <w:trHeight w:val="25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4.Вегета паковање 0,25 кг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20</w:t>
            </w:r>
          </w:p>
        </w:tc>
      </w:tr>
      <w:tr w:rsidR="00AD7BC8" w:rsidRPr="00B55F6C" w:rsidTr="00705105">
        <w:trPr>
          <w:trHeight w:val="25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 xml:space="preserve">5.Прашак за пециво </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100</w:t>
            </w:r>
          </w:p>
        </w:tc>
      </w:tr>
      <w:tr w:rsidR="00AD7BC8" w:rsidRPr="00B55F6C" w:rsidTr="00705105">
        <w:trPr>
          <w:trHeight w:val="210"/>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6.Брашно квасац – суви – кесице 0,5 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150</w:t>
            </w:r>
          </w:p>
        </w:tc>
      </w:tr>
      <w:tr w:rsidR="00AD7BC8" w:rsidRPr="00B55F6C" w:rsidTr="00705105">
        <w:trPr>
          <w:trHeight w:val="120"/>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7.Пудинг 0,5 ког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20</w:t>
            </w:r>
          </w:p>
        </w:tc>
      </w:tr>
      <w:tr w:rsidR="00AD7BC8" w:rsidRPr="00B55F6C" w:rsidTr="00705105">
        <w:trPr>
          <w:trHeight w:val="210"/>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8.Парадајиз пире 0,5 кг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20</w:t>
            </w:r>
          </w:p>
        </w:tc>
      </w:tr>
      <w:tr w:rsidR="00AD7BC8" w:rsidRPr="00B55F6C" w:rsidTr="00705105">
        <w:trPr>
          <w:trHeight w:val="13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 xml:space="preserve">9.Кекс 0,5 кг паковање </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60</w:t>
            </w:r>
          </w:p>
        </w:tc>
      </w:tr>
      <w:tr w:rsidR="00AD7BC8" w:rsidRPr="00B55F6C" w:rsidTr="00705105">
        <w:trPr>
          <w:trHeight w:val="225"/>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10.Гриз 0,25 кг</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18</w:t>
            </w:r>
          </w:p>
        </w:tc>
      </w:tr>
      <w:tr w:rsidR="00AD7BC8" w:rsidRPr="00B55F6C" w:rsidTr="00705105">
        <w:trPr>
          <w:trHeight w:val="210"/>
        </w:trPr>
        <w:tc>
          <w:tcPr>
            <w:tcW w:w="2093" w:type="dxa"/>
            <w:vMerge/>
            <w:shd w:val="clear" w:color="auto" w:fill="auto"/>
          </w:tcPr>
          <w:p w:rsidR="00AD7BC8" w:rsidRPr="00705105" w:rsidRDefault="00AD7BC8" w:rsidP="009F29B8">
            <w:pPr>
              <w:rPr>
                <w:b/>
                <w:iCs/>
                <w:sz w:val="20"/>
                <w:szCs w:val="20"/>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11.Виршле, вакум парк – 4 комада</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15</w:t>
            </w:r>
          </w:p>
        </w:tc>
      </w:tr>
      <w:tr w:rsidR="00AD7BC8" w:rsidRPr="00B55F6C" w:rsidTr="00705105">
        <w:trPr>
          <w:trHeight w:val="180"/>
        </w:trPr>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12.Салама</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15</w:t>
            </w:r>
          </w:p>
        </w:tc>
      </w:tr>
      <w:tr w:rsidR="00AD7BC8" w:rsidRPr="00B55F6C" w:rsidTr="00705105">
        <w:trPr>
          <w:trHeight w:val="180"/>
        </w:trPr>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13.Еурокрем</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кг</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20</w:t>
            </w:r>
          </w:p>
        </w:tc>
      </w:tr>
      <w:tr w:rsidR="00AD7BC8" w:rsidRPr="00B55F6C" w:rsidTr="00705105">
        <w:trPr>
          <w:trHeight w:val="300"/>
        </w:trPr>
        <w:tc>
          <w:tcPr>
            <w:tcW w:w="2093" w:type="dxa"/>
            <w:vMerge/>
            <w:shd w:val="clear" w:color="auto" w:fill="auto"/>
          </w:tcPr>
          <w:p w:rsidR="00AD7BC8" w:rsidRPr="00705105" w:rsidRDefault="00AD7BC8" w:rsidP="00B55F6C">
            <w:pPr>
              <w:jc w:val="center"/>
              <w:rPr>
                <w:b/>
                <w:iCs/>
                <w:sz w:val="22"/>
                <w:szCs w:val="22"/>
              </w:rPr>
            </w:pPr>
          </w:p>
        </w:tc>
        <w:tc>
          <w:tcPr>
            <w:tcW w:w="9639" w:type="dxa"/>
            <w:shd w:val="clear" w:color="auto" w:fill="auto"/>
            <w:vAlign w:val="center"/>
          </w:tcPr>
          <w:p w:rsidR="00AD7BC8" w:rsidRPr="00705105" w:rsidRDefault="00AD7BC8" w:rsidP="00B55F6C">
            <w:pPr>
              <w:spacing w:line="240" w:lineRule="auto"/>
              <w:rPr>
                <w:color w:val="auto"/>
                <w:sz w:val="22"/>
                <w:szCs w:val="22"/>
                <w:lang w:val="sr-Cyrl-CS"/>
              </w:rPr>
            </w:pPr>
            <w:r w:rsidRPr="00705105">
              <w:rPr>
                <w:color w:val="auto"/>
                <w:sz w:val="22"/>
                <w:szCs w:val="22"/>
                <w:lang w:val="sr-Cyrl-CS"/>
              </w:rPr>
              <w:t xml:space="preserve">14.Паштета – пак.150г </w:t>
            </w:r>
          </w:p>
        </w:tc>
        <w:tc>
          <w:tcPr>
            <w:tcW w:w="1134" w:type="dxa"/>
            <w:shd w:val="clear" w:color="auto" w:fill="auto"/>
            <w:vAlign w:val="center"/>
          </w:tcPr>
          <w:p w:rsidR="00AD7BC8" w:rsidRPr="00705105" w:rsidRDefault="00AD7BC8" w:rsidP="00B55F6C">
            <w:pPr>
              <w:spacing w:line="240" w:lineRule="auto"/>
              <w:jc w:val="center"/>
              <w:rPr>
                <w:color w:val="auto"/>
                <w:sz w:val="22"/>
                <w:szCs w:val="22"/>
                <w:lang w:val="sr-Cyrl-CS"/>
              </w:rPr>
            </w:pPr>
            <w:r w:rsidRPr="00705105">
              <w:rPr>
                <w:color w:val="auto"/>
                <w:sz w:val="22"/>
                <w:szCs w:val="22"/>
                <w:lang w:val="sr-Cyrl-CS"/>
              </w:rPr>
              <w:t>ком</w:t>
            </w:r>
          </w:p>
        </w:tc>
        <w:tc>
          <w:tcPr>
            <w:tcW w:w="1308" w:type="dxa"/>
            <w:shd w:val="clear" w:color="auto" w:fill="auto"/>
            <w:vAlign w:val="center"/>
          </w:tcPr>
          <w:p w:rsidR="00AD7BC8" w:rsidRPr="00705105" w:rsidRDefault="00AD7BC8" w:rsidP="00B55F6C">
            <w:pPr>
              <w:spacing w:line="240" w:lineRule="auto"/>
              <w:jc w:val="right"/>
              <w:rPr>
                <w:color w:val="auto"/>
                <w:sz w:val="22"/>
                <w:szCs w:val="22"/>
                <w:lang w:val="sr-Cyrl-CS"/>
              </w:rPr>
            </w:pPr>
            <w:r w:rsidRPr="00705105">
              <w:rPr>
                <w:color w:val="auto"/>
                <w:sz w:val="22"/>
                <w:szCs w:val="22"/>
                <w:lang w:val="sr-Cyrl-CS"/>
              </w:rPr>
              <w:t>60</w:t>
            </w:r>
          </w:p>
        </w:tc>
      </w:tr>
    </w:tbl>
    <w:p w:rsidR="00A1521F" w:rsidRDefault="0082757E" w:rsidP="00705105">
      <w:pPr>
        <w:autoSpaceDE w:val="0"/>
        <w:jc w:val="both"/>
        <w:rPr>
          <w:rFonts w:ascii="Times New Roman CYR" w:eastAsia="Times New Roman CYR" w:hAnsi="Times New Roman CYR" w:cs="Times New Roman CYR"/>
          <w:b/>
          <w:lang/>
        </w:rPr>
      </w:pPr>
      <w:r w:rsidRPr="0082757E">
        <w:rPr>
          <w:b/>
          <w:u w:val="single"/>
          <w:lang w:val="sr-Cyrl-CS"/>
        </w:rPr>
        <w:t>ЗА ПАРТИЈУ</w:t>
      </w:r>
      <w:r w:rsidRPr="0082757E">
        <w:rPr>
          <w:b/>
          <w:u w:val="single"/>
          <w:lang/>
        </w:rPr>
        <w:t xml:space="preserve"> 5</w:t>
      </w:r>
      <w:r w:rsidRPr="0082757E">
        <w:rPr>
          <w:b/>
          <w:u w:val="single"/>
          <w:lang/>
        </w:rPr>
        <w:t xml:space="preserve"> МЛЕКО И </w:t>
      </w:r>
      <w:r w:rsidRPr="0082757E">
        <w:rPr>
          <w:rFonts w:eastAsia="Times New Roman CYR"/>
          <w:b/>
          <w:bCs/>
          <w:u w:val="single"/>
          <w:lang/>
        </w:rPr>
        <w:t>МЛЕЧНИ ПРОИЗВОДИ</w:t>
      </w:r>
      <w:r w:rsidRPr="008B246B">
        <w:rPr>
          <w:lang w:val="sr-Cyrl-CS"/>
        </w:rPr>
        <w:t xml:space="preserve"> Понуђачи су дужни да</w:t>
      </w:r>
      <w:r w:rsidRPr="008B246B">
        <w:rPr>
          <w:rFonts w:eastAsia="Times New Roman CYR"/>
          <w:bCs/>
          <w:lang w:val="sr-Cyrl-CS"/>
        </w:rPr>
        <w:t>,</w:t>
      </w:r>
      <w:r w:rsidRPr="008B246B">
        <w:rPr>
          <w:lang w:val="sr-Cyrl-CS"/>
        </w:rPr>
        <w:t xml:space="preserve"> уз понуђена добра, понуде и </w:t>
      </w:r>
      <w:r w:rsidRPr="008B246B">
        <w:rPr>
          <w:b/>
          <w:lang w:val="sr-Cyrl-CS"/>
        </w:rPr>
        <w:t>2 фрижидера у закуп</w:t>
      </w:r>
      <w:r>
        <w:rPr>
          <w:b/>
          <w:lang w:val="sr-Cyrl-CS"/>
        </w:rPr>
        <w:t xml:space="preserve">, </w:t>
      </w:r>
      <w:r w:rsidRPr="008B246B">
        <w:rPr>
          <w:lang w:val="sr-Cyrl-CS"/>
        </w:rPr>
        <w:t xml:space="preserve">при чему изражавају цену закупа апарата за период трајања уговора, односно годину дана. Фрижидери морају бити </w:t>
      </w:r>
      <w:r w:rsidRPr="008B246B">
        <w:rPr>
          <w:rFonts w:eastAsia="Times New Roman CYR"/>
          <w:lang/>
        </w:rPr>
        <w:t>дубећ</w:t>
      </w:r>
      <w:r w:rsidRPr="008B246B">
        <w:rPr>
          <w:rFonts w:eastAsia="Times New Roman CYR"/>
          <w:lang w:val="sr-Cyrl-CS"/>
        </w:rPr>
        <w:t>и</w:t>
      </w:r>
      <w:r w:rsidRPr="008B246B">
        <w:rPr>
          <w:rFonts w:eastAsia="Times New Roman CYR"/>
          <w:lang/>
        </w:rPr>
        <w:t xml:space="preserve">, </w:t>
      </w:r>
      <w:r w:rsidRPr="008B246B">
        <w:rPr>
          <w:rFonts w:eastAsia="Times New Roman CYR"/>
          <w:lang w:val="sr-Cyrl-CS"/>
        </w:rPr>
        <w:t>к</w:t>
      </w:r>
      <w:r w:rsidRPr="008B246B">
        <w:rPr>
          <w:rFonts w:eastAsia="Times New Roman CYR"/>
          <w:lang/>
        </w:rPr>
        <w:t>апацитета</w:t>
      </w:r>
      <w:r>
        <w:rPr>
          <w:rFonts w:eastAsia="Times New Roman CYR"/>
          <w:lang/>
        </w:rPr>
        <w:t xml:space="preserve"> </w:t>
      </w:r>
      <w:r w:rsidRPr="008B246B">
        <w:rPr>
          <w:rFonts w:eastAsia="Times New Roman CYR"/>
          <w:lang/>
        </w:rPr>
        <w:t>310 л</w:t>
      </w:r>
      <w:r>
        <w:rPr>
          <w:rFonts w:eastAsia="Times New Roman CYR"/>
          <w:lang w:val="sr-Cyrl-CS"/>
        </w:rPr>
        <w:t>итара</w:t>
      </w:r>
      <w:r w:rsidRPr="008B246B">
        <w:rPr>
          <w:rFonts w:eastAsia="Times New Roman CYR"/>
          <w:lang/>
        </w:rPr>
        <w:t xml:space="preserve">, са стакленим вратима, </w:t>
      </w:r>
      <w:r>
        <w:rPr>
          <w:rFonts w:eastAsia="Times New Roman CYR"/>
          <w:lang w:val="sr-Cyrl-CS"/>
        </w:rPr>
        <w:t xml:space="preserve">а </w:t>
      </w:r>
      <w:r w:rsidRPr="008B246B">
        <w:rPr>
          <w:rFonts w:eastAsia="Times New Roman CYR"/>
          <w:lang/>
        </w:rPr>
        <w:t xml:space="preserve">који ће </w:t>
      </w:r>
      <w:r>
        <w:rPr>
          <w:rFonts w:eastAsia="Times New Roman CYR"/>
          <w:lang w:val="sr-Cyrl-CS"/>
        </w:rPr>
        <w:t xml:space="preserve">након закључења уговора </w:t>
      </w:r>
      <w:r w:rsidRPr="008B246B">
        <w:rPr>
          <w:rFonts w:eastAsia="Times New Roman CYR"/>
          <w:lang/>
        </w:rPr>
        <w:t>бити допремљени у централне кухиње: „</w:t>
      </w:r>
      <w:r>
        <w:rPr>
          <w:rFonts w:eastAsia="Times New Roman CYR"/>
          <w:lang/>
        </w:rPr>
        <w:t>Надежда Петровић</w:t>
      </w:r>
      <w:r w:rsidRPr="008B246B">
        <w:rPr>
          <w:rFonts w:eastAsia="Times New Roman CYR"/>
          <w:lang/>
        </w:rPr>
        <w:t>“ и „</w:t>
      </w:r>
      <w:r>
        <w:rPr>
          <w:rFonts w:eastAsia="Times New Roman CYR"/>
          <w:lang/>
        </w:rPr>
        <w:t>Мајски цвет</w:t>
      </w:r>
      <w:r w:rsidRPr="008B246B">
        <w:rPr>
          <w:rFonts w:eastAsia="Times New Roman CYR"/>
          <w:lang/>
        </w:rPr>
        <w:t xml:space="preserve">“ </w:t>
      </w:r>
      <w:r>
        <w:rPr>
          <w:rFonts w:eastAsia="Times New Roman CYR"/>
          <w:lang/>
        </w:rPr>
        <w:t>.</w:t>
      </w:r>
      <w:r w:rsidRPr="00FE795E">
        <w:rPr>
          <w:lang w:val="sr-Cyrl-CS"/>
        </w:rPr>
        <w:t>Место испоруке предметних  добара</w:t>
      </w:r>
      <w:r>
        <w:rPr>
          <w:lang w:val="sr-Cyrl-CS"/>
        </w:rPr>
        <w:t>:</w:t>
      </w:r>
      <w:r w:rsidRPr="00FE795E">
        <w:rPr>
          <w:lang w:val="sr-Cyrl-CS"/>
        </w:rPr>
        <w:t xml:space="preserve">  </w:t>
      </w:r>
      <w:r>
        <w:rPr>
          <w:rFonts w:ascii="Times New Roman CYR" w:eastAsia="Times New Roman CYR" w:hAnsi="Times New Roman CYR" w:cs="Times New Roman CYR"/>
          <w:lang/>
        </w:rPr>
        <w:t>Испорука млека</w:t>
      </w:r>
      <w:r w:rsidR="00A1521F">
        <w:rPr>
          <w:rFonts w:ascii="Times New Roman CYR" w:eastAsia="Times New Roman CYR" w:hAnsi="Times New Roman CYR" w:cs="Times New Roman CYR"/>
          <w:lang/>
        </w:rPr>
        <w:t xml:space="preserve"> и млечних производа</w:t>
      </w:r>
      <w:r>
        <w:rPr>
          <w:rFonts w:ascii="Times New Roman CYR" w:eastAsia="Times New Roman CYR" w:hAnsi="Times New Roman CYR" w:cs="Times New Roman CYR"/>
          <w:lang/>
        </w:rPr>
        <w:t xml:space="preserve"> </w:t>
      </w:r>
      <w:r>
        <w:rPr>
          <w:rFonts w:eastAsia="Times New Roman CYR" w:cs="Times New Roman CYR"/>
          <w:lang w:val="sr-Cyrl-CS"/>
        </w:rPr>
        <w:t>врши се у</w:t>
      </w:r>
      <w:r>
        <w:rPr>
          <w:rFonts w:ascii="Times New Roman CYR" w:eastAsia="Times New Roman CYR" w:hAnsi="Times New Roman CYR" w:cs="Times New Roman CYR"/>
          <w:lang/>
        </w:rPr>
        <w:t xml:space="preserve"> две централне кухиње: </w:t>
      </w:r>
      <w:r w:rsidRPr="005E7260">
        <w:rPr>
          <w:rFonts w:eastAsia="Times New Roman CYR" w:cs="Times New Roman CYR"/>
          <w:b/>
          <w:lang w:val="sr-Cyrl-CS"/>
        </w:rPr>
        <w:t xml:space="preserve">вртић </w:t>
      </w:r>
      <w:r w:rsidRPr="005E7260">
        <w:rPr>
          <w:rFonts w:ascii="Times New Roman CYR" w:eastAsia="Times New Roman CYR" w:hAnsi="Times New Roman CYR" w:cs="Times New Roman CYR"/>
          <w:b/>
          <w:lang/>
        </w:rPr>
        <w:t>„</w:t>
      </w:r>
      <w:r>
        <w:rPr>
          <w:rFonts w:ascii="Times New Roman CYR" w:eastAsia="Times New Roman CYR" w:hAnsi="Times New Roman CYR" w:cs="Times New Roman CYR"/>
          <w:b/>
          <w:lang/>
        </w:rPr>
        <w:t>Надежда Петровић</w:t>
      </w:r>
      <w:r w:rsidRPr="005E7260">
        <w:rPr>
          <w:rFonts w:ascii="Times New Roman CYR" w:eastAsia="Times New Roman CYR" w:hAnsi="Times New Roman CYR" w:cs="Times New Roman CYR"/>
          <w:b/>
          <w:lang/>
        </w:rPr>
        <w:t>“</w:t>
      </w:r>
      <w:r w:rsidRPr="005E7260">
        <w:rPr>
          <w:rFonts w:eastAsia="Times New Roman CYR" w:cs="Times New Roman CYR"/>
          <w:b/>
          <w:lang w:val="sr-Cyrl-CS"/>
        </w:rPr>
        <w:t xml:space="preserve"> који се нал</w:t>
      </w:r>
      <w:r>
        <w:rPr>
          <w:rFonts w:eastAsia="Times New Roman CYR" w:cs="Times New Roman CYR"/>
          <w:b/>
          <w:lang w:val="sr-Cyrl-CS"/>
        </w:rPr>
        <w:t>а</w:t>
      </w:r>
      <w:r w:rsidRPr="005E7260">
        <w:rPr>
          <w:rFonts w:eastAsia="Times New Roman CYR" w:cs="Times New Roman CYR"/>
          <w:b/>
          <w:lang w:val="sr-Cyrl-CS"/>
        </w:rPr>
        <w:t xml:space="preserve">зи </w:t>
      </w:r>
      <w:r>
        <w:rPr>
          <w:rFonts w:eastAsia="Times New Roman CYR" w:cs="Times New Roman CYR"/>
          <w:b/>
          <w:lang w:val="sr-Cyrl-CS"/>
        </w:rPr>
        <w:t>у ул.Надежде Петровић бр.8</w:t>
      </w:r>
      <w:r w:rsidRPr="005E7260">
        <w:rPr>
          <w:rFonts w:ascii="Times New Roman CYR" w:eastAsia="Times New Roman CYR" w:hAnsi="Times New Roman CYR" w:cs="Times New Roman CYR"/>
          <w:b/>
          <w:lang/>
        </w:rPr>
        <w:t xml:space="preserve"> и </w:t>
      </w:r>
      <w:r w:rsidRPr="005E7260">
        <w:rPr>
          <w:rFonts w:eastAsia="Times New Roman CYR" w:cs="Times New Roman CYR"/>
          <w:b/>
          <w:lang w:val="sr-Cyrl-CS"/>
        </w:rPr>
        <w:t xml:space="preserve">вртић </w:t>
      </w:r>
      <w:r w:rsidRPr="005E7260">
        <w:rPr>
          <w:rFonts w:ascii="Times New Roman CYR" w:eastAsia="Times New Roman CYR" w:hAnsi="Times New Roman CYR" w:cs="Times New Roman CYR"/>
          <w:b/>
          <w:lang/>
        </w:rPr>
        <w:t>„</w:t>
      </w:r>
      <w:r>
        <w:rPr>
          <w:rFonts w:ascii="Times New Roman CYR" w:eastAsia="Times New Roman CYR" w:hAnsi="Times New Roman CYR" w:cs="Times New Roman CYR"/>
          <w:b/>
          <w:lang/>
        </w:rPr>
        <w:t>Мајски цвет</w:t>
      </w:r>
      <w:r w:rsidRPr="005E7260">
        <w:rPr>
          <w:rFonts w:ascii="Times New Roman CYR" w:eastAsia="Times New Roman CYR" w:hAnsi="Times New Roman CYR" w:cs="Times New Roman CYR"/>
          <w:b/>
          <w:lang/>
        </w:rPr>
        <w:t>“</w:t>
      </w:r>
      <w:r w:rsidRPr="005E7260">
        <w:rPr>
          <w:rFonts w:eastAsia="Times New Roman CYR" w:cs="Times New Roman CYR"/>
          <w:b/>
          <w:lang w:val="sr-Cyrl-CS"/>
        </w:rPr>
        <w:t xml:space="preserve"> у</w:t>
      </w:r>
      <w:r w:rsidRPr="005E7260">
        <w:rPr>
          <w:rFonts w:ascii="Times New Roman CYR" w:eastAsia="Times New Roman CYR" w:hAnsi="Times New Roman CYR" w:cs="Times New Roman CYR"/>
          <w:b/>
          <w:lang/>
        </w:rPr>
        <w:t xml:space="preserve"> </w:t>
      </w:r>
      <w:r>
        <w:rPr>
          <w:rFonts w:ascii="Times New Roman CYR" w:eastAsia="Times New Roman CYR" w:hAnsi="Times New Roman CYR" w:cs="Times New Roman CYR"/>
          <w:b/>
          <w:lang/>
        </w:rPr>
        <w:t>ул.Трнавска бр.8</w:t>
      </w:r>
      <w:r w:rsidR="00A1521F">
        <w:rPr>
          <w:rFonts w:ascii="Times New Roman CYR" w:eastAsia="Times New Roman CYR" w:hAnsi="Times New Roman CYR" w:cs="Times New Roman CYR"/>
          <w:b/>
          <w:lang/>
        </w:rPr>
        <w:t>.</w:t>
      </w:r>
    </w:p>
    <w:p w:rsidR="0082757E" w:rsidRPr="00FD76AD" w:rsidRDefault="0082757E" w:rsidP="00705105">
      <w:pPr>
        <w:autoSpaceDE w:val="0"/>
        <w:jc w:val="both"/>
        <w:rPr>
          <w:lang/>
        </w:rPr>
      </w:pPr>
      <w:r w:rsidRPr="00FE795E">
        <w:rPr>
          <w:lang w:val="sr-Cyrl-CS"/>
        </w:rPr>
        <w:t>Испорука је сукцесивна, радни</w:t>
      </w:r>
      <w:r>
        <w:rPr>
          <w:lang w:val="sr-Cyrl-CS"/>
        </w:rPr>
        <w:t>м</w:t>
      </w:r>
      <w:r w:rsidRPr="00FE795E">
        <w:rPr>
          <w:lang w:val="sr-Cyrl-CS"/>
        </w:rPr>
        <w:t xml:space="preserve"> данима, у </w:t>
      </w:r>
      <w:r>
        <w:rPr>
          <w:lang w:val="sr-Cyrl-CS"/>
        </w:rPr>
        <w:t xml:space="preserve">од </w:t>
      </w:r>
      <w:r>
        <w:rPr>
          <w:lang/>
        </w:rPr>
        <w:t xml:space="preserve">05.00-05.30. </w:t>
      </w:r>
    </w:p>
    <w:p w:rsidR="00D2514A" w:rsidRPr="00B759B0" w:rsidRDefault="00D2514A" w:rsidP="00D2514A">
      <w:pPr>
        <w:tabs>
          <w:tab w:val="left" w:pos="1440"/>
        </w:tabs>
        <w:jc w:val="both"/>
        <w:rPr>
          <w:lang w:val="sr-Cyrl-CS"/>
        </w:rPr>
      </w:pPr>
      <w:r w:rsidRPr="00B759B0">
        <w:rPr>
          <w:lang w:val="sr-Cyrl-CS"/>
        </w:rPr>
        <w:t>Време испоруке:</w:t>
      </w:r>
    </w:p>
    <w:p w:rsidR="00D2514A" w:rsidRPr="00B759B0" w:rsidRDefault="00D2514A" w:rsidP="00D2514A">
      <w:pPr>
        <w:tabs>
          <w:tab w:val="left" w:pos="1440"/>
        </w:tabs>
        <w:jc w:val="both"/>
        <w:rPr>
          <w:lang w:val="sr-Cyrl-CS"/>
        </w:rPr>
      </w:pPr>
      <w:r w:rsidRPr="00B759B0">
        <w:rPr>
          <w:lang w:val="sr-Cyrl-CS"/>
        </w:rPr>
        <w:t>Млеко од 05:00 до 05:30 ујутро, расхладним возилом, намењеном за транспорт намирница.</w:t>
      </w:r>
    </w:p>
    <w:p w:rsidR="00D2514A" w:rsidRPr="00B759B0" w:rsidRDefault="00D2514A" w:rsidP="00D2514A">
      <w:pPr>
        <w:tabs>
          <w:tab w:val="left" w:pos="1440"/>
        </w:tabs>
        <w:jc w:val="both"/>
        <w:rPr>
          <w:lang w:val="sr-Cyrl-CS"/>
        </w:rPr>
      </w:pPr>
      <w:r w:rsidRPr="00B759B0">
        <w:rPr>
          <w:lang w:val="sr-Cyrl-CS"/>
        </w:rPr>
        <w:t>Месо и месне прерађевине од 05:30 до 06:00 ујутро, расхладним возилом, намењеним за транспорт намирница.</w:t>
      </w:r>
    </w:p>
    <w:p w:rsidR="00D2514A" w:rsidRPr="00B759B0" w:rsidRDefault="00D2514A" w:rsidP="00D2514A">
      <w:pPr>
        <w:tabs>
          <w:tab w:val="left" w:pos="1440"/>
        </w:tabs>
        <w:jc w:val="both"/>
        <w:rPr>
          <w:lang w:val="sr-Cyrl-CS"/>
        </w:rPr>
      </w:pPr>
      <w:r w:rsidRPr="00B759B0">
        <w:rPr>
          <w:lang w:val="sr-Cyrl-CS"/>
        </w:rPr>
        <w:t>Хлеб од 05:00 до 05:30 ујутро, одговарајућим возилом за транспорт хлеба.</w:t>
      </w:r>
    </w:p>
    <w:p w:rsidR="00D2514A" w:rsidRPr="00B759B0" w:rsidRDefault="00D2514A" w:rsidP="00D2514A">
      <w:pPr>
        <w:tabs>
          <w:tab w:val="left" w:pos="1440"/>
        </w:tabs>
        <w:jc w:val="both"/>
        <w:rPr>
          <w:lang w:val="sr-Cyrl-CS"/>
        </w:rPr>
      </w:pPr>
      <w:r w:rsidRPr="00B759B0">
        <w:rPr>
          <w:lang w:val="sr-Cyrl-CS"/>
        </w:rPr>
        <w:t>Свеже поврће до 06:00 ујутро, одговарајућим возилом за транспорт воћа и поврћа.</w:t>
      </w:r>
    </w:p>
    <w:p w:rsidR="00D2514A" w:rsidRPr="00B759B0" w:rsidRDefault="00D2514A" w:rsidP="00D2514A">
      <w:pPr>
        <w:tabs>
          <w:tab w:val="left" w:pos="1440"/>
        </w:tabs>
        <w:jc w:val="both"/>
        <w:rPr>
          <w:lang w:val="sr-Cyrl-CS"/>
        </w:rPr>
      </w:pPr>
      <w:r w:rsidRPr="00B759B0">
        <w:rPr>
          <w:lang w:val="sr-Cyrl-CS"/>
        </w:rPr>
        <w:t>Свеже воће до 06:00 ујутро, одговарајућим возилом за транспорт воћа и поврћа.</w:t>
      </w:r>
    </w:p>
    <w:p w:rsidR="00D2514A" w:rsidRPr="00B759B0" w:rsidRDefault="00D2514A" w:rsidP="00D2514A">
      <w:pPr>
        <w:tabs>
          <w:tab w:val="left" w:pos="1440"/>
        </w:tabs>
        <w:jc w:val="both"/>
        <w:rPr>
          <w:lang w:val="sr-Cyrl-CS"/>
        </w:rPr>
      </w:pPr>
      <w:r w:rsidRPr="00B759B0">
        <w:rPr>
          <w:lang w:val="sr-Cyrl-CS"/>
        </w:rPr>
        <w:t>Остале намирнице од 10:00 до 11:00 преподне, одговарајућим возилом за транспорт намирница.</w:t>
      </w:r>
    </w:p>
    <w:p w:rsidR="00D2514A" w:rsidRPr="00B759B0" w:rsidRDefault="00D2514A" w:rsidP="00D2514A">
      <w:pPr>
        <w:tabs>
          <w:tab w:val="left" w:pos="1440"/>
        </w:tabs>
        <w:jc w:val="both"/>
        <w:rPr>
          <w:b/>
          <w:u w:val="single"/>
          <w:lang w:val="sr-Cyrl-CS"/>
        </w:rPr>
      </w:pPr>
      <w:r w:rsidRPr="00B759B0">
        <w:rPr>
          <w:lang w:val="sr-Cyrl-CS"/>
        </w:rPr>
        <w:t xml:space="preserve">Намирнице се поручују унапред за сваки наредни дан.Свакодневно снабдевање са намирницама </w:t>
      </w:r>
      <w:r w:rsidR="00705105" w:rsidRPr="00B759B0">
        <w:rPr>
          <w:lang w:val="sr-Cyrl-CS"/>
        </w:rPr>
        <w:t xml:space="preserve">се врши </w:t>
      </w:r>
      <w:r w:rsidRPr="00B759B0">
        <w:rPr>
          <w:lang w:val="sr-Cyrl-CS"/>
        </w:rPr>
        <w:t xml:space="preserve">уз одговарајућу документацију о лабораторијским извештајима о исправности намирница.Добављач се обавезује да ће испоручивати врсте и количине намирница  </w:t>
      </w:r>
      <w:r w:rsidRPr="00B759B0">
        <w:rPr>
          <w:lang w:val="sr-Cyrl-CS"/>
        </w:rPr>
        <w:lastRenderedPageBreak/>
        <w:t>тражене у конкурсној документацији. Уколико се догоди да нема неку поручену намирницу, дужан је да благовремено обавести магационера установе.</w:t>
      </w:r>
      <w:r w:rsidR="00705105" w:rsidRPr="00B759B0">
        <w:rPr>
          <w:b/>
          <w:u w:val="single"/>
          <w:lang w:val="sr-Cyrl-CS"/>
        </w:rPr>
        <w:t>Уколико се деси да добављач не испоштује време, количину и квалитет понуђене робе приликом испоруке, Наручилац има право одмах реализовати средство обезбеђења у циљу набавке неиспоручених добара кдо другог добављача, а потом и раскинути уговор и издати негативну референцу.</w:t>
      </w:r>
    </w:p>
    <w:p w:rsidR="000A0FA6" w:rsidRPr="009F1A8B" w:rsidRDefault="000A0FA6" w:rsidP="000A0FA6">
      <w:pPr>
        <w:shd w:val="clear" w:color="auto" w:fill="C6D9F1"/>
        <w:jc w:val="center"/>
        <w:rPr>
          <w:b/>
          <w:bCs/>
          <w:iCs/>
          <w:sz w:val="28"/>
          <w:szCs w:val="28"/>
          <w:lang/>
        </w:rPr>
      </w:pPr>
      <w:r w:rsidRPr="009F1A8B">
        <w:rPr>
          <w:b/>
          <w:bCs/>
          <w:iCs/>
          <w:sz w:val="28"/>
          <w:szCs w:val="28"/>
          <w:lang/>
        </w:rPr>
        <w:t>I</w:t>
      </w:r>
      <w:r w:rsidRPr="009F1A8B">
        <w:rPr>
          <w:b/>
          <w:bCs/>
          <w:iCs/>
          <w:sz w:val="28"/>
          <w:szCs w:val="28"/>
        </w:rPr>
        <w:t>V  УСЛОВИ ЗА УЧЕШЋЕ У ПОСТУПКУ ЈАВНЕ НАБАВКЕ ИЗ ЧЛ. 75. И 76. ЗЈН И УПУТСТВО КАКО СЕ ДОКАЗУЈЕ ИСПУЊЕНОСТ ТИХ УСЛОВА</w:t>
      </w:r>
    </w:p>
    <w:p w:rsidR="000A0FA6" w:rsidRPr="005C5C0B" w:rsidRDefault="000A0FA6" w:rsidP="000A0FA6">
      <w:pPr>
        <w:jc w:val="center"/>
        <w:rPr>
          <w:rFonts w:eastAsia="TimesNewRomanPSMT"/>
          <w:b/>
          <w:bCs/>
          <w:color w:val="auto"/>
          <w:sz w:val="22"/>
          <w:szCs w:val="22"/>
          <w:u w:val="single"/>
          <w:lang w:val="sr-Cyrl-CS"/>
        </w:rPr>
      </w:pPr>
      <w:r w:rsidRPr="005C5C0B">
        <w:rPr>
          <w:rFonts w:eastAsia="TimesNewRomanPSMT"/>
          <w:b/>
          <w:bCs/>
          <w:color w:val="auto"/>
          <w:sz w:val="22"/>
          <w:szCs w:val="22"/>
          <w:u w:val="single"/>
          <w:lang w:val="sr-Cyrl-CS"/>
        </w:rPr>
        <w:t>ОБАВЕЗНИ УСЛОВИ</w:t>
      </w:r>
    </w:p>
    <w:p w:rsidR="004B12E0" w:rsidRPr="005C5C0B" w:rsidRDefault="004B12E0" w:rsidP="004B12E0">
      <w:pPr>
        <w:pStyle w:val="ListParagraph"/>
        <w:tabs>
          <w:tab w:val="left" w:pos="680"/>
        </w:tabs>
        <w:ind w:left="0"/>
        <w:jc w:val="both"/>
        <w:rPr>
          <w:sz w:val="22"/>
          <w:szCs w:val="22"/>
        </w:rPr>
      </w:pPr>
      <w:r w:rsidRPr="005C5C0B">
        <w:rPr>
          <w:iCs/>
          <w:sz w:val="22"/>
          <w:szCs w:val="22"/>
          <w:lang/>
        </w:rPr>
        <w:t>У</w:t>
      </w:r>
      <w:r w:rsidRPr="005C5C0B">
        <w:rPr>
          <w:iCs/>
          <w:sz w:val="22"/>
          <w:szCs w:val="22"/>
        </w:rPr>
        <w:t xml:space="preserve"> поступку предметне јавне набавке </w:t>
      </w:r>
      <w:r w:rsidRPr="005C5C0B">
        <w:rPr>
          <w:iCs/>
          <w:sz w:val="22"/>
          <w:szCs w:val="22"/>
          <w:lang/>
        </w:rPr>
        <w:t xml:space="preserve">понуђач мора да докаже да </w:t>
      </w:r>
      <w:r w:rsidRPr="005C5C0B">
        <w:rPr>
          <w:iCs/>
          <w:sz w:val="22"/>
          <w:szCs w:val="22"/>
        </w:rPr>
        <w:t xml:space="preserve">испуњава </w:t>
      </w:r>
      <w:r w:rsidRPr="005C5C0B">
        <w:rPr>
          <w:b/>
          <w:iCs/>
          <w:sz w:val="22"/>
          <w:szCs w:val="22"/>
        </w:rPr>
        <w:t>обавезне услове</w:t>
      </w:r>
      <w:r w:rsidRPr="005C5C0B">
        <w:rPr>
          <w:iCs/>
          <w:sz w:val="22"/>
          <w:szCs w:val="22"/>
        </w:rPr>
        <w:t xml:space="preserve"> за учешће, дефинисане чл. 75. ЗЈН, </w:t>
      </w:r>
      <w:r w:rsidRPr="005C5C0B">
        <w:rPr>
          <w:iCs/>
          <w:sz w:val="22"/>
          <w:szCs w:val="22"/>
          <w:lang w:val="sr-Cyrl-CS"/>
        </w:rPr>
        <w:t>а и</w:t>
      </w:r>
      <w:r w:rsidRPr="005C5C0B">
        <w:rPr>
          <w:sz w:val="22"/>
          <w:szCs w:val="22"/>
        </w:rPr>
        <w:t xml:space="preserve">спуњеност </w:t>
      </w:r>
      <w:r w:rsidRPr="005C5C0B">
        <w:rPr>
          <w:b/>
          <w:sz w:val="22"/>
          <w:szCs w:val="22"/>
        </w:rPr>
        <w:t xml:space="preserve">обавезних </w:t>
      </w:r>
      <w:r w:rsidRPr="005C5C0B">
        <w:rPr>
          <w:b/>
          <w:sz w:val="22"/>
          <w:szCs w:val="22"/>
          <w:lang w:val="sr-Cyrl-CS"/>
        </w:rPr>
        <w:t xml:space="preserve">услова </w:t>
      </w:r>
      <w:r w:rsidRPr="005C5C0B">
        <w:rPr>
          <w:sz w:val="22"/>
          <w:szCs w:val="22"/>
        </w:rPr>
        <w:t xml:space="preserve">за учешће у поступку предметне јавне набавке, </w:t>
      </w:r>
      <w:r w:rsidRPr="005C5C0B">
        <w:rPr>
          <w:sz w:val="22"/>
          <w:szCs w:val="22"/>
          <w:lang/>
        </w:rPr>
        <w:t>д</w:t>
      </w:r>
      <w:r w:rsidRPr="005C5C0B">
        <w:rPr>
          <w:sz w:val="22"/>
          <w:szCs w:val="22"/>
          <w:lang w:val="sr-Cyrl-CS"/>
        </w:rPr>
        <w:t xml:space="preserve">оказује на начин дефинисан у следећој табели, </w:t>
      </w:r>
      <w:r w:rsidRPr="005C5C0B">
        <w:rPr>
          <w:b/>
          <w:sz w:val="22"/>
          <w:szCs w:val="22"/>
          <w:lang w:val="sr-Cyrl-CS"/>
        </w:rPr>
        <w:t>и то:</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773"/>
      </w:tblGrid>
      <w:tr w:rsidR="00DF522F" w:rsidRPr="005C5C0B" w:rsidTr="00AD7BC8">
        <w:trPr>
          <w:trHeight w:val="255"/>
        </w:trPr>
        <w:tc>
          <w:tcPr>
            <w:tcW w:w="3369" w:type="dxa"/>
            <w:shd w:val="clear" w:color="auto" w:fill="C6D9F1"/>
          </w:tcPr>
          <w:p w:rsidR="00DF522F" w:rsidRPr="00C71B45" w:rsidRDefault="00DF522F" w:rsidP="00C92B28">
            <w:pPr>
              <w:jc w:val="center"/>
              <w:rPr>
                <w:b/>
                <w:color w:val="auto"/>
                <w:sz w:val="22"/>
                <w:szCs w:val="22"/>
                <w:lang w:val="sr-Cyrl-CS"/>
              </w:rPr>
            </w:pPr>
            <w:r w:rsidRPr="00C71B45">
              <w:rPr>
                <w:b/>
                <w:color w:val="auto"/>
                <w:sz w:val="22"/>
                <w:szCs w:val="22"/>
                <w:lang w:val="sr-Cyrl-CS"/>
              </w:rPr>
              <w:t>ОБАВЕЗНИ УСЛОВИ</w:t>
            </w:r>
          </w:p>
        </w:tc>
        <w:tc>
          <w:tcPr>
            <w:tcW w:w="10773" w:type="dxa"/>
            <w:shd w:val="clear" w:color="auto" w:fill="C6D9F1"/>
          </w:tcPr>
          <w:p w:rsidR="00DF522F" w:rsidRPr="00C71B45" w:rsidRDefault="00DF522F" w:rsidP="00C92B28">
            <w:pPr>
              <w:jc w:val="center"/>
              <w:rPr>
                <w:b/>
                <w:color w:val="auto"/>
                <w:sz w:val="22"/>
                <w:szCs w:val="22"/>
                <w:lang w:val="sr-Cyrl-CS"/>
              </w:rPr>
            </w:pPr>
            <w:r w:rsidRPr="00C71B45">
              <w:rPr>
                <w:b/>
                <w:color w:val="auto"/>
                <w:sz w:val="22"/>
                <w:szCs w:val="22"/>
                <w:lang/>
              </w:rPr>
              <w:t xml:space="preserve">НАЧИН </w:t>
            </w:r>
            <w:r w:rsidRPr="00C71B45">
              <w:rPr>
                <w:b/>
                <w:color w:val="auto"/>
                <w:sz w:val="22"/>
                <w:szCs w:val="22"/>
                <w:lang w:val="sr-Cyrl-CS"/>
              </w:rPr>
              <w:t>ДОКАЗИВАЊА</w:t>
            </w:r>
          </w:p>
        </w:tc>
      </w:tr>
      <w:tr w:rsidR="00DF522F" w:rsidRPr="005C5C0B" w:rsidTr="00AD7BC8">
        <w:tc>
          <w:tcPr>
            <w:tcW w:w="3369" w:type="dxa"/>
            <w:shd w:val="clear" w:color="auto" w:fill="auto"/>
          </w:tcPr>
          <w:p w:rsidR="00DF522F" w:rsidRPr="005C5C0B" w:rsidRDefault="00DF522F" w:rsidP="00C92B28">
            <w:pPr>
              <w:jc w:val="both"/>
              <w:rPr>
                <w:i/>
                <w:iCs/>
                <w:sz w:val="22"/>
                <w:szCs w:val="22"/>
                <w:lang w:val="sr-Cyrl-CS"/>
              </w:rPr>
            </w:pPr>
            <w:r w:rsidRPr="005C5C0B">
              <w:rPr>
                <w:iCs/>
                <w:sz w:val="22"/>
                <w:szCs w:val="22"/>
                <w:lang w:val="sr-Cyrl-CS"/>
              </w:rPr>
              <w:t>1.</w:t>
            </w:r>
            <w:r w:rsidRPr="005C5C0B">
              <w:rPr>
                <w:iCs/>
                <w:sz w:val="22"/>
                <w:szCs w:val="22"/>
              </w:rPr>
              <w:t>Да је регистрован код надлежног органа, односно уписан у одговарајући регистар</w:t>
            </w:r>
            <w:r w:rsidRPr="005C5C0B">
              <w:rPr>
                <w:iCs/>
                <w:sz w:val="22"/>
                <w:szCs w:val="22"/>
                <w:lang w:val="sr-Cyrl-CS"/>
              </w:rPr>
              <w:t xml:space="preserve"> </w:t>
            </w:r>
          </w:p>
        </w:tc>
        <w:tc>
          <w:tcPr>
            <w:tcW w:w="10773" w:type="dxa"/>
            <w:shd w:val="clear" w:color="auto" w:fill="auto"/>
          </w:tcPr>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А) Правно лице </w:t>
            </w:r>
            <w:r w:rsidRPr="005C5C0B">
              <w:rPr>
                <w:color w:val="auto"/>
                <w:sz w:val="22"/>
                <w:szCs w:val="22"/>
                <w:lang w:val="ru-RU"/>
              </w:rPr>
              <w:t xml:space="preserve">као понуђач доказује достављањем: </w:t>
            </w:r>
          </w:p>
          <w:p w:rsidR="00DF522F" w:rsidRPr="005C5C0B" w:rsidRDefault="00DF522F" w:rsidP="00AD7BC8">
            <w:pPr>
              <w:pStyle w:val="Default"/>
              <w:rPr>
                <w:color w:val="auto"/>
                <w:sz w:val="22"/>
                <w:szCs w:val="22"/>
                <w:lang w:val="ru-RU"/>
              </w:rPr>
            </w:pPr>
            <w:r w:rsidRPr="005C5C0B">
              <w:rPr>
                <w:color w:val="auto"/>
                <w:sz w:val="22"/>
                <w:szCs w:val="22"/>
                <w:lang w:val="ru-RU"/>
              </w:rPr>
              <w:t xml:space="preserve">-извода из регистра Агенције за привредне регистре, односно изводом из регистра надлежног Привредног суда;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Б) Предузетник или физичко лице  </w:t>
            </w:r>
            <w:r w:rsidRPr="005C5C0B">
              <w:rPr>
                <w:color w:val="auto"/>
                <w:sz w:val="22"/>
                <w:szCs w:val="22"/>
                <w:lang w:val="ru-RU"/>
              </w:rPr>
              <w:t xml:space="preserve">као понуђач доказује достављањем: </w:t>
            </w:r>
          </w:p>
          <w:p w:rsidR="00DF522F" w:rsidRPr="005C5C0B" w:rsidRDefault="00DF522F" w:rsidP="00AD7BC8">
            <w:pPr>
              <w:pStyle w:val="Default"/>
              <w:rPr>
                <w:color w:val="auto"/>
                <w:sz w:val="22"/>
                <w:szCs w:val="22"/>
                <w:lang w:val="ru-RU"/>
              </w:rPr>
            </w:pPr>
            <w:r w:rsidRPr="005C5C0B">
              <w:rPr>
                <w:color w:val="auto"/>
                <w:sz w:val="22"/>
                <w:szCs w:val="22"/>
                <w:lang w:val="ru-RU"/>
              </w:rPr>
              <w:t xml:space="preserve">-извода из регистра Агенције за привредне регистре, односно изводом из одговарајућег регистра; </w:t>
            </w:r>
          </w:p>
          <w:p w:rsidR="00DF522F" w:rsidRPr="005C5C0B" w:rsidRDefault="00DF522F" w:rsidP="00AD7BC8">
            <w:pPr>
              <w:pStyle w:val="Default"/>
              <w:rPr>
                <w:b/>
                <w:bCs/>
                <w:color w:val="auto"/>
                <w:sz w:val="22"/>
                <w:szCs w:val="22"/>
                <w:lang w:val="ru-RU"/>
              </w:rPr>
            </w:pPr>
            <w:r w:rsidRPr="005C5C0B">
              <w:rPr>
                <w:b/>
                <w:bCs/>
                <w:color w:val="auto"/>
                <w:sz w:val="22"/>
                <w:szCs w:val="22"/>
                <w:lang w:val="ru-RU"/>
              </w:rPr>
              <w:t xml:space="preserve">*Овај доказ, понуђач није у обавези да доставља уколико су подаци о регистрацији јавно </w:t>
            </w:r>
            <w:r w:rsidR="00AD7BC8">
              <w:rPr>
                <w:b/>
                <w:bCs/>
                <w:color w:val="auto"/>
                <w:sz w:val="22"/>
                <w:szCs w:val="22"/>
                <w:lang w:val="ru-RU"/>
              </w:rPr>
              <w:t>д</w:t>
            </w:r>
            <w:r w:rsidRPr="005C5C0B">
              <w:rPr>
                <w:b/>
                <w:bCs/>
                <w:color w:val="auto"/>
                <w:sz w:val="22"/>
                <w:szCs w:val="22"/>
                <w:lang w:val="ru-RU"/>
              </w:rPr>
              <w:t xml:space="preserve">оступни на интернет страници Агенције и Суда. Испуњеност овог услова је неопходан за: понуђача, подиспоручиоца/е и чланове групе у заједничкој понуди. </w:t>
            </w:r>
          </w:p>
        </w:tc>
      </w:tr>
      <w:tr w:rsidR="00DF522F" w:rsidRPr="005C5C0B" w:rsidTr="00AD7BC8">
        <w:tc>
          <w:tcPr>
            <w:tcW w:w="3369" w:type="dxa"/>
            <w:shd w:val="clear" w:color="auto" w:fill="auto"/>
          </w:tcPr>
          <w:p w:rsidR="00DF522F" w:rsidRPr="005C5C0B" w:rsidRDefault="00DF522F" w:rsidP="00C92B28">
            <w:pPr>
              <w:jc w:val="both"/>
              <w:rPr>
                <w:sz w:val="22"/>
                <w:szCs w:val="22"/>
                <w:lang w:val="sr-Cyrl-CS"/>
              </w:rPr>
            </w:pPr>
            <w:r w:rsidRPr="005C5C0B">
              <w:rPr>
                <w:sz w:val="22"/>
                <w:szCs w:val="22"/>
                <w:lang w:val="sr-Cyrl-CS"/>
              </w:rPr>
              <w:t>2.</w:t>
            </w:r>
            <w:r w:rsidRPr="005C5C0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C5C0B">
              <w:rPr>
                <w:sz w:val="22"/>
                <w:szCs w:val="22"/>
                <w:lang w:val="sr-Cyrl-CS"/>
              </w:rPr>
              <w:t xml:space="preserve"> </w:t>
            </w:r>
          </w:p>
        </w:tc>
        <w:tc>
          <w:tcPr>
            <w:tcW w:w="10773" w:type="dxa"/>
            <w:shd w:val="clear" w:color="auto" w:fill="auto"/>
          </w:tcPr>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А) Правно лице </w:t>
            </w:r>
            <w:r w:rsidRPr="005C5C0B">
              <w:rPr>
                <w:color w:val="auto"/>
                <w:sz w:val="22"/>
                <w:szCs w:val="22"/>
                <w:lang w:val="ru-RU"/>
              </w:rPr>
              <w:t xml:space="preserve">као понуђач доказује достављањем: </w:t>
            </w:r>
          </w:p>
          <w:p w:rsidR="00DF522F" w:rsidRPr="005C5C0B" w:rsidRDefault="00DF522F" w:rsidP="00AD7BC8">
            <w:pPr>
              <w:pStyle w:val="Default"/>
              <w:rPr>
                <w:color w:val="auto"/>
                <w:sz w:val="22"/>
                <w:szCs w:val="22"/>
                <w:lang w:val="ru-RU"/>
              </w:rPr>
            </w:pPr>
            <w:r w:rsidRPr="005C5C0B">
              <w:rPr>
                <w:b/>
                <w:bCs/>
                <w:color w:val="auto"/>
                <w:sz w:val="22"/>
                <w:szCs w:val="22"/>
                <w:lang w:val="ru-RU"/>
              </w:rPr>
              <w:t>-Извода из казнене евиденције Основног суда, односно Уверења основног суда</w:t>
            </w:r>
            <w:r w:rsidRPr="005C5C0B">
              <w:rPr>
                <w:b/>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5C5C0B">
              <w:rPr>
                <w:color w:val="auto"/>
                <w:sz w:val="22"/>
                <w:szCs w:val="22"/>
              </w:rPr>
              <w:t xml:space="preserve"> </w:t>
            </w:r>
            <w:r w:rsidRPr="005C5C0B">
              <w:rPr>
                <w:b/>
                <w:bCs/>
                <w:color w:val="auto"/>
                <w:sz w:val="22"/>
                <w:szCs w:val="22"/>
                <w:lang w:val="ru-RU"/>
              </w:rPr>
              <w:t xml:space="preserve"> </w:t>
            </w:r>
            <w:r w:rsidRPr="005C5C0B">
              <w:rPr>
                <w:color w:val="auto"/>
                <w:sz w:val="22"/>
                <w:szCs w:val="22"/>
                <w:lang w:val="ru-RU"/>
              </w:rPr>
              <w:t xml:space="preserve">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C5C0B">
              <w:rPr>
                <w:b/>
                <w:color w:val="auto"/>
                <w:sz w:val="22"/>
                <w:szCs w:val="22"/>
                <w:u w:val="single"/>
                <w:lang w:val="sr-Cyrl-CS"/>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w:t>
            </w:r>
            <w:r w:rsidRPr="005C5C0B">
              <w:rPr>
                <w:b/>
                <w:color w:val="auto"/>
                <w:sz w:val="22"/>
                <w:szCs w:val="22"/>
                <w:u w:val="single"/>
              </w:rPr>
              <w:t xml:space="preserve">на чијем подручју </w:t>
            </w:r>
            <w:r w:rsidRPr="005C5C0B">
              <w:rPr>
                <w:b/>
                <w:color w:val="auto"/>
                <w:sz w:val="22"/>
                <w:szCs w:val="22"/>
                <w:u w:val="single"/>
                <w:lang w:val="sr-Cyrl-CS"/>
              </w:rPr>
              <w:t>је</w:t>
            </w:r>
            <w:r w:rsidRPr="005C5C0B">
              <w:rPr>
                <w:b/>
                <w:color w:val="auto"/>
                <w:sz w:val="22"/>
                <w:szCs w:val="22"/>
                <w:u w:val="single"/>
              </w:rPr>
              <w:t xml:space="preserve"> седиште домаћег правног лица</w:t>
            </w:r>
            <w:r w:rsidRPr="005C5C0B">
              <w:rPr>
                <w:b/>
                <w:color w:val="auto"/>
                <w:sz w:val="22"/>
                <w:szCs w:val="22"/>
                <w:u w:val="single"/>
                <w:lang w:val="ru-RU"/>
              </w:rPr>
              <w:t>,</w:t>
            </w:r>
            <w:r w:rsidRPr="005C5C0B">
              <w:rPr>
                <w:b/>
                <w:color w:val="auto"/>
                <w:sz w:val="22"/>
                <w:szCs w:val="22"/>
                <w:u w:val="single"/>
              </w:rPr>
              <w:t xml:space="preserve"> односно седиште представништва или огранка страног правног лица, кој</w:t>
            </w:r>
            <w:r w:rsidRPr="005C5C0B">
              <w:rPr>
                <w:b/>
                <w:color w:val="auto"/>
                <w:sz w:val="22"/>
                <w:szCs w:val="22"/>
                <w:u w:val="single"/>
                <w:lang w:val="sr-Cyrl-CS"/>
              </w:rPr>
              <w:t>о</w:t>
            </w:r>
            <w:r w:rsidRPr="005C5C0B">
              <w:rPr>
                <w:b/>
                <w:color w:val="auto"/>
                <w:sz w:val="22"/>
                <w:szCs w:val="22"/>
                <w:u w:val="single"/>
              </w:rPr>
              <w:t>м се потврђује да</w:t>
            </w:r>
            <w:r w:rsidRPr="005C5C0B">
              <w:rPr>
                <w:b/>
                <w:color w:val="auto"/>
                <w:sz w:val="22"/>
                <w:szCs w:val="22"/>
                <w:u w:val="single"/>
                <w:lang w:val="ru-RU"/>
              </w:rPr>
              <w:t xml:space="preserve"> </w:t>
            </w:r>
            <w:r w:rsidRPr="005C5C0B">
              <w:rPr>
                <w:b/>
                <w:color w:val="auto"/>
                <w:sz w:val="22"/>
                <w:szCs w:val="22"/>
                <w:u w:val="single"/>
              </w:rPr>
              <w:t xml:space="preserve">правно лице </w:t>
            </w:r>
            <w:r w:rsidRPr="005C5C0B">
              <w:rPr>
                <w:b/>
                <w:color w:val="auto"/>
                <w:sz w:val="22"/>
                <w:szCs w:val="22"/>
                <w:u w:val="single"/>
                <w:lang w:val="ru-RU"/>
              </w:rPr>
              <w:t>није осуђиван</w:t>
            </w:r>
            <w:r w:rsidRPr="005C5C0B">
              <w:rPr>
                <w:b/>
                <w:color w:val="auto"/>
                <w:sz w:val="22"/>
                <w:szCs w:val="22"/>
                <w:u w:val="single"/>
              </w:rPr>
              <w:t>о</w:t>
            </w:r>
            <w:r w:rsidRPr="005C5C0B">
              <w:rPr>
                <w:b/>
                <w:color w:val="auto"/>
                <w:sz w:val="22"/>
                <w:szCs w:val="22"/>
                <w:u w:val="single"/>
                <w:lang w:val="ru-RU"/>
              </w:rPr>
              <w:t xml:space="preserve"> за кривична дела против привреде</w:t>
            </w:r>
            <w:r w:rsidRPr="005C5C0B">
              <w:rPr>
                <w:b/>
                <w:color w:val="auto"/>
                <w:sz w:val="22"/>
                <w:szCs w:val="22"/>
                <w:u w:val="single"/>
                <w:lang w:val="sr-Cyrl-CS"/>
              </w:rPr>
              <w:t xml:space="preserve"> и </w:t>
            </w:r>
            <w:r w:rsidRPr="005C5C0B">
              <w:rPr>
                <w:b/>
                <w:color w:val="auto"/>
                <w:sz w:val="22"/>
                <w:szCs w:val="22"/>
                <w:u w:val="single"/>
                <w:lang w:val="ru-RU"/>
              </w:rPr>
              <w:t>кривично дело примања мита</w:t>
            </w:r>
            <w:r w:rsidRPr="005C5C0B">
              <w:rPr>
                <w:color w:val="auto"/>
                <w:sz w:val="22"/>
                <w:szCs w:val="22"/>
              </w:rPr>
              <w:t>;</w:t>
            </w:r>
          </w:p>
          <w:p w:rsidR="00DF522F" w:rsidRPr="005C5C0B" w:rsidRDefault="00DF522F" w:rsidP="00AD7BC8">
            <w:pPr>
              <w:pStyle w:val="Default"/>
              <w:rPr>
                <w:color w:val="auto"/>
                <w:sz w:val="22"/>
                <w:szCs w:val="22"/>
                <w:lang w:val="ru-RU"/>
              </w:rPr>
            </w:pPr>
            <w:r w:rsidRPr="005C5C0B">
              <w:rPr>
                <w:b/>
                <w:bCs/>
                <w:color w:val="auto"/>
                <w:sz w:val="22"/>
                <w:szCs w:val="22"/>
                <w:lang w:val="ru-RU"/>
              </w:rPr>
              <w:t xml:space="preserve">-Извода из казнене евиденције Посебног одељења </w:t>
            </w:r>
            <w:r w:rsidRPr="005C5C0B">
              <w:rPr>
                <w:color w:val="auto"/>
                <w:sz w:val="22"/>
                <w:szCs w:val="22"/>
                <w:lang w:val="ru-RU"/>
              </w:rPr>
              <w:t xml:space="preserve">(за организовани криминал) </w:t>
            </w:r>
            <w:r w:rsidRPr="005C5C0B">
              <w:rPr>
                <w:b/>
                <w:bCs/>
                <w:color w:val="auto"/>
                <w:sz w:val="22"/>
                <w:szCs w:val="22"/>
                <w:lang w:val="ru-RU"/>
              </w:rPr>
              <w:t>Вишег суда у Београду</w:t>
            </w:r>
            <w:r w:rsidRPr="005C5C0B">
              <w:rPr>
                <w:color w:val="auto"/>
                <w:sz w:val="22"/>
                <w:szCs w:val="22"/>
                <w:lang w:val="ru-RU"/>
              </w:rPr>
              <w:t xml:space="preserve">, као доказ да правно лице није осуђивано за неко од кривичних дела као члан организоване криминалне групе; </w:t>
            </w:r>
          </w:p>
          <w:p w:rsidR="00DF522F" w:rsidRPr="005C5C0B" w:rsidRDefault="00DF522F" w:rsidP="00AD7BC8">
            <w:pPr>
              <w:pStyle w:val="Default"/>
              <w:jc w:val="both"/>
              <w:rPr>
                <w:color w:val="auto"/>
                <w:sz w:val="22"/>
                <w:szCs w:val="22"/>
                <w:lang w:val="ru-RU"/>
              </w:rPr>
            </w:pPr>
            <w:r w:rsidRPr="005C5C0B">
              <w:rPr>
                <w:b/>
                <w:bCs/>
                <w:color w:val="auto"/>
                <w:sz w:val="22"/>
                <w:szCs w:val="22"/>
                <w:lang w:val="ru-RU"/>
              </w:rPr>
              <w:t xml:space="preserve">-Уверења из казнене евиденције надлежне полицијске управе Министарства унутрашњих послова </w:t>
            </w:r>
            <w:r w:rsidRPr="005C5C0B">
              <w:rPr>
                <w:color w:val="auto"/>
                <w:sz w:val="22"/>
                <w:szCs w:val="22"/>
                <w:lang w:val="ru-RU"/>
              </w:rPr>
              <w:t xml:space="preserve">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w:t>
            </w:r>
            <w:r w:rsidRPr="005C5C0B">
              <w:rPr>
                <w:color w:val="auto"/>
                <w:sz w:val="22"/>
                <w:szCs w:val="22"/>
                <w:lang w:val="ru-RU"/>
              </w:rPr>
              <w:lastRenderedPageBreak/>
              <w:t xml:space="preserve">уверења може се поднети према месту рођења и према месту пребивалишта).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 </w:t>
            </w:r>
            <w:r w:rsidRPr="005C5C0B">
              <w:rPr>
                <w:color w:val="auto"/>
                <w:sz w:val="22"/>
                <w:szCs w:val="22"/>
                <w:lang w:val="ru-RU"/>
              </w:rPr>
              <w:t xml:space="preserve">Ако је више законских заступника за сваког се доставља уверење из казнене евиденције. </w:t>
            </w:r>
          </w:p>
          <w:p w:rsidR="00DF522F" w:rsidRPr="005C5C0B" w:rsidRDefault="00DF522F" w:rsidP="00C92B28">
            <w:pPr>
              <w:pStyle w:val="Default"/>
              <w:rPr>
                <w:color w:val="auto"/>
                <w:sz w:val="22"/>
                <w:szCs w:val="22"/>
                <w:lang w:val="ru-RU"/>
              </w:rPr>
            </w:pPr>
            <w:r w:rsidRPr="005C5C0B">
              <w:rPr>
                <w:color w:val="auto"/>
                <w:sz w:val="22"/>
                <w:szCs w:val="22"/>
                <w:lang w:val="ru-RU"/>
              </w:rPr>
              <w:t xml:space="preserve">**Наведени доказ понуђач доставља за сваког подиспоручиоца/е, односно достављају га сви чланови групе понуђача. </w:t>
            </w:r>
          </w:p>
          <w:p w:rsidR="00DF522F" w:rsidRPr="005C5C0B" w:rsidRDefault="00DF522F" w:rsidP="00C92B28">
            <w:pPr>
              <w:pStyle w:val="Default"/>
              <w:rPr>
                <w:b/>
                <w:color w:val="auto"/>
                <w:sz w:val="22"/>
                <w:szCs w:val="22"/>
                <w:lang w:val="ru-RU"/>
              </w:rPr>
            </w:pPr>
            <w:r w:rsidRPr="005C5C0B">
              <w:rPr>
                <w:b/>
                <w:color w:val="auto"/>
                <w:sz w:val="22"/>
                <w:szCs w:val="22"/>
                <w:lang w:val="ru-RU"/>
              </w:rPr>
              <w:t xml:space="preserve">***Наведени докази не могу бити старији од два месеца пре отварања понуда.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Б) Предузетник, </w:t>
            </w:r>
            <w:r w:rsidRPr="005C5C0B">
              <w:rPr>
                <w:color w:val="auto"/>
                <w:sz w:val="22"/>
                <w:szCs w:val="22"/>
                <w:lang w:val="ru-RU"/>
              </w:rPr>
              <w:t xml:space="preserve">као понуђач доказује достављањем: </w:t>
            </w:r>
          </w:p>
          <w:p w:rsidR="00DF522F" w:rsidRPr="005C5C0B" w:rsidRDefault="00DF522F" w:rsidP="00AD7BC8">
            <w:pPr>
              <w:pStyle w:val="Default"/>
              <w:rPr>
                <w:color w:val="auto"/>
                <w:sz w:val="22"/>
                <w:szCs w:val="22"/>
                <w:lang w:val="ru-RU"/>
              </w:rPr>
            </w:pPr>
            <w:r w:rsidRPr="005C5C0B">
              <w:rPr>
                <w:b/>
                <w:bCs/>
                <w:color w:val="auto"/>
                <w:sz w:val="22"/>
                <w:szCs w:val="22"/>
                <w:lang w:val="ru-RU"/>
              </w:rPr>
              <w:t>- Уверења из казнене евиденције надлежне полицијске управе Министарства унутрашњих послова</w:t>
            </w:r>
            <w:r w:rsidRPr="005C5C0B">
              <w:rPr>
                <w:color w:val="auto"/>
                <w:sz w:val="22"/>
                <w:szCs w:val="22"/>
                <w:lang w:val="ru-RU"/>
              </w:rPr>
              <w:t xml:space="preserve">,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522F" w:rsidRPr="005C5C0B" w:rsidRDefault="00DF522F" w:rsidP="00C92B28">
            <w:pPr>
              <w:pStyle w:val="Default"/>
              <w:rPr>
                <w:b/>
                <w:color w:val="auto"/>
                <w:sz w:val="22"/>
                <w:szCs w:val="22"/>
                <w:lang w:val="ru-RU"/>
              </w:rPr>
            </w:pPr>
            <w:r w:rsidRPr="005C5C0B">
              <w:rPr>
                <w:b/>
                <w:color w:val="auto"/>
                <w:sz w:val="22"/>
                <w:szCs w:val="22"/>
                <w:lang w:val="ru-RU"/>
              </w:rPr>
              <w:t xml:space="preserve">* Наведени доказ не може бити старији од два месеца пре отварања понуда. </w:t>
            </w:r>
          </w:p>
          <w:p w:rsidR="00DF522F" w:rsidRPr="005C5C0B" w:rsidRDefault="00DF522F" w:rsidP="00C92B28">
            <w:pPr>
              <w:pStyle w:val="Default"/>
              <w:rPr>
                <w:b/>
                <w:color w:val="auto"/>
                <w:sz w:val="22"/>
                <w:szCs w:val="22"/>
                <w:lang w:val="ru-RU"/>
              </w:rPr>
            </w:pPr>
            <w:r w:rsidRPr="005C5C0B">
              <w:rPr>
                <w:b/>
                <w:color w:val="auto"/>
                <w:sz w:val="22"/>
                <w:szCs w:val="22"/>
                <w:lang w:val="ru-RU"/>
              </w:rPr>
              <w:t>** Наведени доказ понуђач доставља за сваког подиспоручиоца/е, односно достављају га сви чланови групе пону</w:t>
            </w:r>
          </w:p>
          <w:p w:rsidR="00AD7BC8" w:rsidRDefault="00DF522F" w:rsidP="00C92B28">
            <w:pPr>
              <w:pStyle w:val="Default"/>
              <w:rPr>
                <w:color w:val="auto"/>
                <w:sz w:val="22"/>
                <w:szCs w:val="22"/>
                <w:lang w:val="ru-RU"/>
              </w:rPr>
            </w:pPr>
            <w:r w:rsidRPr="005C5C0B">
              <w:rPr>
                <w:b/>
                <w:bCs/>
                <w:color w:val="auto"/>
                <w:sz w:val="22"/>
                <w:szCs w:val="22"/>
                <w:lang w:val="ru-RU"/>
              </w:rPr>
              <w:t xml:space="preserve">В) Физичко лице, </w:t>
            </w:r>
            <w:r w:rsidRPr="005C5C0B">
              <w:rPr>
                <w:color w:val="auto"/>
                <w:sz w:val="22"/>
                <w:szCs w:val="22"/>
                <w:lang w:val="ru-RU"/>
              </w:rPr>
              <w:t xml:space="preserve">као понуђач доказује достављањем: </w:t>
            </w:r>
          </w:p>
          <w:p w:rsidR="00DF522F" w:rsidRPr="005C5C0B" w:rsidRDefault="00DF522F" w:rsidP="00C92B28">
            <w:pPr>
              <w:pStyle w:val="Default"/>
              <w:rPr>
                <w:color w:val="auto"/>
                <w:sz w:val="22"/>
                <w:szCs w:val="22"/>
                <w:lang w:val="ru-RU"/>
              </w:rPr>
            </w:pPr>
            <w:r w:rsidRPr="005C5C0B">
              <w:rPr>
                <w:b/>
                <w:bCs/>
                <w:color w:val="auto"/>
                <w:sz w:val="22"/>
                <w:szCs w:val="22"/>
                <w:lang w:val="ru-RU"/>
              </w:rPr>
              <w:t>- Уверења из казнене евиденције надлежне полицијске управе Министарства унутрашњих послова</w:t>
            </w:r>
            <w:r w:rsidRPr="005C5C0B">
              <w:rPr>
                <w:color w:val="auto"/>
                <w:sz w:val="22"/>
                <w:szCs w:val="22"/>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522F" w:rsidRPr="005C5C0B" w:rsidRDefault="00DF522F" w:rsidP="00DF522F">
            <w:pPr>
              <w:pStyle w:val="Default"/>
              <w:rPr>
                <w:b/>
                <w:color w:val="auto"/>
                <w:sz w:val="22"/>
                <w:szCs w:val="22"/>
              </w:rPr>
            </w:pPr>
            <w:r w:rsidRPr="005C5C0B">
              <w:rPr>
                <w:b/>
                <w:sz w:val="22"/>
                <w:szCs w:val="22"/>
              </w:rPr>
              <w:t xml:space="preserve">* Наведени доказ не може бити старији од два месеца пре отварања понуда. </w:t>
            </w:r>
          </w:p>
        </w:tc>
      </w:tr>
      <w:tr w:rsidR="00DF522F" w:rsidRPr="005C5C0B" w:rsidTr="00AD7BC8">
        <w:tc>
          <w:tcPr>
            <w:tcW w:w="3369" w:type="dxa"/>
            <w:shd w:val="clear" w:color="auto" w:fill="auto"/>
          </w:tcPr>
          <w:p w:rsidR="00DF522F" w:rsidRPr="005C5C0B" w:rsidRDefault="00DF522F" w:rsidP="00C92B28">
            <w:pPr>
              <w:jc w:val="both"/>
              <w:rPr>
                <w:i/>
                <w:iCs/>
                <w:sz w:val="22"/>
                <w:szCs w:val="22"/>
                <w:lang w:val="sr-Cyrl-CS"/>
              </w:rPr>
            </w:pPr>
            <w:r w:rsidRPr="005C5C0B">
              <w:rPr>
                <w:sz w:val="22"/>
                <w:szCs w:val="22"/>
                <w:lang w:val="sr-Cyrl-CS"/>
              </w:rPr>
              <w:lastRenderedPageBreak/>
              <w:t>3.</w:t>
            </w:r>
            <w:r w:rsidRPr="005C5C0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5C0B">
              <w:rPr>
                <w:i/>
                <w:iCs/>
                <w:sz w:val="22"/>
                <w:szCs w:val="22"/>
                <w:lang w:val="sr-Cyrl-CS"/>
              </w:rPr>
              <w:t>(чл. 75. ст. 1. тач. 4) ЗЈН);</w:t>
            </w:r>
          </w:p>
          <w:p w:rsidR="00DF522F" w:rsidRPr="00AD7BC8" w:rsidRDefault="00DF522F" w:rsidP="00C92B28">
            <w:pPr>
              <w:rPr>
                <w:color w:val="FF0000"/>
                <w:sz w:val="22"/>
                <w:szCs w:val="22"/>
                <w:lang/>
              </w:rPr>
            </w:pPr>
          </w:p>
        </w:tc>
        <w:tc>
          <w:tcPr>
            <w:tcW w:w="10773" w:type="dxa"/>
            <w:shd w:val="clear" w:color="auto" w:fill="auto"/>
          </w:tcPr>
          <w:p w:rsidR="00DF522F" w:rsidRPr="005C5C0B" w:rsidRDefault="00DF522F" w:rsidP="00C92B28">
            <w:pPr>
              <w:pStyle w:val="Default"/>
              <w:rPr>
                <w:b/>
                <w:bCs/>
                <w:color w:val="auto"/>
                <w:sz w:val="22"/>
                <w:szCs w:val="22"/>
                <w:lang w:val="ru-RU"/>
              </w:rPr>
            </w:pPr>
            <w:r w:rsidRPr="005C5C0B">
              <w:rPr>
                <w:b/>
                <w:bCs/>
                <w:color w:val="auto"/>
                <w:sz w:val="22"/>
                <w:szCs w:val="22"/>
                <w:lang w:val="ru-RU"/>
              </w:rPr>
              <w:t xml:space="preserve">Уверења Пореске управе Министарства финансија </w:t>
            </w:r>
            <w:r w:rsidRPr="005C5C0B">
              <w:rPr>
                <w:b/>
                <w:color w:val="auto"/>
                <w:sz w:val="22"/>
                <w:szCs w:val="22"/>
                <w:lang w:val="ru-RU"/>
              </w:rPr>
              <w:t>и привреде</w:t>
            </w:r>
            <w:r w:rsidRPr="005C5C0B">
              <w:rPr>
                <w:color w:val="auto"/>
                <w:sz w:val="22"/>
                <w:szCs w:val="22"/>
                <w:lang w:val="ru-RU"/>
              </w:rPr>
              <w:t xml:space="preserve"> да је измирио доспеле порезе и доприносе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и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-Уверења надлежне локалне самоуправе </w:t>
            </w:r>
            <w:r w:rsidRPr="005C5C0B">
              <w:rPr>
                <w:color w:val="auto"/>
                <w:sz w:val="22"/>
                <w:szCs w:val="22"/>
                <w:lang w:val="ru-RU"/>
              </w:rPr>
              <w:t>да је измирио обавезе по основу изв</w:t>
            </w:r>
            <w:r w:rsidR="00AD7BC8">
              <w:rPr>
                <w:color w:val="auto"/>
                <w:sz w:val="22"/>
                <w:szCs w:val="22"/>
                <w:lang w:val="ru-RU"/>
              </w:rPr>
              <w:t xml:space="preserve">орних локалних јавних прихода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или </w:t>
            </w:r>
          </w:p>
          <w:p w:rsidR="00DF522F" w:rsidRPr="005C5C0B" w:rsidRDefault="00DF522F" w:rsidP="00C92B28">
            <w:pPr>
              <w:pStyle w:val="Default"/>
              <w:rPr>
                <w:color w:val="auto"/>
                <w:sz w:val="22"/>
                <w:szCs w:val="22"/>
                <w:lang w:val="ru-RU"/>
              </w:rPr>
            </w:pPr>
            <w:r w:rsidRPr="005C5C0B">
              <w:rPr>
                <w:b/>
                <w:bCs/>
                <w:color w:val="auto"/>
                <w:sz w:val="22"/>
                <w:szCs w:val="22"/>
                <w:lang w:val="ru-RU"/>
              </w:rPr>
              <w:t xml:space="preserve">-Потврде Агенције за приватизацију </w:t>
            </w:r>
            <w:r w:rsidRPr="005C5C0B">
              <w:rPr>
                <w:color w:val="auto"/>
                <w:sz w:val="22"/>
                <w:szCs w:val="22"/>
                <w:lang w:val="ru-RU"/>
              </w:rPr>
              <w:t xml:space="preserve">да се понуђач налази у поступку приватизације; </w:t>
            </w:r>
          </w:p>
          <w:p w:rsidR="00DF522F" w:rsidRPr="005C5C0B" w:rsidRDefault="00DF522F" w:rsidP="00C92B28">
            <w:pPr>
              <w:pStyle w:val="Default"/>
              <w:rPr>
                <w:b/>
                <w:color w:val="auto"/>
                <w:sz w:val="22"/>
                <w:szCs w:val="22"/>
                <w:lang w:val="ru-RU"/>
              </w:rPr>
            </w:pPr>
            <w:r w:rsidRPr="005C5C0B">
              <w:rPr>
                <w:b/>
                <w:color w:val="auto"/>
                <w:sz w:val="22"/>
                <w:szCs w:val="22"/>
                <w:lang w:val="ru-RU"/>
              </w:rPr>
              <w:t xml:space="preserve">* Наведени докази не могу бити старији од два месеца пре отварања понуда </w:t>
            </w:r>
          </w:p>
          <w:p w:rsidR="00DF522F" w:rsidRPr="005C5C0B" w:rsidRDefault="00DF522F" w:rsidP="00C92B28">
            <w:pPr>
              <w:pStyle w:val="Default"/>
              <w:rPr>
                <w:color w:val="FF0000"/>
                <w:sz w:val="22"/>
                <w:szCs w:val="22"/>
                <w:lang w:val="ru-RU"/>
              </w:rPr>
            </w:pPr>
            <w:r w:rsidRPr="005C5C0B">
              <w:rPr>
                <w:b/>
                <w:color w:val="auto"/>
                <w:sz w:val="22"/>
                <w:szCs w:val="22"/>
                <w:lang w:val="ru-RU"/>
              </w:rPr>
              <w:t>** Наведени доказ понуђач доставља за сваког подиспоручиоца/е, односно достављају га сви чланови групе понуђача.</w:t>
            </w:r>
          </w:p>
        </w:tc>
      </w:tr>
      <w:tr w:rsidR="00DF522F" w:rsidRPr="005C5C0B" w:rsidTr="00AD7BC8">
        <w:tc>
          <w:tcPr>
            <w:tcW w:w="3369" w:type="dxa"/>
            <w:shd w:val="clear" w:color="auto" w:fill="auto"/>
          </w:tcPr>
          <w:p w:rsidR="00DF522F" w:rsidRPr="005C5C0B" w:rsidRDefault="00DF522F" w:rsidP="00C92B28">
            <w:pPr>
              <w:jc w:val="both"/>
              <w:rPr>
                <w:i/>
                <w:iCs/>
                <w:color w:val="auto"/>
                <w:sz w:val="22"/>
                <w:szCs w:val="22"/>
                <w:lang w:val="sr-Cyrl-CS"/>
              </w:rPr>
            </w:pPr>
            <w:r w:rsidRPr="005C5C0B">
              <w:rPr>
                <w:color w:val="auto"/>
                <w:sz w:val="22"/>
                <w:szCs w:val="22"/>
                <w:lang w:val="sr-Cyrl-CS"/>
              </w:rPr>
              <w:t>4.</w:t>
            </w:r>
            <w:r w:rsidRPr="005C5C0B">
              <w:rPr>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w:t>
            </w:r>
            <w:r w:rsidRPr="005C5C0B">
              <w:rPr>
                <w:color w:val="auto"/>
                <w:sz w:val="22"/>
                <w:szCs w:val="22"/>
                <w:lang/>
              </w:rPr>
              <w:t>, као и да нема забрану обављања делатности која је на снази у време подношења понуде (</w:t>
            </w:r>
            <w:r w:rsidRPr="005C5C0B">
              <w:rPr>
                <w:i/>
                <w:iCs/>
                <w:color w:val="auto"/>
                <w:sz w:val="22"/>
                <w:szCs w:val="22"/>
                <w:lang w:val="sr-Cyrl-CS"/>
              </w:rPr>
              <w:t>чл. 75. ст. 2. ЗЈН).</w:t>
            </w:r>
          </w:p>
        </w:tc>
        <w:tc>
          <w:tcPr>
            <w:tcW w:w="10773" w:type="dxa"/>
            <w:shd w:val="clear" w:color="auto" w:fill="auto"/>
          </w:tcPr>
          <w:p w:rsidR="00AD7BC8" w:rsidRDefault="00AD7BC8" w:rsidP="00DF522F">
            <w:pPr>
              <w:pStyle w:val="ListParagraph"/>
              <w:ind w:left="0"/>
              <w:jc w:val="both"/>
              <w:rPr>
                <w:b/>
                <w:sz w:val="22"/>
                <w:szCs w:val="22"/>
                <w:lang/>
              </w:rPr>
            </w:pPr>
          </w:p>
          <w:p w:rsidR="00AD7BC8" w:rsidRDefault="00AD7BC8" w:rsidP="00DF522F">
            <w:pPr>
              <w:pStyle w:val="ListParagraph"/>
              <w:ind w:left="0"/>
              <w:jc w:val="both"/>
              <w:rPr>
                <w:b/>
                <w:sz w:val="22"/>
                <w:szCs w:val="22"/>
                <w:lang/>
              </w:rPr>
            </w:pPr>
          </w:p>
          <w:p w:rsidR="00DF522F" w:rsidRPr="005C5C0B" w:rsidRDefault="00DF522F" w:rsidP="00DF522F">
            <w:pPr>
              <w:pStyle w:val="ListParagraph"/>
              <w:ind w:left="0"/>
              <w:jc w:val="both"/>
              <w:rPr>
                <w:sz w:val="22"/>
                <w:szCs w:val="22"/>
                <w:lang w:val="sr-Cyrl-CS"/>
              </w:rPr>
            </w:pPr>
            <w:r w:rsidRPr="005C5C0B">
              <w:rPr>
                <w:b/>
                <w:sz w:val="22"/>
                <w:szCs w:val="22"/>
              </w:rPr>
              <w:t>ИЗЈАВА</w:t>
            </w:r>
            <w:r w:rsidRPr="005C5C0B">
              <w:rPr>
                <w:color w:val="FF0000"/>
                <w:sz w:val="22"/>
                <w:szCs w:val="22"/>
                <w:lang w:val="sr-Cyrl-CS"/>
              </w:rPr>
              <w:t xml:space="preserve"> </w:t>
            </w:r>
            <w:r w:rsidRPr="005C5C0B">
              <w:rPr>
                <w:color w:val="auto"/>
                <w:sz w:val="22"/>
                <w:szCs w:val="22"/>
                <w:lang w:val="sr-Cyrl-CS"/>
              </w:rPr>
              <w:t xml:space="preserve">(Образац </w:t>
            </w:r>
            <w:r w:rsidR="00E701AD">
              <w:rPr>
                <w:color w:val="auto"/>
                <w:sz w:val="22"/>
                <w:szCs w:val="22"/>
                <w:lang w:val="sr-Latn-CS"/>
              </w:rPr>
              <w:t>бр.</w:t>
            </w:r>
            <w:r w:rsidRPr="005C5C0B">
              <w:rPr>
                <w:color w:val="auto"/>
                <w:sz w:val="22"/>
                <w:szCs w:val="22"/>
                <w:lang w:val="sr-Cyrl-CS"/>
              </w:rPr>
              <w:t>5.</w:t>
            </w:r>
            <w:r w:rsidR="00E701AD">
              <w:rPr>
                <w:color w:val="auto"/>
                <w:sz w:val="22"/>
                <w:szCs w:val="22"/>
                <w:lang w:val="sr-Cyrl-CS"/>
              </w:rPr>
              <w:t>и бр.6</w:t>
            </w:r>
            <w:r w:rsidRPr="005C5C0B">
              <w:rPr>
                <w:color w:val="auto"/>
                <w:sz w:val="22"/>
                <w:szCs w:val="22"/>
                <w:lang w:val="ru-RU"/>
              </w:rPr>
              <w:t xml:space="preserve"> у </w:t>
            </w:r>
            <w:r w:rsidRPr="005C5C0B">
              <w:rPr>
                <w:color w:val="auto"/>
                <w:sz w:val="22"/>
                <w:szCs w:val="22"/>
              </w:rPr>
              <w:t>поглављу</w:t>
            </w:r>
            <w:r w:rsidRPr="005C5C0B">
              <w:rPr>
                <w:color w:val="auto"/>
                <w:sz w:val="22"/>
                <w:szCs w:val="22"/>
                <w:lang w:val="sr-Cyrl-CS"/>
              </w:rPr>
              <w:t xml:space="preserve"> </w:t>
            </w:r>
            <w:r w:rsidRPr="005C5C0B">
              <w:rPr>
                <w:color w:val="auto"/>
                <w:sz w:val="22"/>
                <w:szCs w:val="22"/>
                <w:lang w:val="en-US"/>
              </w:rPr>
              <w:t>V</w:t>
            </w:r>
            <w:r w:rsidRPr="005C5C0B">
              <w:rPr>
                <w:color w:val="auto"/>
                <w:sz w:val="22"/>
                <w:szCs w:val="22"/>
                <w:lang/>
              </w:rPr>
              <w:t>I</w:t>
            </w:r>
            <w:r w:rsidRPr="005C5C0B">
              <w:rPr>
                <w:color w:val="auto"/>
                <w:sz w:val="22"/>
                <w:szCs w:val="22"/>
                <w:lang w:val="ru-RU"/>
              </w:rPr>
              <w:t xml:space="preserve"> ове конкурсне документације</w:t>
            </w:r>
            <w:r w:rsidRPr="005C5C0B">
              <w:rPr>
                <w:color w:val="auto"/>
                <w:sz w:val="22"/>
                <w:szCs w:val="22"/>
                <w:lang w:val="sr-Cyrl-CS"/>
              </w:rPr>
              <w:t xml:space="preserve">), </w:t>
            </w:r>
            <w:r w:rsidRPr="005C5C0B">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w:t>
            </w:r>
            <w:r w:rsidR="00ED3082" w:rsidRPr="005C5C0B">
              <w:rPr>
                <w:sz w:val="22"/>
                <w:szCs w:val="22"/>
                <w:lang w:val="sr-Cyrl-CS"/>
              </w:rPr>
              <w:t>2</w:t>
            </w:r>
            <w:r w:rsidRPr="005C5C0B">
              <w:rPr>
                <w:sz w:val="22"/>
                <w:szCs w:val="22"/>
              </w:rPr>
              <w:t>. ЗЈН, дефинисане овом конкурсном документацијом</w:t>
            </w:r>
          </w:p>
        </w:tc>
      </w:tr>
      <w:tr w:rsidR="00DF522F" w:rsidRPr="005C5C0B" w:rsidTr="00AD7BC8">
        <w:tc>
          <w:tcPr>
            <w:tcW w:w="3369" w:type="dxa"/>
            <w:shd w:val="clear" w:color="auto" w:fill="auto"/>
          </w:tcPr>
          <w:p w:rsidR="00DF522F" w:rsidRPr="00E67EBF" w:rsidRDefault="00DF522F" w:rsidP="00C92B28">
            <w:pPr>
              <w:pStyle w:val="ListParagraph"/>
              <w:ind w:left="0"/>
              <w:jc w:val="both"/>
              <w:rPr>
                <w:i/>
                <w:sz w:val="22"/>
                <w:szCs w:val="22"/>
                <w:lang/>
              </w:rPr>
            </w:pPr>
            <w:r w:rsidRPr="00E67EBF">
              <w:rPr>
                <w:sz w:val="22"/>
                <w:szCs w:val="22"/>
                <w:lang w:val="sr-Cyrl-CS"/>
              </w:rPr>
              <w:lastRenderedPageBreak/>
              <w:t>5.</w:t>
            </w:r>
            <w:r w:rsidRPr="00E67EBF">
              <w:rPr>
                <w:sz w:val="22"/>
                <w:szCs w:val="22"/>
              </w:rPr>
              <w:t>Да има важећу дозволу надлежног органа за обављање делатности која је предмет јавне набавке</w:t>
            </w:r>
            <w:r w:rsidRPr="00E67EBF">
              <w:rPr>
                <w:sz w:val="22"/>
                <w:szCs w:val="22"/>
                <w:lang w:val="sr-Cyrl-CS"/>
              </w:rPr>
              <w:t xml:space="preserve"> </w:t>
            </w:r>
            <w:r w:rsidR="004B6F41" w:rsidRPr="00E67EBF">
              <w:rPr>
                <w:sz w:val="22"/>
                <w:szCs w:val="22"/>
                <w:lang/>
              </w:rPr>
              <w:t xml:space="preserve">– </w:t>
            </w:r>
            <w:r w:rsidR="004B6F41" w:rsidRPr="00E67EBF">
              <w:rPr>
                <w:sz w:val="22"/>
                <w:szCs w:val="22"/>
                <w:lang/>
              </w:rPr>
              <w:t>за партије 6,7,11 и 12</w:t>
            </w:r>
            <w:r w:rsidRPr="00E67EBF">
              <w:rPr>
                <w:i/>
                <w:sz w:val="22"/>
                <w:szCs w:val="22"/>
              </w:rPr>
              <w:t xml:space="preserve">  </w:t>
            </w:r>
          </w:p>
          <w:p w:rsidR="00DF522F" w:rsidRPr="00AD7BC8" w:rsidRDefault="00DF522F" w:rsidP="00C92B28">
            <w:pPr>
              <w:jc w:val="both"/>
              <w:rPr>
                <w:sz w:val="22"/>
                <w:szCs w:val="22"/>
                <w:highlight w:val="yellow"/>
                <w:lang/>
              </w:rPr>
            </w:pPr>
          </w:p>
        </w:tc>
        <w:tc>
          <w:tcPr>
            <w:tcW w:w="10773" w:type="dxa"/>
            <w:shd w:val="clear" w:color="auto" w:fill="auto"/>
          </w:tcPr>
          <w:p w:rsidR="00DF522F" w:rsidRPr="00AD7BC8" w:rsidRDefault="00FD6C25" w:rsidP="00DF522F">
            <w:pPr>
              <w:pStyle w:val="Default"/>
              <w:rPr>
                <w:b/>
                <w:color w:val="auto"/>
                <w:sz w:val="22"/>
                <w:szCs w:val="22"/>
                <w:highlight w:val="yellow"/>
                <w:lang w:val="ru-RU"/>
              </w:rPr>
            </w:pPr>
            <w:r w:rsidRPr="00E67EBF">
              <w:rPr>
                <w:color w:val="auto"/>
                <w:sz w:val="22"/>
                <w:szCs w:val="22"/>
                <w:lang w:val="ru-RU"/>
              </w:rPr>
              <w:t>Важеће Решење Министарства пољопривреде,шумарства и водопривреде-Управе за ветерину да објекат испуњава ветеринарско санитарне услове или извод из регистра одобрених објеката,издат од стране Министарства пољопривреде,шумарства и водопривреде-Управе за ветерину или потврда о упису објекта у Централни регистар Министарства пољопривреде,шумарства и водопривреде на основу чл.15 Закона о безбедности хране.Уколико понуђач није истовремено и произвођач,дужан је да достави одговарајуће доказе и за произвођача</w:t>
            </w:r>
            <w:r w:rsidR="004B6F41" w:rsidRPr="00E67EBF">
              <w:rPr>
                <w:color w:val="auto"/>
                <w:sz w:val="22"/>
                <w:szCs w:val="22"/>
                <w:lang w:val="ru-RU"/>
              </w:rPr>
              <w:t xml:space="preserve"> </w:t>
            </w:r>
            <w:r w:rsidR="004B6F41" w:rsidRPr="00E67EBF">
              <w:rPr>
                <w:sz w:val="22"/>
                <w:szCs w:val="22"/>
              </w:rPr>
              <w:t>6,7,11 и 12</w:t>
            </w:r>
            <w:r w:rsidR="004B6F41" w:rsidRPr="00E67EBF">
              <w:rPr>
                <w:i/>
                <w:sz w:val="22"/>
                <w:szCs w:val="22"/>
              </w:rPr>
              <w:t xml:space="preserve">  </w:t>
            </w:r>
            <w:r w:rsidRPr="00E67EBF">
              <w:rPr>
                <w:color w:val="auto"/>
                <w:sz w:val="22"/>
                <w:szCs w:val="22"/>
                <w:lang w:val="ru-RU"/>
              </w:rPr>
              <w:t xml:space="preserve">. </w:t>
            </w:r>
          </w:p>
        </w:tc>
      </w:tr>
    </w:tbl>
    <w:p w:rsidR="00856210" w:rsidRPr="0098163E" w:rsidRDefault="00856210" w:rsidP="00856210">
      <w:pPr>
        <w:pStyle w:val="Default"/>
        <w:rPr>
          <w:color w:val="auto"/>
          <w:sz w:val="22"/>
          <w:szCs w:val="22"/>
          <w:u w:val="single"/>
          <w:lang w:val="ru-RU"/>
        </w:rPr>
      </w:pPr>
      <w:r w:rsidRPr="0098163E">
        <w:rPr>
          <w:b/>
          <w:color w:val="auto"/>
          <w:sz w:val="22"/>
          <w:szCs w:val="22"/>
          <w:u w:val="single"/>
          <w:lang w:val="ru-RU"/>
        </w:rPr>
        <w:t>Понуђач је обавезан да приликом састављања понуде изричито наведе да је поштовао обавезе које произилазе из важећих прописа о заштити на раду, запошљавању и условима рада, као и заштити животне средине</w:t>
      </w:r>
      <w:r w:rsidRPr="0098163E">
        <w:rPr>
          <w:color w:val="auto"/>
          <w:sz w:val="22"/>
          <w:szCs w:val="22"/>
          <w:lang w:val="sr-Cyrl-CS"/>
        </w:rPr>
        <w:t xml:space="preserve"> - </w:t>
      </w:r>
      <w:r w:rsidRPr="0098163E">
        <w:rPr>
          <w:color w:val="auto"/>
          <w:sz w:val="22"/>
          <w:szCs w:val="22"/>
          <w:u w:val="single"/>
          <w:lang w:val="sr-Cyrl-CS"/>
        </w:rPr>
        <w:t xml:space="preserve">Образац бр. </w:t>
      </w:r>
      <w:r w:rsidR="0098163E" w:rsidRPr="0098163E">
        <w:rPr>
          <w:color w:val="auto"/>
          <w:sz w:val="22"/>
          <w:szCs w:val="22"/>
          <w:u w:val="single"/>
          <w:lang w:val="sr-Latn-CS"/>
        </w:rPr>
        <w:t>5</w:t>
      </w:r>
      <w:r w:rsidR="0098163E" w:rsidRPr="0098163E">
        <w:rPr>
          <w:color w:val="auto"/>
          <w:sz w:val="22"/>
          <w:szCs w:val="22"/>
          <w:u w:val="single"/>
          <w:lang w:val="sr-Cyrl-CS"/>
        </w:rPr>
        <w:t>(за понуђаче)</w:t>
      </w:r>
      <w:r w:rsidR="0098163E" w:rsidRPr="0098163E">
        <w:rPr>
          <w:color w:val="auto"/>
          <w:sz w:val="22"/>
          <w:szCs w:val="22"/>
          <w:u w:val="single"/>
          <w:lang w:val="sr-Latn-CS"/>
        </w:rPr>
        <w:t xml:space="preserve"> и образац бр.</w:t>
      </w:r>
      <w:r w:rsidR="0098163E" w:rsidRPr="0098163E">
        <w:rPr>
          <w:color w:val="auto"/>
          <w:sz w:val="22"/>
          <w:szCs w:val="22"/>
          <w:u w:val="single"/>
          <w:lang w:val="sr-Cyrl-CS"/>
        </w:rPr>
        <w:t>6(за подизвођаче)</w:t>
      </w:r>
      <w:r w:rsidRPr="0098163E">
        <w:rPr>
          <w:color w:val="auto"/>
          <w:sz w:val="22"/>
          <w:szCs w:val="22"/>
          <w:u w:val="single"/>
          <w:lang w:val="ru-RU"/>
        </w:rPr>
        <w:t xml:space="preserve"> из конкурсне документације.Изјава мора да буде потписана од стране овлашћеног лица понуђача и оверена печатом. </w:t>
      </w:r>
    </w:p>
    <w:p w:rsidR="00ED3082" w:rsidRPr="0098163E" w:rsidRDefault="00ED3082" w:rsidP="00ED3082">
      <w:pPr>
        <w:pStyle w:val="Default"/>
        <w:rPr>
          <w:b/>
          <w:color w:val="auto"/>
          <w:sz w:val="22"/>
          <w:szCs w:val="22"/>
          <w:u w:val="single"/>
          <w:lang w:val="ru-RU"/>
        </w:rPr>
      </w:pPr>
      <w:r w:rsidRPr="0098163E">
        <w:rPr>
          <w:b/>
          <w:color w:val="auto"/>
          <w:sz w:val="22"/>
          <w:szCs w:val="22"/>
          <w:u w:val="single"/>
          <w:lang w:val="ru-RU"/>
        </w:rPr>
        <w:t>Понуђач није дужан да доставља у понуди доказе који су јавно доступни на интернет страницама надлежних органа</w:t>
      </w:r>
      <w:r w:rsidR="00BA0AED" w:rsidRPr="0098163E">
        <w:rPr>
          <w:b/>
          <w:color w:val="auto"/>
          <w:sz w:val="22"/>
          <w:szCs w:val="22"/>
          <w:u w:val="single"/>
          <w:lang w:val="ru-RU"/>
        </w:rPr>
        <w:t xml:space="preserve"> или су уписани у Регистар понуђача </w:t>
      </w:r>
      <w:r w:rsidRPr="0098163E">
        <w:rPr>
          <w:b/>
          <w:color w:val="auto"/>
          <w:sz w:val="22"/>
          <w:szCs w:val="22"/>
          <w:u w:val="single"/>
          <w:lang w:val="ru-RU"/>
        </w:rPr>
        <w:t>,али је дужан да наведе интернет адресе,на којима су докази објављени, на меморандуму фирме који мора бити оверен и потписан од стране овлашћеног лица.</w:t>
      </w:r>
    </w:p>
    <w:p w:rsidR="000A0FA6" w:rsidRPr="009F1A8B" w:rsidRDefault="000A0FA6" w:rsidP="000A0FA6">
      <w:pPr>
        <w:pStyle w:val="ListParagraph"/>
        <w:tabs>
          <w:tab w:val="left" w:pos="680"/>
        </w:tabs>
        <w:ind w:left="0"/>
        <w:jc w:val="center"/>
        <w:rPr>
          <w:rFonts w:eastAsia="TimesNewRomanPSMT"/>
          <w:b/>
          <w:bCs/>
          <w:color w:val="auto"/>
          <w:sz w:val="22"/>
          <w:szCs w:val="22"/>
          <w:u w:val="single"/>
          <w:lang w:val="sr-Cyrl-CS"/>
        </w:rPr>
      </w:pPr>
      <w:r w:rsidRPr="009F1A8B">
        <w:rPr>
          <w:rFonts w:eastAsia="TimesNewRomanPSMT"/>
          <w:b/>
          <w:bCs/>
          <w:color w:val="auto"/>
          <w:sz w:val="22"/>
          <w:szCs w:val="22"/>
          <w:u w:val="single"/>
          <w:lang w:val="sr-Cyrl-CS"/>
        </w:rPr>
        <w:t>ДОДАТНИ УСЛОВИ</w:t>
      </w:r>
    </w:p>
    <w:p w:rsidR="000A0FA6" w:rsidRPr="009F1A8B" w:rsidRDefault="000A0FA6" w:rsidP="000A0FA6">
      <w:pPr>
        <w:pStyle w:val="ListParagraph"/>
        <w:tabs>
          <w:tab w:val="left" w:pos="680"/>
        </w:tabs>
        <w:ind w:left="0"/>
        <w:jc w:val="both"/>
        <w:rPr>
          <w:rFonts w:eastAsia="TimesNewRomanPS-BoldMT"/>
          <w:b/>
          <w:bCs/>
          <w:color w:val="auto"/>
          <w:sz w:val="22"/>
          <w:szCs w:val="22"/>
          <w:lang w:val="sr-Cyrl-CS"/>
        </w:rPr>
      </w:pPr>
      <w:r w:rsidRPr="009F1A8B">
        <w:rPr>
          <w:bCs/>
          <w:iCs/>
          <w:color w:val="auto"/>
          <w:sz w:val="22"/>
          <w:szCs w:val="22"/>
        </w:rPr>
        <w:t xml:space="preserve">Понуђач који </w:t>
      </w:r>
      <w:r w:rsidRPr="009F1A8B">
        <w:rPr>
          <w:iCs/>
          <w:color w:val="auto"/>
          <w:sz w:val="22"/>
          <w:szCs w:val="22"/>
        </w:rPr>
        <w:t xml:space="preserve">учествује у поступку предметне јавне набавке мора испунити </w:t>
      </w:r>
      <w:r w:rsidRPr="009F1A8B">
        <w:rPr>
          <w:b/>
          <w:iCs/>
          <w:color w:val="auto"/>
          <w:sz w:val="22"/>
          <w:szCs w:val="22"/>
        </w:rPr>
        <w:t>додатне услове</w:t>
      </w:r>
      <w:r w:rsidRPr="009F1A8B">
        <w:rPr>
          <w:iCs/>
          <w:color w:val="auto"/>
          <w:sz w:val="22"/>
          <w:szCs w:val="22"/>
        </w:rPr>
        <w:t xml:space="preserve"> за учешће у поступку јавне набавке</w:t>
      </w:r>
      <w:r w:rsidR="00E914CD" w:rsidRPr="009F1A8B">
        <w:rPr>
          <w:iCs/>
          <w:color w:val="auto"/>
          <w:sz w:val="22"/>
          <w:szCs w:val="22"/>
        </w:rPr>
        <w:t>,</w:t>
      </w:r>
      <w:r w:rsidRPr="009F1A8B">
        <w:rPr>
          <w:iCs/>
          <w:color w:val="auto"/>
          <w:sz w:val="22"/>
          <w:szCs w:val="22"/>
          <w:lang/>
        </w:rPr>
        <w:t xml:space="preserve"> дефинисане овом конкурсном документацијом</w:t>
      </w:r>
      <w:r w:rsidRPr="009F1A8B">
        <w:rPr>
          <w:iCs/>
          <w:color w:val="auto"/>
          <w:sz w:val="22"/>
          <w:szCs w:val="22"/>
        </w:rPr>
        <w:t>,</w:t>
      </w:r>
      <w:r w:rsidRPr="009F1A8B">
        <w:rPr>
          <w:rFonts w:eastAsia="TimesNewRomanPS-BoldMT"/>
          <w:b/>
          <w:bCs/>
          <w:color w:val="auto"/>
          <w:sz w:val="22"/>
          <w:szCs w:val="22"/>
          <w:lang w:val="sr-Cyrl-CS"/>
        </w:rPr>
        <w:t xml:space="preserve"> </w:t>
      </w:r>
      <w:r w:rsidRPr="009F1A8B">
        <w:rPr>
          <w:iCs/>
          <w:color w:val="auto"/>
          <w:sz w:val="22"/>
          <w:szCs w:val="22"/>
          <w:lang w:val="sr-Cyrl-CS"/>
        </w:rPr>
        <w:t>а и</w:t>
      </w:r>
      <w:r w:rsidRPr="009F1A8B">
        <w:rPr>
          <w:rFonts w:eastAsia="TimesNewRomanPS-BoldMT"/>
          <w:bCs/>
          <w:color w:val="auto"/>
          <w:sz w:val="22"/>
          <w:szCs w:val="22"/>
          <w:lang w:val="sr-Cyrl-CS"/>
        </w:rPr>
        <w:t xml:space="preserve">спуњеност </w:t>
      </w:r>
      <w:r w:rsidRPr="009F1A8B">
        <w:rPr>
          <w:rFonts w:eastAsia="TimesNewRomanPS-BoldMT"/>
          <w:b/>
          <w:bCs/>
          <w:color w:val="auto"/>
          <w:sz w:val="22"/>
          <w:szCs w:val="22"/>
          <w:lang w:val="sr-Cyrl-CS"/>
        </w:rPr>
        <w:t xml:space="preserve">додатних услова </w:t>
      </w:r>
      <w:r w:rsidRPr="009F1A8B">
        <w:rPr>
          <w:rFonts w:eastAsia="TimesNewRomanPS-BoldMT"/>
          <w:bCs/>
          <w:color w:val="auto"/>
          <w:sz w:val="22"/>
          <w:szCs w:val="22"/>
          <w:lang w:val="sr-Cyrl-CS"/>
        </w:rPr>
        <w:t xml:space="preserve">понуђач доказује </w:t>
      </w:r>
      <w:r w:rsidRPr="009F1A8B">
        <w:rPr>
          <w:sz w:val="22"/>
          <w:szCs w:val="22"/>
          <w:lang w:val="sr-Cyrl-CS"/>
        </w:rPr>
        <w:t xml:space="preserve">на начин дефинисан у наредној табели, </w:t>
      </w:r>
      <w:r w:rsidRPr="009F1A8B">
        <w:rPr>
          <w:b/>
          <w:sz w:val="22"/>
          <w:szCs w:val="22"/>
          <w:lang w:val="sr-Cyrl-CS"/>
        </w:rPr>
        <w:t>и то</w:t>
      </w:r>
      <w:r w:rsidRPr="009F1A8B">
        <w:rPr>
          <w:rFonts w:eastAsia="TimesNewRomanPS-BoldMT"/>
          <w:b/>
          <w:bCs/>
          <w:color w:val="auto"/>
          <w:sz w:val="22"/>
          <w:szCs w:val="22"/>
          <w:lang w:val="sr-Cyrl-CS"/>
        </w:rPr>
        <w:t>:</w:t>
      </w:r>
    </w:p>
    <w:tbl>
      <w:tblPr>
        <w:tblW w:w="13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241"/>
        <w:gridCol w:w="8364"/>
      </w:tblGrid>
      <w:tr w:rsidR="000A0FA6" w:rsidRPr="009F1A8B" w:rsidTr="00800702">
        <w:tc>
          <w:tcPr>
            <w:tcW w:w="736"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Р.бр.</w:t>
            </w:r>
          </w:p>
        </w:tc>
        <w:tc>
          <w:tcPr>
            <w:tcW w:w="4241"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ДОДАТНИ УСЛОВИ</w:t>
            </w:r>
          </w:p>
        </w:tc>
        <w:tc>
          <w:tcPr>
            <w:tcW w:w="8364"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НАЧИН ДОКАЗИВАЊА</w:t>
            </w:r>
          </w:p>
        </w:tc>
      </w:tr>
      <w:tr w:rsidR="000A0FA6" w:rsidRPr="009F1A8B" w:rsidTr="00800702">
        <w:tc>
          <w:tcPr>
            <w:tcW w:w="736"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1.</w:t>
            </w:r>
          </w:p>
        </w:tc>
        <w:tc>
          <w:tcPr>
            <w:tcW w:w="4241"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ФИНАНСИЈСКИ КАПАЦИТЕТ</w:t>
            </w:r>
          </w:p>
        </w:tc>
        <w:tc>
          <w:tcPr>
            <w:tcW w:w="8364" w:type="dxa"/>
            <w:vMerge w:val="restart"/>
            <w:shd w:val="clear" w:color="auto" w:fill="FFFFFF"/>
          </w:tcPr>
          <w:p w:rsidR="00CA44AF" w:rsidRPr="00CA44AF" w:rsidRDefault="00CA44AF" w:rsidP="00CA44AF">
            <w:pPr>
              <w:pStyle w:val="Default"/>
              <w:rPr>
                <w:color w:val="auto"/>
                <w:sz w:val="22"/>
                <w:szCs w:val="22"/>
                <w:lang w:val="ru-RU"/>
              </w:rPr>
            </w:pPr>
            <w:r w:rsidRPr="00CA44AF">
              <w:rPr>
                <w:b/>
                <w:bCs/>
                <w:color w:val="auto"/>
                <w:sz w:val="22"/>
                <w:szCs w:val="22"/>
                <w:lang w:val="ru-RU"/>
              </w:rPr>
              <w:t>Уколико је понуђач правно лице-</w:t>
            </w:r>
            <w:r w:rsidRPr="00CA44AF">
              <w:rPr>
                <w:color w:val="auto"/>
                <w:sz w:val="22"/>
                <w:szCs w:val="22"/>
                <w:lang w:val="ru-RU"/>
              </w:rPr>
              <w:t xml:space="preserve"> достављањем 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 </w:t>
            </w:r>
          </w:p>
          <w:p w:rsidR="004B6F41" w:rsidRDefault="00CA44AF" w:rsidP="00CA44AF">
            <w:pPr>
              <w:pStyle w:val="Default"/>
              <w:rPr>
                <w:color w:val="auto"/>
                <w:sz w:val="22"/>
                <w:szCs w:val="22"/>
                <w:lang w:val="ru-RU"/>
              </w:rPr>
            </w:pPr>
            <w:r w:rsidRPr="00CA44AF">
              <w:rPr>
                <w:b/>
                <w:bCs/>
                <w:color w:val="auto"/>
                <w:sz w:val="22"/>
                <w:szCs w:val="22"/>
                <w:lang w:val="ru-RU"/>
              </w:rPr>
              <w:t xml:space="preserve">-Уколико је понуђач предузетник пдв обвезник, предузетник који води пословне књиге по систему простог/двојног књиговодства- </w:t>
            </w:r>
            <w:r w:rsidRPr="00CA44AF">
              <w:rPr>
                <w:bCs/>
                <w:color w:val="auto"/>
                <w:sz w:val="22"/>
                <w:szCs w:val="22"/>
                <w:lang w:val="ru-RU"/>
              </w:rPr>
              <w:t xml:space="preserve">достављањем </w:t>
            </w:r>
            <w:r w:rsidRPr="00CA44AF">
              <w:rPr>
                <w:color w:val="auto"/>
                <w:sz w:val="22"/>
                <w:szCs w:val="22"/>
                <w:lang w:val="ru-RU"/>
              </w:rPr>
              <w:t>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4B6F41" w:rsidRPr="00CA44AF" w:rsidRDefault="004B6F41" w:rsidP="004B6F41">
            <w:pPr>
              <w:pStyle w:val="Default"/>
              <w:rPr>
                <w:color w:val="auto"/>
                <w:sz w:val="22"/>
                <w:szCs w:val="22"/>
                <w:lang w:val="ru-RU"/>
              </w:rPr>
            </w:pPr>
            <w:r w:rsidRPr="00CA44AF">
              <w:rPr>
                <w:b/>
                <w:bCs/>
                <w:color w:val="auto"/>
                <w:sz w:val="22"/>
                <w:szCs w:val="22"/>
                <w:lang w:val="ru-RU"/>
              </w:rPr>
              <w:t xml:space="preserve">-Уколико је понуђач </w:t>
            </w:r>
            <w:r>
              <w:rPr>
                <w:b/>
                <w:bCs/>
                <w:color w:val="auto"/>
                <w:sz w:val="22"/>
                <w:szCs w:val="22"/>
                <w:lang w:val="ru-RU"/>
              </w:rPr>
              <w:t>физичко лице</w:t>
            </w:r>
            <w:r w:rsidRPr="00CA44AF">
              <w:rPr>
                <w:b/>
                <w:bCs/>
                <w:color w:val="auto"/>
                <w:sz w:val="22"/>
                <w:szCs w:val="22"/>
                <w:lang w:val="ru-RU"/>
              </w:rPr>
              <w:t xml:space="preserve">- </w:t>
            </w:r>
            <w:r w:rsidRPr="00CA44AF">
              <w:rPr>
                <w:bCs/>
                <w:color w:val="auto"/>
                <w:sz w:val="22"/>
                <w:szCs w:val="22"/>
                <w:lang w:val="ru-RU"/>
              </w:rPr>
              <w:t xml:space="preserve">достављањем </w:t>
            </w:r>
            <w:r w:rsidRPr="00CA44AF">
              <w:rPr>
                <w:color w:val="auto"/>
                <w:sz w:val="22"/>
                <w:szCs w:val="22"/>
                <w:lang w:val="ru-RU"/>
              </w:rPr>
              <w:t xml:space="preserve">потврде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 </w:t>
            </w:r>
          </w:p>
          <w:p w:rsidR="00B61D63" w:rsidRPr="00B61D63" w:rsidRDefault="00CA44AF" w:rsidP="00B61D63">
            <w:pPr>
              <w:pStyle w:val="Default"/>
              <w:rPr>
                <w:b/>
                <w:color w:val="auto"/>
                <w:sz w:val="22"/>
                <w:szCs w:val="22"/>
                <w:u w:val="single"/>
                <w:lang w:val="ru-RU"/>
              </w:rPr>
            </w:pPr>
            <w:r w:rsidRPr="00CA44AF">
              <w:rPr>
                <w:color w:val="auto"/>
                <w:sz w:val="22"/>
                <w:szCs w:val="22"/>
                <w:lang w:val="ru-RU"/>
              </w:rPr>
              <w:t xml:space="preserve"> </w:t>
            </w:r>
            <w:r w:rsidR="00BA0AED" w:rsidRPr="009F1A8B">
              <w:rPr>
                <w:b/>
                <w:bCs/>
                <w:sz w:val="22"/>
                <w:szCs w:val="22"/>
              </w:rPr>
              <w:t>Напомена:</w:t>
            </w:r>
            <w:r w:rsidR="00BA0AED" w:rsidRPr="009F1A8B">
              <w:rPr>
                <w:sz w:val="22"/>
                <w:szCs w:val="22"/>
              </w:rPr>
              <w:t>Понуђач није у обавези да доставља овај доказ уколико су подаци јавно доступни на интерне</w:t>
            </w:r>
            <w:r w:rsidR="00B61D63">
              <w:rPr>
                <w:sz w:val="22"/>
                <w:szCs w:val="22"/>
              </w:rPr>
              <w:t xml:space="preserve">т страници Народне банке Србије, </w:t>
            </w:r>
            <w:r w:rsidR="00B61D63" w:rsidRPr="00B61D63">
              <w:rPr>
                <w:b/>
                <w:sz w:val="22"/>
                <w:szCs w:val="22"/>
                <w:u w:val="single"/>
              </w:rPr>
              <w:t xml:space="preserve">али је у обавези да </w:t>
            </w:r>
            <w:r w:rsidR="00B61D63" w:rsidRPr="00B61D63">
              <w:rPr>
                <w:b/>
                <w:color w:val="auto"/>
                <w:sz w:val="22"/>
                <w:szCs w:val="22"/>
                <w:u w:val="single"/>
                <w:lang w:val="ru-RU"/>
              </w:rPr>
              <w:t>да наведе интернет адресе,на којима су докази објављени, на меморандуму фирме који мора бити оверен и пот</w:t>
            </w:r>
            <w:r w:rsidR="00B61D63">
              <w:rPr>
                <w:b/>
                <w:color w:val="auto"/>
                <w:sz w:val="22"/>
                <w:szCs w:val="22"/>
                <w:u w:val="single"/>
                <w:lang w:val="ru-RU"/>
              </w:rPr>
              <w:t>писан од стране овлашћеног лица.</w:t>
            </w:r>
          </w:p>
          <w:p w:rsidR="000A0FA6" w:rsidRPr="009F1A8B" w:rsidRDefault="00ED3082" w:rsidP="00BA0AED">
            <w:pPr>
              <w:pStyle w:val="Default"/>
              <w:rPr>
                <w:b/>
                <w:bCs/>
                <w:color w:val="auto"/>
                <w:sz w:val="22"/>
                <w:szCs w:val="22"/>
                <w:lang w:val="sr-Cyrl-CS"/>
              </w:rPr>
            </w:pPr>
            <w:r w:rsidRPr="009F1A8B">
              <w:rPr>
                <w:b/>
                <w:sz w:val="22"/>
                <w:szCs w:val="22"/>
              </w:rPr>
              <w:t xml:space="preserve">*У случају заједничке понуде или када понуђач наступа са подиспоручиоцем, </w:t>
            </w:r>
            <w:r w:rsidRPr="009F1A8B">
              <w:rPr>
                <w:b/>
                <w:sz w:val="22"/>
                <w:szCs w:val="22"/>
              </w:rPr>
              <w:lastRenderedPageBreak/>
              <w:t xml:space="preserve">услов да понуђач није био у блокади испуњава сваки члан групе и сваки подиспоручилац и доказ о томе доставља уз понуду. </w:t>
            </w:r>
          </w:p>
        </w:tc>
      </w:tr>
      <w:tr w:rsidR="000A0FA6" w:rsidRPr="009F1A8B" w:rsidTr="00800702">
        <w:trPr>
          <w:trHeight w:val="567"/>
        </w:trPr>
        <w:tc>
          <w:tcPr>
            <w:tcW w:w="736" w:type="dxa"/>
            <w:shd w:val="clear" w:color="auto" w:fill="auto"/>
          </w:tcPr>
          <w:p w:rsidR="000A0FA6" w:rsidRPr="009F1A8B" w:rsidRDefault="000A0FA6" w:rsidP="00373963">
            <w:pPr>
              <w:rPr>
                <w:color w:val="auto"/>
                <w:sz w:val="22"/>
                <w:szCs w:val="22"/>
                <w:lang/>
              </w:rPr>
            </w:pPr>
          </w:p>
          <w:p w:rsidR="000A0FA6" w:rsidRPr="009F1A8B" w:rsidRDefault="000A0FA6" w:rsidP="00373963">
            <w:pPr>
              <w:rPr>
                <w:color w:val="auto"/>
                <w:sz w:val="22"/>
                <w:szCs w:val="22"/>
                <w:lang/>
              </w:rPr>
            </w:pPr>
          </w:p>
          <w:p w:rsidR="000A0FA6" w:rsidRPr="009F1A8B" w:rsidRDefault="000A0FA6" w:rsidP="00373963">
            <w:pPr>
              <w:rPr>
                <w:color w:val="auto"/>
                <w:sz w:val="22"/>
                <w:szCs w:val="22"/>
                <w:lang/>
              </w:rPr>
            </w:pPr>
          </w:p>
        </w:tc>
        <w:tc>
          <w:tcPr>
            <w:tcW w:w="4241" w:type="dxa"/>
            <w:tcBorders>
              <w:bottom w:val="single" w:sz="4" w:space="0" w:color="auto"/>
            </w:tcBorders>
            <w:shd w:val="clear" w:color="auto" w:fill="auto"/>
          </w:tcPr>
          <w:p w:rsidR="00AD7BC8" w:rsidRDefault="00AD7BC8" w:rsidP="00ED3082">
            <w:pPr>
              <w:pStyle w:val="Default"/>
              <w:jc w:val="both"/>
              <w:rPr>
                <w:sz w:val="22"/>
                <w:szCs w:val="22"/>
              </w:rPr>
            </w:pPr>
          </w:p>
          <w:p w:rsidR="00AD7BC8" w:rsidRDefault="00AD7BC8" w:rsidP="00ED3082">
            <w:pPr>
              <w:pStyle w:val="Default"/>
              <w:jc w:val="both"/>
              <w:rPr>
                <w:sz w:val="22"/>
                <w:szCs w:val="22"/>
              </w:rPr>
            </w:pPr>
          </w:p>
          <w:p w:rsidR="00AD7BC8" w:rsidRDefault="00AD7BC8" w:rsidP="00ED3082">
            <w:pPr>
              <w:pStyle w:val="Default"/>
              <w:jc w:val="both"/>
              <w:rPr>
                <w:sz w:val="22"/>
                <w:szCs w:val="22"/>
              </w:rPr>
            </w:pPr>
          </w:p>
          <w:p w:rsidR="000A0FA6" w:rsidRPr="009F1A8B" w:rsidRDefault="00ED3082" w:rsidP="00ED3082">
            <w:pPr>
              <w:pStyle w:val="Default"/>
              <w:jc w:val="both"/>
              <w:rPr>
                <w:color w:val="auto"/>
                <w:sz w:val="22"/>
                <w:szCs w:val="22"/>
                <w:lang w:val="sr-Cyrl-CS"/>
              </w:rPr>
            </w:pPr>
            <w:r w:rsidRPr="009F1A8B">
              <w:rPr>
                <w:sz w:val="22"/>
                <w:szCs w:val="22"/>
              </w:rPr>
              <w:t xml:space="preserve">да понуђач у последњих 12 месеци,који претходе месецу у коме је објављен позив за подношење понуда није био у блокади;                            </w:t>
            </w:r>
          </w:p>
        </w:tc>
        <w:tc>
          <w:tcPr>
            <w:tcW w:w="8364" w:type="dxa"/>
            <w:vMerge/>
            <w:shd w:val="clear" w:color="auto" w:fill="FFFFFF"/>
          </w:tcPr>
          <w:p w:rsidR="000A0FA6" w:rsidRPr="009F1A8B" w:rsidRDefault="000A0FA6" w:rsidP="00373963">
            <w:pPr>
              <w:pStyle w:val="Default"/>
              <w:jc w:val="both"/>
              <w:rPr>
                <w:color w:val="auto"/>
                <w:sz w:val="22"/>
                <w:szCs w:val="22"/>
              </w:rPr>
            </w:pPr>
          </w:p>
        </w:tc>
      </w:tr>
      <w:tr w:rsidR="000A0FA6" w:rsidRPr="009F1A8B" w:rsidTr="00800702">
        <w:tc>
          <w:tcPr>
            <w:tcW w:w="736"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lastRenderedPageBreak/>
              <w:t>2.</w:t>
            </w:r>
          </w:p>
        </w:tc>
        <w:tc>
          <w:tcPr>
            <w:tcW w:w="4241" w:type="dxa"/>
            <w:shd w:val="clear" w:color="auto" w:fill="C6D9F1"/>
          </w:tcPr>
          <w:p w:rsidR="000A0FA6" w:rsidRPr="00E67EBF" w:rsidRDefault="000A0FA6" w:rsidP="00373963">
            <w:pPr>
              <w:jc w:val="center"/>
              <w:rPr>
                <w:b/>
                <w:color w:val="auto"/>
                <w:sz w:val="22"/>
                <w:szCs w:val="22"/>
                <w:lang w:val="sr-Cyrl-CS"/>
              </w:rPr>
            </w:pPr>
            <w:r w:rsidRPr="00E67EBF">
              <w:rPr>
                <w:b/>
                <w:color w:val="auto"/>
                <w:sz w:val="22"/>
                <w:szCs w:val="22"/>
                <w:lang w:val="sr-Cyrl-CS"/>
              </w:rPr>
              <w:t>ПОСЛОВНИ КАПАЦИТЕТ</w:t>
            </w:r>
          </w:p>
        </w:tc>
        <w:tc>
          <w:tcPr>
            <w:tcW w:w="8364" w:type="dxa"/>
            <w:vMerge w:val="restart"/>
            <w:shd w:val="clear" w:color="auto" w:fill="FFFFFF"/>
          </w:tcPr>
          <w:p w:rsidR="00AA4DAF" w:rsidRPr="00E67EBF" w:rsidRDefault="00AA4DAF" w:rsidP="00373963">
            <w:pPr>
              <w:pStyle w:val="ListParagraph"/>
              <w:ind w:left="0"/>
              <w:jc w:val="both"/>
              <w:rPr>
                <w:lang w:val="sr-Cyrl-CS"/>
              </w:rPr>
            </w:pPr>
          </w:p>
          <w:p w:rsidR="00AA4DAF" w:rsidRPr="00E67EBF" w:rsidRDefault="00AA4DAF" w:rsidP="00373963">
            <w:pPr>
              <w:pStyle w:val="ListParagraph"/>
              <w:ind w:left="0"/>
              <w:jc w:val="both"/>
              <w:rPr>
                <w:lang w:val="sr-Cyrl-CS"/>
              </w:rPr>
            </w:pPr>
          </w:p>
          <w:p w:rsidR="000A0FA6" w:rsidRPr="00E67EBF" w:rsidRDefault="00FE6524" w:rsidP="004B6F41">
            <w:pPr>
              <w:pStyle w:val="ListParagraph"/>
              <w:ind w:left="0"/>
              <w:jc w:val="both"/>
              <w:rPr>
                <w:color w:val="auto"/>
                <w:sz w:val="22"/>
                <w:szCs w:val="22"/>
                <w:lang w:val="sr-Cyrl-CS"/>
              </w:rPr>
            </w:pPr>
            <w:r w:rsidRPr="00E67EBF">
              <w:rPr>
                <w:lang w:val="sr-Cyrl-CS"/>
              </w:rPr>
              <w:t xml:space="preserve">Сертификат – документ о успостављању система за осигурање безбедности хране </w:t>
            </w:r>
            <w:r w:rsidRPr="00E67EBF">
              <w:t>(HACCP)</w:t>
            </w:r>
            <w:r w:rsidRPr="00E67EBF">
              <w:rPr>
                <w:lang w:val="sr-Cyrl-CS"/>
              </w:rPr>
              <w:t xml:space="preserve"> за произвођаче добара </w:t>
            </w:r>
            <w:r w:rsidR="00AA4DAF" w:rsidRPr="00E67EBF">
              <w:rPr>
                <w:lang w:val="sr-Cyrl-CS"/>
              </w:rPr>
              <w:t xml:space="preserve">за партије </w:t>
            </w:r>
            <w:r w:rsidR="004B6F41" w:rsidRPr="00E67EBF">
              <w:rPr>
                <w:lang w:val="sr-Cyrl-CS"/>
              </w:rPr>
              <w:t>3,5,6,7,8</w:t>
            </w:r>
          </w:p>
        </w:tc>
      </w:tr>
      <w:tr w:rsidR="000A0FA6" w:rsidRPr="009F1A8B" w:rsidTr="00800702">
        <w:trPr>
          <w:trHeight w:val="851"/>
        </w:trPr>
        <w:tc>
          <w:tcPr>
            <w:tcW w:w="736" w:type="dxa"/>
            <w:shd w:val="clear" w:color="auto" w:fill="auto"/>
          </w:tcPr>
          <w:p w:rsidR="000A0FA6" w:rsidRPr="009F1A8B" w:rsidRDefault="000A0FA6" w:rsidP="00373963">
            <w:pPr>
              <w:rPr>
                <w:color w:val="auto"/>
                <w:sz w:val="22"/>
                <w:szCs w:val="22"/>
                <w:lang/>
              </w:rPr>
            </w:pPr>
          </w:p>
          <w:p w:rsidR="000A0FA6" w:rsidRPr="009F1A8B" w:rsidRDefault="000A0FA6" w:rsidP="00373963">
            <w:pPr>
              <w:rPr>
                <w:color w:val="auto"/>
                <w:sz w:val="22"/>
                <w:szCs w:val="22"/>
                <w:lang/>
              </w:rPr>
            </w:pPr>
          </w:p>
          <w:p w:rsidR="000A0FA6" w:rsidRPr="009F1A8B" w:rsidRDefault="000A0FA6" w:rsidP="00373963">
            <w:pPr>
              <w:rPr>
                <w:color w:val="auto"/>
                <w:sz w:val="22"/>
                <w:szCs w:val="22"/>
                <w:lang/>
              </w:rPr>
            </w:pPr>
          </w:p>
        </w:tc>
        <w:tc>
          <w:tcPr>
            <w:tcW w:w="4241" w:type="dxa"/>
            <w:shd w:val="clear" w:color="auto" w:fill="auto"/>
          </w:tcPr>
          <w:p w:rsidR="000A0FA6" w:rsidRPr="00E67EBF" w:rsidRDefault="00ED3082" w:rsidP="00ED3082">
            <w:pPr>
              <w:jc w:val="both"/>
              <w:rPr>
                <w:color w:val="auto"/>
                <w:sz w:val="22"/>
                <w:szCs w:val="22"/>
                <w:lang w:val="sr-Cyrl-CS"/>
              </w:rPr>
            </w:pPr>
            <w:r w:rsidRPr="00E67EBF">
              <w:rPr>
                <w:sz w:val="22"/>
                <w:szCs w:val="22"/>
                <w:lang w:val="sr-Cyrl-CS"/>
              </w:rPr>
              <w:t>д</w:t>
            </w:r>
            <w:r w:rsidRPr="00E67EBF">
              <w:rPr>
                <w:sz w:val="22"/>
                <w:szCs w:val="22"/>
                <w:lang w:val="sr-Latn-CS"/>
              </w:rPr>
              <w:t>а има успостављен систем за осигурање безбедности хране</w:t>
            </w:r>
            <w:r w:rsidRPr="00E67EBF">
              <w:rPr>
                <w:sz w:val="22"/>
                <w:szCs w:val="22"/>
                <w:lang w:val="sr-Cyrl-CS"/>
              </w:rPr>
              <w:t xml:space="preserve"> у производњи и промету</w:t>
            </w:r>
            <w:r w:rsidRPr="00E67EBF">
              <w:rPr>
                <w:sz w:val="22"/>
                <w:szCs w:val="22"/>
                <w:lang w:val="sr-Latn-CS"/>
              </w:rPr>
              <w:t>,</w:t>
            </w:r>
            <w:r w:rsidRPr="00E67EBF">
              <w:rPr>
                <w:sz w:val="22"/>
                <w:szCs w:val="22"/>
                <w:lang w:val="sr-Cyrl-CS"/>
              </w:rPr>
              <w:t xml:space="preserve"> </w:t>
            </w:r>
            <w:r w:rsidRPr="00E67EBF">
              <w:rPr>
                <w:sz w:val="22"/>
                <w:szCs w:val="22"/>
                <w:lang w:val="sr-Latn-CS"/>
              </w:rPr>
              <w:t>у складу са принципима добре произвођачке и хигијенске праксе и анализе опасности и критичних контролних тачака ( HACCP ), сагласно одредбама Закона о безбедности хране („Сл. глсник РС „ бр. 41/09</w:t>
            </w:r>
            <w:r w:rsidRPr="00E67EBF">
              <w:rPr>
                <w:sz w:val="22"/>
                <w:szCs w:val="22"/>
                <w:lang/>
              </w:rPr>
              <w:t xml:space="preserve">) </w:t>
            </w:r>
            <w:r w:rsidRPr="00E67EBF">
              <w:rPr>
                <w:b/>
                <w:sz w:val="22"/>
                <w:szCs w:val="22"/>
                <w:lang/>
              </w:rPr>
              <w:t>ако истим Законом није одређено другачије</w:t>
            </w:r>
            <w:r w:rsidRPr="00E67EBF">
              <w:rPr>
                <w:sz w:val="22"/>
                <w:szCs w:val="22"/>
                <w:lang w:val="sr-Cyrl-CS"/>
              </w:rPr>
              <w:t xml:space="preserve">;   </w:t>
            </w:r>
          </w:p>
        </w:tc>
        <w:tc>
          <w:tcPr>
            <w:tcW w:w="8364" w:type="dxa"/>
            <w:vMerge/>
            <w:shd w:val="clear" w:color="auto" w:fill="FFFFFF"/>
          </w:tcPr>
          <w:p w:rsidR="000A0FA6" w:rsidRPr="00E67EBF" w:rsidRDefault="000A0FA6" w:rsidP="00373963">
            <w:pPr>
              <w:jc w:val="both"/>
              <w:rPr>
                <w:color w:val="auto"/>
                <w:sz w:val="22"/>
                <w:szCs w:val="22"/>
                <w:lang w:val="sr-Cyrl-CS"/>
              </w:rPr>
            </w:pPr>
          </w:p>
        </w:tc>
      </w:tr>
      <w:tr w:rsidR="000A0FA6" w:rsidRPr="009F1A8B" w:rsidTr="00800702">
        <w:tc>
          <w:tcPr>
            <w:tcW w:w="736"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3.</w:t>
            </w:r>
          </w:p>
        </w:tc>
        <w:tc>
          <w:tcPr>
            <w:tcW w:w="4241" w:type="dxa"/>
            <w:shd w:val="clear" w:color="auto" w:fill="C6D9F1"/>
          </w:tcPr>
          <w:p w:rsidR="000A0FA6" w:rsidRPr="00C71B45" w:rsidRDefault="000A0FA6" w:rsidP="00373963">
            <w:pPr>
              <w:jc w:val="center"/>
              <w:rPr>
                <w:b/>
                <w:color w:val="auto"/>
                <w:sz w:val="22"/>
                <w:szCs w:val="22"/>
                <w:lang w:val="sr-Cyrl-CS"/>
              </w:rPr>
            </w:pPr>
            <w:r w:rsidRPr="00C71B45">
              <w:rPr>
                <w:b/>
                <w:color w:val="auto"/>
                <w:sz w:val="22"/>
                <w:szCs w:val="22"/>
                <w:lang w:val="sr-Cyrl-CS"/>
              </w:rPr>
              <w:t>ТЕХНИЧКИ КАПАЦИТЕТ</w:t>
            </w:r>
          </w:p>
        </w:tc>
        <w:tc>
          <w:tcPr>
            <w:tcW w:w="8364" w:type="dxa"/>
            <w:vMerge w:val="restart"/>
            <w:shd w:val="clear" w:color="auto" w:fill="FFFFFF"/>
          </w:tcPr>
          <w:p w:rsidR="00B61D63" w:rsidRDefault="00B61D63" w:rsidP="00856210">
            <w:pPr>
              <w:rPr>
                <w:sz w:val="22"/>
                <w:szCs w:val="22"/>
                <w:lang w:val="sr-Cyrl-CS"/>
              </w:rPr>
            </w:pPr>
          </w:p>
          <w:p w:rsidR="00B61D63" w:rsidRDefault="00B61D63" w:rsidP="00856210">
            <w:pPr>
              <w:rPr>
                <w:sz w:val="22"/>
                <w:szCs w:val="22"/>
                <w:lang w:val="sr-Cyrl-CS"/>
              </w:rPr>
            </w:pPr>
          </w:p>
          <w:p w:rsidR="00B61D63" w:rsidRDefault="00B61D63" w:rsidP="00856210">
            <w:pPr>
              <w:rPr>
                <w:sz w:val="22"/>
                <w:szCs w:val="22"/>
                <w:lang w:val="sr-Cyrl-CS"/>
              </w:rPr>
            </w:pPr>
          </w:p>
          <w:p w:rsidR="000A0FA6" w:rsidRPr="001009C4" w:rsidRDefault="008B26E9" w:rsidP="00856210">
            <w:pPr>
              <w:rPr>
                <w:color w:val="auto"/>
                <w:sz w:val="22"/>
                <w:szCs w:val="22"/>
                <w:lang w:val="sr-Cyrl-CS"/>
              </w:rPr>
            </w:pPr>
            <w:r>
              <w:rPr>
                <w:sz w:val="22"/>
                <w:szCs w:val="22"/>
                <w:lang w:val="sr-Cyrl-CS"/>
              </w:rPr>
              <w:t xml:space="preserve">Образац изјаве </w:t>
            </w:r>
            <w:r w:rsidR="0098163E">
              <w:rPr>
                <w:sz w:val="22"/>
                <w:szCs w:val="22"/>
                <w:lang w:val="sr-Cyrl-CS"/>
              </w:rPr>
              <w:t>бр.</w:t>
            </w:r>
            <w:r>
              <w:rPr>
                <w:sz w:val="22"/>
                <w:szCs w:val="22"/>
                <w:lang w:val="sr-Cyrl-CS"/>
              </w:rPr>
              <w:t xml:space="preserve">7 и 8 </w:t>
            </w:r>
            <w:r w:rsidR="00232A9D">
              <w:rPr>
                <w:sz w:val="22"/>
                <w:szCs w:val="22"/>
                <w:lang w:val="sr-Latn-CS"/>
              </w:rPr>
              <w:t xml:space="preserve">ове </w:t>
            </w:r>
            <w:r>
              <w:rPr>
                <w:sz w:val="22"/>
                <w:szCs w:val="22"/>
                <w:lang w:val="sr-Cyrl-CS"/>
              </w:rPr>
              <w:t>конкурсне документације</w:t>
            </w:r>
          </w:p>
        </w:tc>
      </w:tr>
      <w:tr w:rsidR="00ED3082" w:rsidRPr="009F1A8B" w:rsidTr="00AA4DAF">
        <w:trPr>
          <w:trHeight w:val="557"/>
        </w:trPr>
        <w:tc>
          <w:tcPr>
            <w:tcW w:w="736" w:type="dxa"/>
            <w:shd w:val="clear" w:color="auto" w:fill="auto"/>
            <w:vAlign w:val="bottom"/>
          </w:tcPr>
          <w:p w:rsidR="00ED3082" w:rsidRPr="009F1A8B" w:rsidRDefault="00ED3082" w:rsidP="00373963">
            <w:pPr>
              <w:rPr>
                <w:color w:val="auto"/>
                <w:sz w:val="22"/>
                <w:szCs w:val="22"/>
                <w:lang/>
              </w:rPr>
            </w:pPr>
          </w:p>
        </w:tc>
        <w:tc>
          <w:tcPr>
            <w:tcW w:w="4241" w:type="dxa"/>
            <w:shd w:val="clear" w:color="auto" w:fill="auto"/>
          </w:tcPr>
          <w:p w:rsidR="00ED3082" w:rsidRPr="00E67EBF" w:rsidRDefault="00ED3082" w:rsidP="004B6F41">
            <w:pPr>
              <w:pStyle w:val="Default"/>
              <w:jc w:val="both"/>
              <w:rPr>
                <w:color w:val="auto"/>
                <w:sz w:val="22"/>
                <w:szCs w:val="22"/>
                <w:lang w:val="sr-Cyrl-CS"/>
              </w:rPr>
            </w:pPr>
            <w:r w:rsidRPr="00E67EBF">
              <w:rPr>
                <w:sz w:val="22"/>
                <w:szCs w:val="22"/>
              </w:rPr>
              <w:t xml:space="preserve">да понуђач у моменту подношења понуде располаже минимум једним теретним возилом специјалне намене (возило са хладњачом) за партије </w:t>
            </w:r>
            <w:r w:rsidR="00E67EBF">
              <w:rPr>
                <w:sz w:val="22"/>
                <w:szCs w:val="22"/>
                <w:lang w:val="sr-Cyrl-CS"/>
              </w:rPr>
              <w:t>4,</w:t>
            </w:r>
            <w:r w:rsidR="004B6F41" w:rsidRPr="00E67EBF">
              <w:rPr>
                <w:sz w:val="22"/>
                <w:szCs w:val="22"/>
              </w:rPr>
              <w:t xml:space="preserve">5,6,7 </w:t>
            </w:r>
            <w:r w:rsidRPr="00E67EBF">
              <w:rPr>
                <w:sz w:val="22"/>
                <w:szCs w:val="22"/>
              </w:rPr>
              <w:t xml:space="preserve">односно минимум једним теретним возилом за партије </w:t>
            </w:r>
            <w:r w:rsidR="004B6F41" w:rsidRPr="00E67EBF">
              <w:rPr>
                <w:sz w:val="22"/>
                <w:szCs w:val="22"/>
              </w:rPr>
              <w:t>2,3,10,11,12.</w:t>
            </w:r>
          </w:p>
        </w:tc>
        <w:tc>
          <w:tcPr>
            <w:tcW w:w="8364" w:type="dxa"/>
            <w:vMerge/>
            <w:shd w:val="clear" w:color="auto" w:fill="FFFFFF"/>
          </w:tcPr>
          <w:p w:rsidR="00ED3082" w:rsidRPr="009F1A8B" w:rsidRDefault="00ED3082" w:rsidP="00373963">
            <w:pPr>
              <w:jc w:val="both"/>
              <w:rPr>
                <w:color w:val="auto"/>
                <w:sz w:val="22"/>
                <w:szCs w:val="22"/>
                <w:lang w:val="sr-Cyrl-CS"/>
              </w:rPr>
            </w:pPr>
          </w:p>
        </w:tc>
      </w:tr>
      <w:tr w:rsidR="00ED3082" w:rsidRPr="009F1A8B" w:rsidTr="00800702">
        <w:tc>
          <w:tcPr>
            <w:tcW w:w="736" w:type="dxa"/>
            <w:shd w:val="clear" w:color="auto" w:fill="C6D9F1"/>
          </w:tcPr>
          <w:p w:rsidR="00ED3082" w:rsidRPr="00C71B45" w:rsidRDefault="00ED3082" w:rsidP="00373963">
            <w:pPr>
              <w:jc w:val="center"/>
              <w:rPr>
                <w:b/>
                <w:color w:val="auto"/>
                <w:sz w:val="22"/>
                <w:szCs w:val="22"/>
                <w:lang w:val="sr-Cyrl-CS"/>
              </w:rPr>
            </w:pPr>
            <w:r w:rsidRPr="00C71B45">
              <w:rPr>
                <w:b/>
                <w:color w:val="auto"/>
                <w:sz w:val="22"/>
                <w:szCs w:val="22"/>
                <w:lang w:val="sr-Cyrl-CS"/>
              </w:rPr>
              <w:t>4.</w:t>
            </w:r>
          </w:p>
        </w:tc>
        <w:tc>
          <w:tcPr>
            <w:tcW w:w="4241" w:type="dxa"/>
            <w:shd w:val="clear" w:color="auto" w:fill="C6D9F1"/>
          </w:tcPr>
          <w:p w:rsidR="00ED3082" w:rsidRPr="00C71B45" w:rsidRDefault="00ED3082" w:rsidP="00373963">
            <w:pPr>
              <w:jc w:val="center"/>
              <w:rPr>
                <w:b/>
                <w:color w:val="auto"/>
                <w:sz w:val="22"/>
                <w:szCs w:val="22"/>
                <w:lang w:val="sr-Cyrl-CS"/>
              </w:rPr>
            </w:pPr>
            <w:r w:rsidRPr="00C71B45">
              <w:rPr>
                <w:b/>
                <w:color w:val="auto"/>
                <w:sz w:val="22"/>
                <w:szCs w:val="22"/>
                <w:lang w:val="sr-Cyrl-CS"/>
              </w:rPr>
              <w:t>КАДРОВСКИ КАПАЦИТЕТ</w:t>
            </w:r>
          </w:p>
        </w:tc>
        <w:tc>
          <w:tcPr>
            <w:tcW w:w="8364" w:type="dxa"/>
            <w:vMerge w:val="restart"/>
            <w:shd w:val="clear" w:color="auto" w:fill="FFFFFF"/>
          </w:tcPr>
          <w:p w:rsidR="00B61D63" w:rsidRPr="00B61D63" w:rsidRDefault="00B61D63" w:rsidP="00AC1566">
            <w:pPr>
              <w:pStyle w:val="ListParagraph"/>
              <w:suppressAutoHyphens w:val="0"/>
              <w:spacing w:line="240" w:lineRule="auto"/>
              <w:ind w:left="0"/>
              <w:jc w:val="both"/>
              <w:rPr>
                <w:sz w:val="22"/>
                <w:szCs w:val="22"/>
                <w:lang w:val="sr-Cyrl-CS"/>
              </w:rPr>
            </w:pPr>
          </w:p>
          <w:p w:rsidR="00B61D63" w:rsidRPr="00B61D63" w:rsidRDefault="00B61D63" w:rsidP="00AC1566">
            <w:pPr>
              <w:pStyle w:val="ListParagraph"/>
              <w:suppressAutoHyphens w:val="0"/>
              <w:spacing w:line="240" w:lineRule="auto"/>
              <w:ind w:left="0"/>
              <w:jc w:val="both"/>
              <w:rPr>
                <w:sz w:val="22"/>
                <w:szCs w:val="22"/>
                <w:lang w:val="sr-Cyrl-CS"/>
              </w:rPr>
            </w:pPr>
          </w:p>
          <w:p w:rsidR="00B61D63" w:rsidRPr="00B61D63" w:rsidRDefault="00B61D63" w:rsidP="00AC1566">
            <w:pPr>
              <w:pStyle w:val="ListParagraph"/>
              <w:suppressAutoHyphens w:val="0"/>
              <w:spacing w:line="240" w:lineRule="auto"/>
              <w:ind w:left="0"/>
              <w:jc w:val="both"/>
              <w:rPr>
                <w:sz w:val="22"/>
                <w:szCs w:val="22"/>
                <w:lang w:val="sr-Cyrl-CS"/>
              </w:rPr>
            </w:pPr>
          </w:p>
          <w:p w:rsidR="00AC1566" w:rsidRPr="00B61D63" w:rsidRDefault="008B26E9" w:rsidP="00AC1566">
            <w:pPr>
              <w:pStyle w:val="ListParagraph"/>
              <w:suppressAutoHyphens w:val="0"/>
              <w:spacing w:line="240" w:lineRule="auto"/>
              <w:ind w:left="0"/>
              <w:jc w:val="both"/>
              <w:rPr>
                <w:sz w:val="22"/>
                <w:szCs w:val="22"/>
                <w:lang w:val="sr-Cyrl-CS"/>
              </w:rPr>
            </w:pPr>
            <w:r w:rsidRPr="00B61D63">
              <w:rPr>
                <w:sz w:val="22"/>
                <w:szCs w:val="22"/>
                <w:lang w:val="sr-Cyrl-CS"/>
              </w:rPr>
              <w:t>Образац изјаве</w:t>
            </w:r>
            <w:r w:rsidR="0098163E" w:rsidRPr="00B61D63">
              <w:rPr>
                <w:sz w:val="22"/>
                <w:szCs w:val="22"/>
                <w:lang w:val="sr-Cyrl-CS"/>
              </w:rPr>
              <w:t xml:space="preserve"> бр.</w:t>
            </w:r>
            <w:r w:rsidRPr="00B61D63">
              <w:rPr>
                <w:sz w:val="22"/>
                <w:szCs w:val="22"/>
                <w:lang w:val="sr-Cyrl-CS"/>
              </w:rPr>
              <w:t xml:space="preserve"> 9 </w:t>
            </w:r>
            <w:r w:rsidR="00232A9D" w:rsidRPr="00B61D63">
              <w:rPr>
                <w:sz w:val="22"/>
                <w:szCs w:val="22"/>
                <w:lang w:val="sr-Cyrl-CS"/>
              </w:rPr>
              <w:t xml:space="preserve">ове </w:t>
            </w:r>
            <w:r w:rsidRPr="00B61D63">
              <w:rPr>
                <w:sz w:val="22"/>
                <w:szCs w:val="22"/>
                <w:lang w:val="sr-Cyrl-CS"/>
              </w:rPr>
              <w:t>конкурсне документације.</w:t>
            </w:r>
          </w:p>
          <w:p w:rsidR="00ED3082" w:rsidRPr="00B61D63" w:rsidRDefault="00ED3082" w:rsidP="00373963">
            <w:pPr>
              <w:jc w:val="center"/>
              <w:rPr>
                <w:color w:val="auto"/>
                <w:sz w:val="22"/>
                <w:szCs w:val="22"/>
                <w:lang w:val="sr-Cyrl-CS"/>
              </w:rPr>
            </w:pPr>
          </w:p>
        </w:tc>
      </w:tr>
      <w:tr w:rsidR="00ED3082" w:rsidRPr="009F1A8B" w:rsidTr="00800702">
        <w:trPr>
          <w:trHeight w:val="1212"/>
        </w:trPr>
        <w:tc>
          <w:tcPr>
            <w:tcW w:w="736" w:type="dxa"/>
            <w:shd w:val="clear" w:color="auto" w:fill="auto"/>
          </w:tcPr>
          <w:p w:rsidR="00ED3082" w:rsidRPr="009F1A8B" w:rsidRDefault="00ED3082" w:rsidP="00373963">
            <w:pPr>
              <w:rPr>
                <w:color w:val="auto"/>
                <w:sz w:val="22"/>
                <w:szCs w:val="22"/>
                <w:lang/>
              </w:rPr>
            </w:pPr>
          </w:p>
          <w:p w:rsidR="00ED3082" w:rsidRPr="009F1A8B" w:rsidRDefault="00ED3082" w:rsidP="00373963">
            <w:pPr>
              <w:rPr>
                <w:color w:val="auto"/>
                <w:sz w:val="22"/>
                <w:szCs w:val="22"/>
                <w:lang/>
              </w:rPr>
            </w:pPr>
          </w:p>
        </w:tc>
        <w:tc>
          <w:tcPr>
            <w:tcW w:w="4241" w:type="dxa"/>
            <w:shd w:val="clear" w:color="auto" w:fill="auto"/>
          </w:tcPr>
          <w:p w:rsidR="00ED3082" w:rsidRPr="00AA4DAF" w:rsidRDefault="00ED3082" w:rsidP="00E67EBF">
            <w:pPr>
              <w:pStyle w:val="Default"/>
              <w:jc w:val="both"/>
              <w:rPr>
                <w:color w:val="auto"/>
                <w:sz w:val="22"/>
                <w:szCs w:val="22"/>
                <w:lang w:val="sr-Cyrl-CS"/>
              </w:rPr>
            </w:pPr>
            <w:r w:rsidRPr="00E67EBF">
              <w:t>да</w:t>
            </w:r>
            <w:r w:rsidRPr="00E67EBF">
              <w:rPr>
                <w:lang w:val="sr-Latn-CS"/>
              </w:rPr>
              <w:t xml:space="preserve"> понуђач пре </w:t>
            </w:r>
            <w:r w:rsidRPr="00E67EBF">
              <w:t xml:space="preserve">објављивања позива за подношење понуда има у радном односу минимум 5 запослених,од којих минимум једног технолога прехрамбене струке за партије </w:t>
            </w:r>
            <w:r w:rsidR="004B6F41" w:rsidRPr="00E67EBF">
              <w:t>5,6,7</w:t>
            </w:r>
          </w:p>
        </w:tc>
        <w:tc>
          <w:tcPr>
            <w:tcW w:w="8364" w:type="dxa"/>
            <w:vMerge/>
            <w:shd w:val="clear" w:color="auto" w:fill="FFFFFF"/>
          </w:tcPr>
          <w:p w:rsidR="00ED3082" w:rsidRPr="009F1A8B" w:rsidRDefault="00ED3082" w:rsidP="00373963">
            <w:pPr>
              <w:jc w:val="both"/>
              <w:rPr>
                <w:color w:val="auto"/>
                <w:sz w:val="22"/>
                <w:szCs w:val="22"/>
                <w:lang w:val="sr-Cyrl-CS"/>
              </w:rPr>
            </w:pPr>
          </w:p>
        </w:tc>
      </w:tr>
    </w:tbl>
    <w:p w:rsidR="00532DA3" w:rsidRPr="00E57567" w:rsidRDefault="00532DA3" w:rsidP="00E57567">
      <w:pPr>
        <w:spacing w:line="240" w:lineRule="auto"/>
        <w:rPr>
          <w:color w:val="auto"/>
          <w:sz w:val="22"/>
          <w:szCs w:val="22"/>
          <w:lang w:val="ru-RU"/>
        </w:rPr>
      </w:pPr>
      <w:r w:rsidRPr="00E57567">
        <w:rPr>
          <w:color w:val="auto"/>
          <w:sz w:val="22"/>
          <w:szCs w:val="22"/>
          <w:lang w:val="ru-RU"/>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Понуда мора бити јасна, недвосмислена, читко попуњена, оверена печатом и потписана од стране одговорног лица понуђача. </w:t>
      </w:r>
    </w:p>
    <w:p w:rsidR="00532DA3" w:rsidRPr="00AC1566" w:rsidRDefault="00532DA3" w:rsidP="00532DA3">
      <w:pPr>
        <w:pStyle w:val="Default"/>
        <w:rPr>
          <w:color w:val="auto"/>
          <w:sz w:val="22"/>
          <w:szCs w:val="22"/>
          <w:lang w:val="ru-RU"/>
        </w:rPr>
      </w:pPr>
      <w:r w:rsidRPr="00E57567">
        <w:rPr>
          <w:color w:val="auto"/>
          <w:sz w:val="22"/>
          <w:szCs w:val="22"/>
          <w:lang w:val="ru-RU"/>
        </w:rPr>
        <w:t>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75. став 1. до 5. ЗЈН и додатних услова из чл. 76. ЗЈН и конкурсне документације наручиоца.</w:t>
      </w:r>
      <w:r w:rsidRPr="00AC1566">
        <w:rPr>
          <w:b/>
          <w:color w:val="auto"/>
          <w:sz w:val="22"/>
          <w:szCs w:val="22"/>
          <w:u w:val="single"/>
          <w:lang w:val="ru-RU"/>
        </w:rPr>
        <w:t xml:space="preserve">Понуђач није дужан да доставља у понуди доказе који су јавно доступни на интернет страницама надлежних органа,али је дужан да наведе интернет адресе,на </w:t>
      </w:r>
      <w:r w:rsidRPr="00AC1566">
        <w:rPr>
          <w:b/>
          <w:color w:val="auto"/>
          <w:sz w:val="22"/>
          <w:szCs w:val="22"/>
          <w:u w:val="single"/>
          <w:lang w:val="ru-RU"/>
        </w:rPr>
        <w:lastRenderedPageBreak/>
        <w:t>којима су докази објављени, на меморандуму фирме који мора бити оверен и потписан од стране овлашћеног лица.</w:t>
      </w:r>
      <w:r w:rsidRPr="00AC1566">
        <w:rPr>
          <w:b/>
          <w:color w:val="auto"/>
          <w:sz w:val="22"/>
          <w:szCs w:val="22"/>
          <w:lang w:val="ru-RU"/>
        </w:rPr>
        <w:t>Уколико понуђач наступа са подиспоручиоцем</w:t>
      </w:r>
      <w:r w:rsidRPr="00AC1566">
        <w:rPr>
          <w:color w:val="auto"/>
          <w:sz w:val="22"/>
          <w:szCs w:val="22"/>
          <w:lang w:val="ru-RU"/>
        </w:rPr>
        <w:t xml:space="preserve">, дужан је да за подиспоручиоца достави доказе о испуњености обавезних услова,као и доказ о успостављању  система за осигурање безбедности хране </w:t>
      </w:r>
      <w:r w:rsidRPr="00AC1566">
        <w:rPr>
          <w:color w:val="auto"/>
          <w:sz w:val="22"/>
          <w:szCs w:val="22"/>
          <w:lang w:val="sr-Latn-CS"/>
        </w:rPr>
        <w:t>(HАCCР)</w:t>
      </w:r>
      <w:r w:rsidRPr="00AC1566">
        <w:rPr>
          <w:color w:val="auto"/>
          <w:sz w:val="22"/>
          <w:szCs w:val="22"/>
        </w:rPr>
        <w:t xml:space="preserve"> уколико Законом није предвиђено другачије</w:t>
      </w:r>
      <w:r w:rsidRPr="00AC1566">
        <w:rPr>
          <w:color w:val="auto"/>
          <w:sz w:val="22"/>
          <w:szCs w:val="22"/>
          <w:lang w:val="sr-Cyrl-CS"/>
        </w:rPr>
        <w:t>,у складу са конкурсном документацијом.</w:t>
      </w:r>
      <w:r w:rsidRPr="00AC1566">
        <w:rPr>
          <w:color w:val="auto"/>
          <w:sz w:val="22"/>
          <w:szCs w:val="22"/>
          <w:lang w:val="ru-RU"/>
        </w:rPr>
        <w:t xml:space="preserve">  </w:t>
      </w:r>
    </w:p>
    <w:p w:rsidR="00532DA3" w:rsidRPr="00AC1566" w:rsidRDefault="00532DA3" w:rsidP="00532DA3">
      <w:pPr>
        <w:pStyle w:val="Default"/>
        <w:rPr>
          <w:color w:val="auto"/>
          <w:sz w:val="22"/>
          <w:szCs w:val="22"/>
          <w:lang w:val="ru-RU"/>
        </w:rPr>
      </w:pPr>
      <w:r w:rsidRPr="00AC1566">
        <w:rPr>
          <w:b/>
          <w:color w:val="auto"/>
          <w:sz w:val="22"/>
          <w:szCs w:val="22"/>
          <w:lang w:val="ru-RU"/>
        </w:rPr>
        <w:t>У случају подношења заједничке понуде групе понуђача</w:t>
      </w:r>
      <w:r w:rsidRPr="00AC1566">
        <w:rPr>
          <w:color w:val="auto"/>
          <w:sz w:val="22"/>
          <w:szCs w:val="22"/>
          <w:lang w:val="ru-RU"/>
        </w:rPr>
        <w:t xml:space="preserve">, сваки понуђач из групе понуђача мора да испуни обавезне услове, док додатне услове испуњавају заједно.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r w:rsidRPr="00AC1566">
        <w:rPr>
          <w:color w:val="auto"/>
          <w:sz w:val="22"/>
          <w:szCs w:val="22"/>
          <w:lang w:val="sr-Latn-CS"/>
        </w:rPr>
        <w:t>A</w:t>
      </w:r>
      <w:r w:rsidRPr="00AC1566">
        <w:rPr>
          <w:color w:val="auto"/>
          <w:sz w:val="22"/>
          <w:szCs w:val="22"/>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32DA3" w:rsidRPr="009F1A8B" w:rsidRDefault="00532DA3" w:rsidP="00532DA3">
      <w:pPr>
        <w:pStyle w:val="Default"/>
        <w:rPr>
          <w:color w:val="auto"/>
          <w:sz w:val="22"/>
          <w:szCs w:val="22"/>
          <w:lang w:val="ru-RU"/>
        </w:rPr>
      </w:pPr>
      <w:r w:rsidRPr="00AC1566">
        <w:rPr>
          <w:color w:val="auto"/>
          <w:sz w:val="22"/>
          <w:szCs w:val="22"/>
          <w:lang w:val="ru-RU"/>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r w:rsidRPr="009F1A8B">
        <w:rPr>
          <w:color w:val="auto"/>
          <w:sz w:val="22"/>
          <w:szCs w:val="22"/>
          <w:lang w:val="ru-RU"/>
        </w:rPr>
        <w:t xml:space="preserve"> </w:t>
      </w:r>
    </w:p>
    <w:p w:rsidR="003F5E92" w:rsidRPr="00AC1566" w:rsidRDefault="003F5E92" w:rsidP="00A96A00">
      <w:pPr>
        <w:shd w:val="clear" w:color="auto" w:fill="C6D9F1"/>
        <w:jc w:val="center"/>
        <w:rPr>
          <w:b/>
          <w:bCs/>
          <w:iCs/>
          <w:color w:val="auto"/>
          <w:sz w:val="28"/>
          <w:szCs w:val="28"/>
          <w:lang/>
        </w:rPr>
      </w:pPr>
      <w:r w:rsidRPr="00AC1566">
        <w:rPr>
          <w:b/>
          <w:bCs/>
          <w:iCs/>
          <w:color w:val="auto"/>
          <w:sz w:val="28"/>
          <w:szCs w:val="28"/>
          <w:lang/>
        </w:rPr>
        <w:t>V</w:t>
      </w:r>
      <w:r w:rsidRPr="00AC1566">
        <w:rPr>
          <w:b/>
          <w:bCs/>
          <w:iCs/>
          <w:color w:val="auto"/>
          <w:sz w:val="28"/>
          <w:szCs w:val="28"/>
          <w:lang w:val="ru-RU"/>
        </w:rPr>
        <w:t xml:space="preserve">  </w:t>
      </w:r>
      <w:r w:rsidRPr="00AC1566">
        <w:rPr>
          <w:b/>
          <w:bCs/>
          <w:iCs/>
          <w:color w:val="auto"/>
          <w:sz w:val="28"/>
          <w:szCs w:val="28"/>
          <w:lang/>
        </w:rPr>
        <w:t>КРИТЕРИЈУМИ ЗА ДОДЕЛУ УГОВОРА</w:t>
      </w:r>
    </w:p>
    <w:p w:rsidR="003F5E92" w:rsidRPr="005C5C0B" w:rsidRDefault="003F75B0" w:rsidP="003F5E92">
      <w:pPr>
        <w:jc w:val="both"/>
        <w:rPr>
          <w:sz w:val="22"/>
          <w:szCs w:val="22"/>
          <w:lang/>
        </w:rPr>
      </w:pPr>
      <w:r w:rsidRPr="005C5C0B">
        <w:rPr>
          <w:b/>
          <w:bCs/>
          <w:sz w:val="22"/>
          <w:szCs w:val="22"/>
          <w:lang w:val="sr-Latn-CS"/>
        </w:rPr>
        <w:t>I</w:t>
      </w:r>
      <w:r w:rsidR="004D7E72" w:rsidRPr="005C5C0B">
        <w:rPr>
          <w:b/>
          <w:bCs/>
          <w:sz w:val="22"/>
          <w:szCs w:val="22"/>
          <w:lang/>
        </w:rPr>
        <w:t xml:space="preserve"> </w:t>
      </w:r>
      <w:r w:rsidR="004D7E72" w:rsidRPr="005C5C0B">
        <w:rPr>
          <w:b/>
          <w:bCs/>
          <w:sz w:val="22"/>
          <w:szCs w:val="22"/>
        </w:rPr>
        <w:t>Критеријум за доделу уговора</w:t>
      </w:r>
    </w:p>
    <w:p w:rsidR="003F75B0" w:rsidRPr="005C5C0B" w:rsidRDefault="003125E2" w:rsidP="003F75B0">
      <w:pPr>
        <w:jc w:val="both"/>
        <w:rPr>
          <w:color w:val="auto"/>
          <w:sz w:val="22"/>
          <w:szCs w:val="22"/>
          <w:lang w:val="sr-Cyrl-CS"/>
        </w:rPr>
      </w:pPr>
      <w:r w:rsidRPr="005C5C0B">
        <w:rPr>
          <w:sz w:val="22"/>
          <w:szCs w:val="22"/>
        </w:rPr>
        <w:t xml:space="preserve">Избор најповољније понуде ће се извршити применом критеријума </w:t>
      </w:r>
      <w:r w:rsidRPr="005C5C0B">
        <w:rPr>
          <w:b/>
          <w:bCs/>
          <w:sz w:val="22"/>
          <w:szCs w:val="22"/>
        </w:rPr>
        <w:t>„</w:t>
      </w:r>
      <w:r w:rsidR="00532DA3" w:rsidRPr="005C5C0B">
        <w:rPr>
          <w:b/>
          <w:bCs/>
          <w:sz w:val="22"/>
          <w:szCs w:val="22"/>
          <w:lang w:val="sr-Cyrl-CS"/>
        </w:rPr>
        <w:t>Економски најповољнија понуда</w:t>
      </w:r>
      <w:r w:rsidR="003F75B0" w:rsidRPr="005C5C0B">
        <w:rPr>
          <w:b/>
          <w:bCs/>
          <w:sz w:val="22"/>
          <w:szCs w:val="22"/>
        </w:rPr>
        <w:t>“</w:t>
      </w:r>
      <w:r w:rsidR="003F75B0" w:rsidRPr="005C5C0B">
        <w:rPr>
          <w:b/>
          <w:bCs/>
          <w:sz w:val="22"/>
          <w:szCs w:val="22"/>
          <w:lang w:val="sr-Cyrl-CS"/>
        </w:rPr>
        <w:t>,</w:t>
      </w:r>
      <w:r w:rsidR="003F75B0" w:rsidRPr="005C5C0B">
        <w:rPr>
          <w:color w:val="auto"/>
          <w:sz w:val="22"/>
          <w:szCs w:val="22"/>
          <w:lang w:val="sr-Latn-CS"/>
        </w:rPr>
        <w:t xml:space="preserve"> </w:t>
      </w:r>
      <w:r w:rsidR="003F75B0" w:rsidRPr="005C5C0B">
        <w:rPr>
          <w:color w:val="auto"/>
          <w:sz w:val="22"/>
          <w:szCs w:val="22"/>
          <w:lang w:val="ru-RU"/>
        </w:rPr>
        <w:t>а</w:t>
      </w:r>
      <w:r w:rsidR="003F75B0" w:rsidRPr="005C5C0B">
        <w:rPr>
          <w:color w:val="auto"/>
          <w:sz w:val="22"/>
          <w:szCs w:val="22"/>
          <w:lang w:val="sr-Latn-CS"/>
        </w:rPr>
        <w:t xml:space="preserve"> </w:t>
      </w:r>
      <w:r w:rsidR="003F75B0" w:rsidRPr="005C5C0B">
        <w:rPr>
          <w:color w:val="auto"/>
          <w:sz w:val="22"/>
          <w:szCs w:val="22"/>
          <w:lang w:val="ru-RU"/>
        </w:rPr>
        <w:t>елементи</w:t>
      </w:r>
      <w:r w:rsidR="003F75B0" w:rsidRPr="005C5C0B">
        <w:rPr>
          <w:color w:val="auto"/>
          <w:sz w:val="22"/>
          <w:szCs w:val="22"/>
          <w:lang w:val="sr-Latn-CS"/>
        </w:rPr>
        <w:t xml:space="preserve"> </w:t>
      </w:r>
      <w:r w:rsidR="003F75B0" w:rsidRPr="005C5C0B">
        <w:rPr>
          <w:color w:val="auto"/>
          <w:sz w:val="22"/>
          <w:szCs w:val="22"/>
          <w:lang w:val="ru-RU"/>
        </w:rPr>
        <w:t>критеријума</w:t>
      </w:r>
      <w:r w:rsidR="003F75B0" w:rsidRPr="005C5C0B">
        <w:rPr>
          <w:color w:val="auto"/>
          <w:sz w:val="22"/>
          <w:szCs w:val="22"/>
          <w:lang w:val="sr-Latn-CS"/>
        </w:rPr>
        <w:t xml:space="preserve"> </w:t>
      </w:r>
      <w:r w:rsidR="003F75B0" w:rsidRPr="005C5C0B">
        <w:rPr>
          <w:color w:val="auto"/>
          <w:sz w:val="22"/>
          <w:szCs w:val="22"/>
          <w:lang w:val="ru-RU"/>
        </w:rPr>
        <w:t>су</w:t>
      </w:r>
      <w:r w:rsidR="003F75B0" w:rsidRPr="005C5C0B">
        <w:rPr>
          <w:color w:val="auto"/>
          <w:sz w:val="22"/>
          <w:szCs w:val="22"/>
          <w:lang w:val="sr-Latn-CS"/>
        </w:rPr>
        <w:t xml:space="preserve">: </w:t>
      </w:r>
    </w:p>
    <w:p w:rsidR="003F75B0" w:rsidRPr="005C5C0B" w:rsidRDefault="003F75B0" w:rsidP="00E67EBF">
      <w:pPr>
        <w:spacing w:line="240" w:lineRule="auto"/>
        <w:rPr>
          <w:color w:val="auto"/>
          <w:sz w:val="22"/>
          <w:szCs w:val="22"/>
          <w:lang w:val="sr-Cyrl-CS"/>
        </w:rPr>
      </w:pPr>
      <w:r w:rsidRPr="005C5C0B">
        <w:rPr>
          <w:b/>
          <w:color w:val="auto"/>
          <w:sz w:val="22"/>
          <w:szCs w:val="22"/>
          <w:lang w:val="sr-Cyrl-CS"/>
        </w:rPr>
        <w:t xml:space="preserve">1. Понуђена цена:                                                                                             </w:t>
      </w:r>
      <w:r w:rsidRPr="005C5C0B">
        <w:rPr>
          <w:b/>
          <w:color w:val="auto"/>
          <w:sz w:val="22"/>
          <w:szCs w:val="22"/>
          <w:lang w:val="ru-RU"/>
        </w:rPr>
        <w:t xml:space="preserve">        </w:t>
      </w:r>
      <w:r w:rsidRPr="005C5C0B">
        <w:rPr>
          <w:b/>
          <w:color w:val="auto"/>
          <w:sz w:val="22"/>
          <w:szCs w:val="22"/>
          <w:lang w:val="sr-Cyrl-CS"/>
        </w:rPr>
        <w:t xml:space="preserve">                              80 пондера</w:t>
      </w:r>
    </w:p>
    <w:p w:rsidR="003F75B0" w:rsidRPr="005C5C0B" w:rsidRDefault="003F75B0" w:rsidP="003F75B0">
      <w:pPr>
        <w:pStyle w:val="ListParagraph"/>
        <w:ind w:left="0"/>
        <w:rPr>
          <w:noProof/>
          <w:color w:val="auto"/>
          <w:sz w:val="22"/>
          <w:szCs w:val="22"/>
          <w:lang w:val="sr-Cyrl-CS"/>
        </w:rPr>
      </w:pPr>
      <w:r w:rsidRPr="005C5C0B">
        <w:rPr>
          <w:noProof/>
          <w:color w:val="auto"/>
          <w:sz w:val="22"/>
          <w:szCs w:val="22"/>
          <w:lang w:val="sr-Cyrl-CS"/>
        </w:rPr>
        <w:t>-за понуђену цену број бодова се утврђује по обрасцу  Бц</w:t>
      </w:r>
      <w:r w:rsidRPr="005C5C0B">
        <w:rPr>
          <w:noProof/>
          <w:color w:val="auto"/>
          <w:sz w:val="22"/>
          <w:szCs w:val="22"/>
          <w:lang w:val="sr-Latn-CS"/>
        </w:rPr>
        <w:t>=</w:t>
      </w:r>
      <w:r w:rsidRPr="005C5C0B">
        <w:rPr>
          <w:noProof/>
          <w:color w:val="auto"/>
          <w:sz w:val="22"/>
          <w:szCs w:val="22"/>
          <w:lang w:val="sr-Cyrl-CS"/>
        </w:rPr>
        <w:t xml:space="preserve"> 80</w:t>
      </w:r>
      <w:r w:rsidRPr="005C5C0B">
        <w:rPr>
          <w:noProof/>
          <w:color w:val="auto"/>
          <w:sz w:val="22"/>
          <w:szCs w:val="22"/>
          <w:lang w:val="sr-Latn-CS"/>
        </w:rPr>
        <w:t xml:space="preserve"> X </w:t>
      </w:r>
      <w:r w:rsidRPr="005C5C0B">
        <w:rPr>
          <w:noProof/>
          <w:color w:val="auto"/>
          <w:sz w:val="22"/>
          <w:szCs w:val="22"/>
          <w:lang w:val="sr-Cyrl-CS"/>
        </w:rPr>
        <w:t xml:space="preserve">Ц мин/ Ц понуђ.( Ц мин.-најмања понуђена реална цена, Ц </w:t>
      </w:r>
      <w:r w:rsidR="0098163E">
        <w:rPr>
          <w:noProof/>
          <w:color w:val="auto"/>
          <w:sz w:val="22"/>
          <w:szCs w:val="22"/>
          <w:lang w:val="sr-Cyrl-CS"/>
        </w:rPr>
        <w:t>понуђ.</w:t>
      </w:r>
      <w:r w:rsidRPr="005C5C0B">
        <w:rPr>
          <w:noProof/>
          <w:color w:val="auto"/>
          <w:sz w:val="22"/>
          <w:szCs w:val="22"/>
          <w:lang w:val="sr-Cyrl-CS"/>
        </w:rPr>
        <w:t>– понуђена цена)</w:t>
      </w:r>
    </w:p>
    <w:p w:rsidR="003F75B0" w:rsidRPr="005C5C0B" w:rsidRDefault="003F75B0" w:rsidP="00E67EBF">
      <w:pPr>
        <w:pStyle w:val="ListParagraph"/>
        <w:ind w:left="0"/>
        <w:rPr>
          <w:b/>
          <w:noProof/>
          <w:color w:val="auto"/>
          <w:sz w:val="22"/>
          <w:szCs w:val="22"/>
          <w:lang w:val="sr-Cyrl-CS"/>
        </w:rPr>
      </w:pPr>
      <w:r w:rsidRPr="005C5C0B">
        <w:rPr>
          <w:b/>
          <w:color w:val="auto"/>
          <w:sz w:val="22"/>
          <w:szCs w:val="22"/>
          <w:lang w:val="ru-RU"/>
        </w:rPr>
        <w:t>2. Рок испоруке добара :</w:t>
      </w:r>
      <w:r w:rsidRPr="005C5C0B">
        <w:rPr>
          <w:b/>
          <w:noProof/>
          <w:color w:val="auto"/>
          <w:sz w:val="22"/>
          <w:szCs w:val="22"/>
          <w:lang w:val="sr-Cyrl-CS"/>
        </w:rPr>
        <w:t xml:space="preserve"> </w:t>
      </w:r>
    </w:p>
    <w:p w:rsidR="003F75B0" w:rsidRPr="005C5C0B" w:rsidRDefault="003F75B0" w:rsidP="003F75B0">
      <w:pPr>
        <w:pStyle w:val="Default"/>
        <w:jc w:val="both"/>
        <w:rPr>
          <w:color w:val="auto"/>
          <w:sz w:val="22"/>
          <w:szCs w:val="22"/>
          <w:lang w:val="ru-RU"/>
        </w:rPr>
      </w:pPr>
      <w:r w:rsidRPr="005C5C0B">
        <w:rPr>
          <w:color w:val="auto"/>
          <w:sz w:val="22"/>
          <w:szCs w:val="22"/>
          <w:lang w:val="ru-RU"/>
        </w:rPr>
        <w:t>До 24 часа од  пријема поруџбине – 20 пондера</w:t>
      </w:r>
    </w:p>
    <w:p w:rsidR="003F75B0" w:rsidRPr="005C5C0B" w:rsidRDefault="003F75B0" w:rsidP="003F75B0">
      <w:pPr>
        <w:pStyle w:val="Default"/>
        <w:jc w:val="both"/>
        <w:rPr>
          <w:color w:val="auto"/>
          <w:sz w:val="22"/>
          <w:szCs w:val="22"/>
          <w:lang w:val="ru-RU"/>
        </w:rPr>
      </w:pPr>
      <w:r w:rsidRPr="005C5C0B">
        <w:rPr>
          <w:color w:val="auto"/>
          <w:sz w:val="22"/>
          <w:szCs w:val="22"/>
          <w:lang w:val="ru-RU"/>
        </w:rPr>
        <w:t>Од 24 до 48 часова од пријема поруџбине – 10 пондера</w:t>
      </w:r>
    </w:p>
    <w:p w:rsidR="003F75B0" w:rsidRPr="005C5C0B" w:rsidRDefault="003F75B0" w:rsidP="003F75B0">
      <w:pPr>
        <w:pStyle w:val="Default"/>
        <w:jc w:val="both"/>
        <w:rPr>
          <w:color w:val="auto"/>
          <w:sz w:val="22"/>
          <w:szCs w:val="22"/>
          <w:lang w:val="ru-RU"/>
        </w:rPr>
      </w:pPr>
      <w:r w:rsidRPr="005C5C0B">
        <w:rPr>
          <w:color w:val="auto"/>
          <w:sz w:val="22"/>
          <w:szCs w:val="22"/>
          <w:lang w:val="ru-RU"/>
        </w:rPr>
        <w:t>Од 48 до 72 часова од пријема поруџбине – 5 пондера</w:t>
      </w:r>
    </w:p>
    <w:p w:rsidR="003F75B0" w:rsidRPr="005C5C0B" w:rsidRDefault="003F75B0" w:rsidP="003F75B0">
      <w:pPr>
        <w:pStyle w:val="Default"/>
        <w:jc w:val="both"/>
        <w:rPr>
          <w:color w:val="auto"/>
          <w:sz w:val="22"/>
          <w:szCs w:val="22"/>
          <w:lang w:val="ru-RU"/>
        </w:rPr>
      </w:pPr>
      <w:r w:rsidRPr="005C5C0B">
        <w:rPr>
          <w:color w:val="auto"/>
          <w:sz w:val="22"/>
          <w:szCs w:val="22"/>
          <w:lang w:val="ru-RU"/>
        </w:rPr>
        <w:t xml:space="preserve">Дуже од 72 часа од пријема поруџбине – 0 пондера. </w:t>
      </w:r>
    </w:p>
    <w:p w:rsidR="004D7E72" w:rsidRPr="005C5C0B" w:rsidRDefault="003F75B0" w:rsidP="004D7E72">
      <w:pPr>
        <w:jc w:val="both"/>
        <w:rPr>
          <w:b/>
          <w:bCs/>
          <w:i/>
          <w:iCs/>
          <w:sz w:val="22"/>
          <w:szCs w:val="22"/>
        </w:rPr>
      </w:pPr>
      <w:r w:rsidRPr="005C5C0B">
        <w:rPr>
          <w:b/>
          <w:bCs/>
          <w:sz w:val="22"/>
          <w:szCs w:val="22"/>
          <w:lang w:val="sr-Latn-CS"/>
        </w:rPr>
        <w:t>II</w:t>
      </w:r>
      <w:r w:rsidR="003F5E92" w:rsidRPr="005C5C0B">
        <w:rPr>
          <w:b/>
          <w:bCs/>
          <w:i/>
          <w:iCs/>
          <w:sz w:val="22"/>
          <w:szCs w:val="22"/>
          <w:lang w:val="sr-Cyrl-CS"/>
        </w:rPr>
        <w:t xml:space="preserve"> </w:t>
      </w:r>
      <w:r w:rsidR="005D512C" w:rsidRPr="005C5C0B">
        <w:rPr>
          <w:b/>
          <w:bCs/>
          <w:sz w:val="22"/>
          <w:szCs w:val="22"/>
          <w:lang/>
        </w:rPr>
        <w:t>Е</w:t>
      </w:r>
      <w:r w:rsidR="005D512C" w:rsidRPr="005C5C0B">
        <w:rPr>
          <w:b/>
          <w:bCs/>
          <w:sz w:val="22"/>
          <w:szCs w:val="22"/>
        </w:rPr>
        <w:t>лементи критеријума</w:t>
      </w:r>
      <w:r w:rsidR="000846AC" w:rsidRPr="005C5C0B">
        <w:rPr>
          <w:b/>
          <w:bCs/>
          <w:color w:val="auto"/>
          <w:sz w:val="22"/>
          <w:szCs w:val="22"/>
          <w:lang/>
        </w:rPr>
        <w:t>, односно начин,</w:t>
      </w:r>
      <w:r w:rsidR="005D512C" w:rsidRPr="005C5C0B">
        <w:rPr>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75B0" w:rsidRPr="005C5C0B" w:rsidRDefault="003F75B0" w:rsidP="003F75B0">
      <w:pPr>
        <w:spacing w:line="240" w:lineRule="auto"/>
        <w:rPr>
          <w:color w:val="auto"/>
          <w:sz w:val="22"/>
          <w:szCs w:val="22"/>
          <w:lang w:val="sr-Cyrl-CS"/>
        </w:rPr>
      </w:pPr>
      <w:r w:rsidRPr="005C5C0B">
        <w:rPr>
          <w:color w:val="auto"/>
          <w:sz w:val="22"/>
          <w:szCs w:val="22"/>
          <w:lang w:val="sr-Cyrl-CS"/>
        </w:rPr>
        <w:t>У ситуацији када постоје две или више понуда са једнаким бројем пондера</w:t>
      </w:r>
      <w:r w:rsidRPr="005C5C0B">
        <w:rPr>
          <w:color w:val="auto"/>
          <w:sz w:val="22"/>
          <w:szCs w:val="22"/>
          <w:lang w:val="ru-RU"/>
        </w:rPr>
        <w:t xml:space="preserve">, </w:t>
      </w:r>
      <w:r w:rsidRPr="005C5C0B">
        <w:rPr>
          <w:color w:val="auto"/>
          <w:sz w:val="22"/>
          <w:szCs w:val="22"/>
          <w:lang w:val="sr-Cyrl-CS"/>
        </w:rPr>
        <w:t xml:space="preserve">наручилац ће доделити уговор применом елемента критеријума – </w:t>
      </w:r>
      <w:r w:rsidRPr="005C5C0B">
        <w:rPr>
          <w:b/>
          <w:color w:val="auto"/>
          <w:sz w:val="22"/>
          <w:szCs w:val="22"/>
          <w:lang w:val="sr-Cyrl-CS"/>
        </w:rPr>
        <w:t>понуђена цена</w:t>
      </w:r>
      <w:r w:rsidRPr="005C5C0B">
        <w:rPr>
          <w:color w:val="auto"/>
          <w:sz w:val="22"/>
          <w:szCs w:val="22"/>
          <w:lang w:val="sr-Cyrl-CS"/>
        </w:rPr>
        <w:t>, односно уговор ће бити додељен понуђачу који је понудио нижу цену.</w:t>
      </w:r>
    </w:p>
    <w:p w:rsidR="003F75B0" w:rsidRPr="005C5C0B" w:rsidRDefault="003F75B0" w:rsidP="003F75B0">
      <w:pPr>
        <w:spacing w:line="240" w:lineRule="auto"/>
        <w:jc w:val="both"/>
        <w:rPr>
          <w:color w:val="auto"/>
          <w:sz w:val="22"/>
          <w:szCs w:val="22"/>
          <w:lang/>
        </w:rPr>
      </w:pPr>
      <w:r w:rsidRPr="005C5C0B">
        <w:rPr>
          <w:color w:val="auto"/>
          <w:sz w:val="22"/>
          <w:szCs w:val="22"/>
          <w:lang w:val="ru-RU"/>
        </w:rPr>
        <w:t xml:space="preserve">У случају прибављања две или више понуда са истом понуђеном ценом, </w:t>
      </w:r>
      <w:r w:rsidRPr="005C5C0B">
        <w:rPr>
          <w:color w:val="auto"/>
          <w:sz w:val="22"/>
          <w:szCs w:val="22"/>
          <w:lang/>
        </w:rPr>
        <w:t xml:space="preserve">уговор ће бити додељен </w:t>
      </w:r>
      <w:r w:rsidRPr="005C5C0B">
        <w:rPr>
          <w:color w:val="auto"/>
          <w:sz w:val="22"/>
          <w:szCs w:val="22"/>
          <w:lang w:val="ru-RU"/>
        </w:rPr>
        <w:t>оно</w:t>
      </w:r>
      <w:r w:rsidRPr="005C5C0B">
        <w:rPr>
          <w:color w:val="auto"/>
          <w:sz w:val="22"/>
          <w:szCs w:val="22"/>
          <w:lang/>
        </w:rPr>
        <w:t>м</w:t>
      </w:r>
      <w:r w:rsidRPr="005C5C0B">
        <w:rPr>
          <w:color w:val="auto"/>
          <w:sz w:val="22"/>
          <w:szCs w:val="22"/>
          <w:lang w:val="ru-RU"/>
        </w:rPr>
        <w:t xml:space="preserve"> понуђач</w:t>
      </w:r>
      <w:r w:rsidRPr="005C5C0B">
        <w:rPr>
          <w:color w:val="auto"/>
          <w:sz w:val="22"/>
          <w:szCs w:val="22"/>
          <w:lang/>
        </w:rPr>
        <w:t xml:space="preserve">у чија је </w:t>
      </w:r>
      <w:r w:rsidRPr="005C5C0B">
        <w:rPr>
          <w:b/>
          <w:color w:val="auto"/>
          <w:sz w:val="22"/>
          <w:szCs w:val="22"/>
          <w:lang/>
        </w:rPr>
        <w:t xml:space="preserve">понуда </w:t>
      </w:r>
      <w:r w:rsidR="00E57567">
        <w:rPr>
          <w:b/>
          <w:color w:val="auto"/>
          <w:sz w:val="22"/>
          <w:szCs w:val="22"/>
          <w:lang/>
        </w:rPr>
        <w:t>са дужим роком важења.</w:t>
      </w:r>
      <w:r w:rsidRPr="005C5C0B">
        <w:rPr>
          <w:color w:val="auto"/>
          <w:sz w:val="22"/>
          <w:szCs w:val="22"/>
          <w:lang/>
        </w:rPr>
        <w:t>.</w:t>
      </w:r>
    </w:p>
    <w:p w:rsidR="006E1FB4" w:rsidRPr="005C5C0B" w:rsidRDefault="006E1FB4">
      <w:pPr>
        <w:jc w:val="both"/>
        <w:rPr>
          <w:sz w:val="22"/>
          <w:szCs w:val="22"/>
          <w:lang/>
        </w:rPr>
      </w:pPr>
    </w:p>
    <w:p w:rsidR="006E1FB4" w:rsidRPr="005C5C0B" w:rsidRDefault="006E1FB4">
      <w:pPr>
        <w:jc w:val="both"/>
        <w:rPr>
          <w:sz w:val="22"/>
          <w:szCs w:val="22"/>
          <w:lang/>
        </w:rPr>
      </w:pPr>
    </w:p>
    <w:p w:rsidR="008C5EB6" w:rsidRPr="00FD6C25" w:rsidRDefault="008C5EB6" w:rsidP="003F75B0">
      <w:pPr>
        <w:shd w:val="clear" w:color="auto" w:fill="C6D9F1"/>
        <w:jc w:val="center"/>
        <w:rPr>
          <w:b/>
          <w:bCs/>
          <w:iCs/>
          <w:color w:val="auto"/>
          <w:sz w:val="28"/>
          <w:szCs w:val="28"/>
          <w:lang/>
        </w:rPr>
      </w:pPr>
      <w:r w:rsidRPr="00FD6C25">
        <w:rPr>
          <w:b/>
          <w:bCs/>
          <w:iCs/>
          <w:color w:val="auto"/>
          <w:sz w:val="28"/>
          <w:szCs w:val="28"/>
          <w:lang/>
        </w:rPr>
        <w:lastRenderedPageBreak/>
        <w:t>VI</w:t>
      </w:r>
      <w:r w:rsidRPr="00FD6C25">
        <w:rPr>
          <w:b/>
          <w:bCs/>
          <w:iCs/>
          <w:color w:val="auto"/>
          <w:sz w:val="28"/>
          <w:szCs w:val="28"/>
          <w:lang w:val="ru-RU"/>
        </w:rPr>
        <w:t xml:space="preserve"> </w:t>
      </w:r>
      <w:r w:rsidRPr="00FD6C25">
        <w:rPr>
          <w:b/>
          <w:bCs/>
          <w:iCs/>
          <w:color w:val="auto"/>
          <w:sz w:val="28"/>
          <w:szCs w:val="28"/>
          <w:lang/>
        </w:rPr>
        <w:t>ОБРАСЦИ КОЈИ ЧИНЕ САСТАВНИ ДЕО ПОНУДЕ</w:t>
      </w:r>
    </w:p>
    <w:p w:rsidR="00C540B9" w:rsidRPr="005C5C0B" w:rsidRDefault="00C540B9" w:rsidP="008C5EB6">
      <w:pPr>
        <w:jc w:val="center"/>
        <w:rPr>
          <w:sz w:val="22"/>
          <w:szCs w:val="22"/>
          <w:lang/>
        </w:rPr>
      </w:pPr>
    </w:p>
    <w:p w:rsidR="00315628" w:rsidRPr="00647C98" w:rsidRDefault="00315628" w:rsidP="000A2AA3">
      <w:pPr>
        <w:spacing w:before="100" w:beforeAutospacing="1" w:line="276" w:lineRule="auto"/>
        <w:ind w:firstLine="480"/>
        <w:rPr>
          <w:rFonts w:eastAsia="Times New Roman"/>
          <w:sz w:val="22"/>
          <w:szCs w:val="22"/>
          <w:lang/>
        </w:rPr>
      </w:pPr>
      <w:r w:rsidRPr="00F8098C">
        <w:rPr>
          <w:rFonts w:eastAsia="Times New Roman"/>
          <w:sz w:val="22"/>
          <w:szCs w:val="22"/>
          <w:lang/>
        </w:rPr>
        <w:t>1)</w:t>
      </w:r>
      <w:r w:rsidRPr="00647C98">
        <w:rPr>
          <w:rFonts w:eastAsia="Times New Roman"/>
          <w:sz w:val="22"/>
          <w:szCs w:val="22"/>
          <w:lang/>
        </w:rPr>
        <w:t xml:space="preserve"> </w:t>
      </w:r>
      <w:r w:rsidRPr="00647C98">
        <w:rPr>
          <w:rFonts w:eastAsia="Times New Roman"/>
          <w:sz w:val="22"/>
          <w:szCs w:val="22"/>
          <w:lang/>
        </w:rPr>
        <w:t>О</w:t>
      </w:r>
      <w:r w:rsidRPr="00647C98">
        <w:rPr>
          <w:rFonts w:eastAsia="Times New Roman"/>
          <w:sz w:val="22"/>
          <w:szCs w:val="22"/>
          <w:lang/>
        </w:rPr>
        <w:t>бразац понуде</w:t>
      </w:r>
      <w:r w:rsidRPr="00647C98">
        <w:rPr>
          <w:rFonts w:eastAsia="Times New Roman"/>
          <w:sz w:val="22"/>
          <w:szCs w:val="22"/>
          <w:lang/>
        </w:rPr>
        <w:t xml:space="preserve"> </w:t>
      </w:r>
      <w:r w:rsidR="0098163E" w:rsidRPr="00647C98">
        <w:rPr>
          <w:rFonts w:eastAsia="Times New Roman"/>
          <w:sz w:val="22"/>
          <w:szCs w:val="22"/>
          <w:lang w:val="sr-Cyrl-CS"/>
        </w:rPr>
        <w:t xml:space="preserve">за сваку партију посебно </w:t>
      </w:r>
      <w:r w:rsidRPr="00647C98">
        <w:rPr>
          <w:rFonts w:eastAsia="Times New Roman"/>
          <w:sz w:val="22"/>
          <w:szCs w:val="22"/>
          <w:lang/>
        </w:rPr>
        <w:t>(Образац 1)</w:t>
      </w:r>
      <w:r w:rsidR="0098163E" w:rsidRPr="00647C98">
        <w:rPr>
          <w:rFonts w:eastAsia="Times New Roman"/>
          <w:sz w:val="22"/>
          <w:szCs w:val="22"/>
          <w:lang w:val="sr-Cyrl-CS"/>
        </w:rPr>
        <w:t>-копирати у потребном броју примерака, ако понуђач подноси понуду за више партија</w:t>
      </w:r>
      <w:r w:rsidRPr="00647C98">
        <w:rPr>
          <w:rFonts w:eastAsia="Times New Roman"/>
          <w:sz w:val="22"/>
          <w:szCs w:val="22"/>
          <w:lang/>
        </w:rPr>
        <w:t>;</w:t>
      </w:r>
    </w:p>
    <w:p w:rsidR="00315628" w:rsidRPr="00647C98" w:rsidRDefault="00315628" w:rsidP="000A2AA3">
      <w:pPr>
        <w:spacing w:line="276" w:lineRule="auto"/>
        <w:ind w:firstLine="480"/>
        <w:jc w:val="both"/>
        <w:rPr>
          <w:rFonts w:eastAsia="Times New Roman"/>
          <w:sz w:val="22"/>
          <w:szCs w:val="22"/>
          <w:lang/>
        </w:rPr>
      </w:pPr>
      <w:r w:rsidRPr="00647C98">
        <w:rPr>
          <w:rFonts w:eastAsia="Times New Roman"/>
          <w:sz w:val="22"/>
          <w:szCs w:val="22"/>
          <w:lang/>
        </w:rPr>
        <w:t xml:space="preserve">2) </w:t>
      </w:r>
      <w:r w:rsidRPr="00647C98">
        <w:rPr>
          <w:rFonts w:eastAsia="Times New Roman"/>
          <w:sz w:val="22"/>
          <w:szCs w:val="22"/>
          <w:lang/>
        </w:rPr>
        <w:t>О</w:t>
      </w:r>
      <w:r w:rsidRPr="00647C98">
        <w:rPr>
          <w:rFonts w:eastAsia="Times New Roman"/>
          <w:sz w:val="22"/>
          <w:szCs w:val="22"/>
          <w:lang/>
        </w:rPr>
        <w:t>бразац структуре понуђене цене, са упутством како да се попуни</w:t>
      </w:r>
      <w:r w:rsidRPr="00647C98">
        <w:rPr>
          <w:rFonts w:eastAsia="Times New Roman"/>
          <w:sz w:val="22"/>
          <w:szCs w:val="22"/>
          <w:lang/>
        </w:rPr>
        <w:t xml:space="preserve"> (Образац 2)</w:t>
      </w:r>
      <w:r w:rsidRPr="00647C98">
        <w:rPr>
          <w:rFonts w:eastAsia="Times New Roman"/>
          <w:sz w:val="22"/>
          <w:szCs w:val="22"/>
          <w:lang/>
        </w:rPr>
        <w:t>;</w:t>
      </w:r>
    </w:p>
    <w:p w:rsidR="000A2AA3" w:rsidRPr="00647C98" w:rsidRDefault="0098163E" w:rsidP="000A2AA3">
      <w:pPr>
        <w:spacing w:line="276" w:lineRule="auto"/>
        <w:ind w:firstLine="480"/>
        <w:rPr>
          <w:rFonts w:eastAsia="Times New Roman"/>
          <w:sz w:val="22"/>
          <w:szCs w:val="22"/>
          <w:lang/>
        </w:rPr>
      </w:pPr>
      <w:r w:rsidRPr="00647C98">
        <w:rPr>
          <w:rFonts w:eastAsia="Times New Roman"/>
          <w:sz w:val="22"/>
          <w:szCs w:val="22"/>
          <w:lang w:val="sr-Cyrl-CS"/>
        </w:rPr>
        <w:t>3</w:t>
      </w:r>
      <w:r w:rsidR="00315628" w:rsidRPr="00647C98">
        <w:rPr>
          <w:rFonts w:eastAsia="Times New Roman"/>
          <w:sz w:val="22"/>
          <w:szCs w:val="22"/>
          <w:lang/>
        </w:rPr>
        <w:t xml:space="preserve">) </w:t>
      </w:r>
      <w:r w:rsidR="00315628" w:rsidRPr="00647C98">
        <w:rPr>
          <w:rFonts w:eastAsia="Times New Roman"/>
          <w:sz w:val="22"/>
          <w:szCs w:val="22"/>
          <w:lang/>
        </w:rPr>
        <w:t>О</w:t>
      </w:r>
      <w:r w:rsidR="00315628" w:rsidRPr="00647C98">
        <w:rPr>
          <w:rFonts w:eastAsia="Times New Roman"/>
          <w:sz w:val="22"/>
          <w:szCs w:val="22"/>
          <w:lang/>
        </w:rPr>
        <w:t>бразац изјаве о независној понуди</w:t>
      </w:r>
      <w:r w:rsidR="00315628" w:rsidRPr="00647C98">
        <w:rPr>
          <w:rFonts w:eastAsia="Times New Roman"/>
          <w:sz w:val="22"/>
          <w:szCs w:val="22"/>
          <w:lang/>
        </w:rPr>
        <w:t xml:space="preserve"> (Образац 4)</w:t>
      </w:r>
      <w:r w:rsidR="000A2AA3" w:rsidRPr="00647C98">
        <w:rPr>
          <w:rFonts w:eastAsia="Times New Roman"/>
          <w:sz w:val="22"/>
          <w:szCs w:val="22"/>
          <w:lang/>
        </w:rPr>
        <w:t>;</w:t>
      </w:r>
    </w:p>
    <w:p w:rsidR="000A2AA3" w:rsidRPr="00647C98" w:rsidRDefault="0098163E" w:rsidP="000A2AA3">
      <w:pPr>
        <w:spacing w:line="276" w:lineRule="auto"/>
        <w:ind w:firstLine="480"/>
        <w:rPr>
          <w:rFonts w:eastAsia="Times New Roman"/>
          <w:sz w:val="22"/>
          <w:szCs w:val="22"/>
          <w:lang/>
        </w:rPr>
      </w:pPr>
      <w:r w:rsidRPr="00647C98">
        <w:rPr>
          <w:rFonts w:eastAsia="Times New Roman"/>
          <w:sz w:val="22"/>
          <w:szCs w:val="22"/>
          <w:lang w:val="sr-Cyrl-CS"/>
        </w:rPr>
        <w:t>4</w:t>
      </w:r>
      <w:r w:rsidR="00315628" w:rsidRPr="00647C98">
        <w:rPr>
          <w:rFonts w:eastAsia="Times New Roman"/>
          <w:sz w:val="22"/>
          <w:szCs w:val="22"/>
          <w:lang/>
        </w:rPr>
        <w:t xml:space="preserve">) </w:t>
      </w:r>
      <w:r w:rsidR="00315628" w:rsidRPr="00647C98">
        <w:rPr>
          <w:rFonts w:eastAsia="Times New Roman"/>
          <w:sz w:val="22"/>
          <w:szCs w:val="22"/>
          <w:lang/>
        </w:rPr>
        <w:t xml:space="preserve">Образац изјаве понуђача о испуњености </w:t>
      </w:r>
      <w:r w:rsidRPr="00647C98">
        <w:rPr>
          <w:rFonts w:eastAsia="Times New Roman"/>
          <w:sz w:val="22"/>
          <w:szCs w:val="22"/>
          <w:lang w:val="sr-Cyrl-CS"/>
        </w:rPr>
        <w:t xml:space="preserve">обавезних </w:t>
      </w:r>
      <w:r w:rsidR="00315628" w:rsidRPr="00647C98">
        <w:rPr>
          <w:rFonts w:eastAsia="Times New Roman"/>
          <w:sz w:val="22"/>
          <w:szCs w:val="22"/>
          <w:lang/>
        </w:rPr>
        <w:t xml:space="preserve">услова за учешће у поступку јавне набавке - чл. 75. </w:t>
      </w:r>
      <w:r w:rsidRPr="00647C98">
        <w:rPr>
          <w:rFonts w:eastAsia="Times New Roman"/>
          <w:sz w:val="22"/>
          <w:szCs w:val="22"/>
          <w:lang w:val="sr-Cyrl-CS"/>
        </w:rPr>
        <w:t>ст.2</w:t>
      </w:r>
      <w:r w:rsidR="00315628" w:rsidRPr="00647C98">
        <w:rPr>
          <w:rFonts w:eastAsia="Times New Roman"/>
          <w:sz w:val="22"/>
          <w:szCs w:val="22"/>
          <w:lang/>
        </w:rPr>
        <w:t xml:space="preserve">. </w:t>
      </w:r>
      <w:r w:rsidR="00A86D12" w:rsidRPr="00647C98">
        <w:rPr>
          <w:rFonts w:eastAsia="Times New Roman"/>
          <w:sz w:val="22"/>
          <w:szCs w:val="22"/>
          <w:lang/>
        </w:rPr>
        <w:t>ЗЈН</w:t>
      </w:r>
      <w:r w:rsidR="00315628" w:rsidRPr="00647C98">
        <w:rPr>
          <w:rFonts w:eastAsia="Times New Roman"/>
          <w:sz w:val="22"/>
          <w:szCs w:val="22"/>
          <w:lang/>
        </w:rPr>
        <w:t xml:space="preserve">, </w:t>
      </w:r>
      <w:r w:rsidR="00315628" w:rsidRPr="00647C98">
        <w:rPr>
          <w:iCs/>
          <w:sz w:val="22"/>
          <w:szCs w:val="22"/>
          <w:lang/>
        </w:rPr>
        <w:t>наведених овом конкурсном докум</w:t>
      </w:r>
      <w:r w:rsidR="006F74BD" w:rsidRPr="00647C98">
        <w:rPr>
          <w:iCs/>
          <w:sz w:val="22"/>
          <w:szCs w:val="22"/>
          <w:lang/>
        </w:rPr>
        <w:t>ентацијом</w:t>
      </w:r>
      <w:r w:rsidR="00315628" w:rsidRPr="00647C98">
        <w:rPr>
          <w:rFonts w:eastAsia="Times New Roman"/>
          <w:sz w:val="22"/>
          <w:szCs w:val="22"/>
          <w:lang/>
        </w:rPr>
        <w:t xml:space="preserve"> (Образац 5);</w:t>
      </w:r>
    </w:p>
    <w:p w:rsidR="00315628" w:rsidRPr="005C5C0B" w:rsidRDefault="0098163E" w:rsidP="000A2AA3">
      <w:pPr>
        <w:spacing w:line="276" w:lineRule="auto"/>
        <w:ind w:firstLine="480"/>
        <w:rPr>
          <w:rFonts w:eastAsia="Times New Roman"/>
          <w:sz w:val="22"/>
          <w:szCs w:val="22"/>
          <w:lang/>
        </w:rPr>
      </w:pPr>
      <w:r w:rsidRPr="00647C98">
        <w:rPr>
          <w:rFonts w:eastAsia="Times New Roman"/>
          <w:color w:val="auto"/>
          <w:sz w:val="22"/>
          <w:szCs w:val="22"/>
          <w:lang w:val="sr-Cyrl-CS"/>
        </w:rPr>
        <w:t>5</w:t>
      </w:r>
      <w:r w:rsidR="00315628" w:rsidRPr="00647C98">
        <w:rPr>
          <w:rFonts w:eastAsia="Times New Roman"/>
          <w:color w:val="auto"/>
          <w:sz w:val="22"/>
          <w:szCs w:val="22"/>
          <w:lang/>
        </w:rPr>
        <w:t xml:space="preserve">) Образац изјаве подизвођача о испуњености </w:t>
      </w:r>
      <w:r w:rsidRPr="00647C98">
        <w:rPr>
          <w:rFonts w:eastAsia="Times New Roman"/>
          <w:color w:val="auto"/>
          <w:sz w:val="22"/>
          <w:szCs w:val="22"/>
          <w:lang w:val="sr-Cyrl-CS"/>
        </w:rPr>
        <w:t xml:space="preserve">обавезних </w:t>
      </w:r>
      <w:r w:rsidR="00315628" w:rsidRPr="00647C98">
        <w:rPr>
          <w:rFonts w:eastAsia="Times New Roman"/>
          <w:color w:val="auto"/>
          <w:sz w:val="22"/>
          <w:szCs w:val="22"/>
          <w:lang/>
        </w:rPr>
        <w:t xml:space="preserve">услова за </w:t>
      </w:r>
      <w:r w:rsidR="00447F85" w:rsidRPr="00647C98">
        <w:rPr>
          <w:rFonts w:eastAsia="Times New Roman"/>
          <w:color w:val="auto"/>
          <w:sz w:val="22"/>
          <w:szCs w:val="22"/>
          <w:lang/>
        </w:rPr>
        <w:t>учешће у поступку јавне набавке</w:t>
      </w:r>
      <w:r w:rsidR="00315628" w:rsidRPr="00647C98">
        <w:rPr>
          <w:rFonts w:eastAsia="Times New Roman"/>
          <w:color w:val="auto"/>
          <w:sz w:val="22"/>
          <w:szCs w:val="22"/>
          <w:lang/>
        </w:rPr>
        <w:t xml:space="preserve"> - чл. 75. </w:t>
      </w:r>
      <w:r w:rsidR="00A86D12" w:rsidRPr="00647C98">
        <w:rPr>
          <w:rFonts w:eastAsia="Times New Roman"/>
          <w:color w:val="auto"/>
          <w:sz w:val="22"/>
          <w:szCs w:val="22"/>
          <w:lang/>
        </w:rPr>
        <w:t>ЗЈН</w:t>
      </w:r>
      <w:r w:rsidRPr="00647C98">
        <w:rPr>
          <w:rFonts w:eastAsia="Times New Roman"/>
          <w:color w:val="auto"/>
          <w:sz w:val="22"/>
          <w:szCs w:val="22"/>
          <w:lang w:val="sr-Cyrl-CS"/>
        </w:rPr>
        <w:t xml:space="preserve"> ст.2 ЗЈН</w:t>
      </w:r>
      <w:r w:rsidR="00315628" w:rsidRPr="00647C98">
        <w:rPr>
          <w:rFonts w:eastAsia="Times New Roman"/>
          <w:color w:val="auto"/>
          <w:sz w:val="22"/>
          <w:szCs w:val="22"/>
          <w:lang/>
        </w:rPr>
        <w:t xml:space="preserve">, </w:t>
      </w:r>
      <w:r w:rsidR="00315628" w:rsidRPr="00647C98">
        <w:rPr>
          <w:iCs/>
          <w:color w:val="auto"/>
          <w:sz w:val="22"/>
          <w:szCs w:val="22"/>
          <w:lang/>
        </w:rPr>
        <w:t>наведених овом кон</w:t>
      </w:r>
      <w:r w:rsidR="006F74BD" w:rsidRPr="00647C98">
        <w:rPr>
          <w:iCs/>
          <w:color w:val="auto"/>
          <w:sz w:val="22"/>
          <w:szCs w:val="22"/>
          <w:lang/>
        </w:rPr>
        <w:t>к</w:t>
      </w:r>
      <w:r w:rsidR="00315628" w:rsidRPr="00647C98">
        <w:rPr>
          <w:iCs/>
          <w:color w:val="auto"/>
          <w:sz w:val="22"/>
          <w:szCs w:val="22"/>
          <w:lang/>
        </w:rPr>
        <w:t>урсном докум</w:t>
      </w:r>
      <w:r w:rsidR="006F74BD" w:rsidRPr="00647C98">
        <w:rPr>
          <w:iCs/>
          <w:color w:val="auto"/>
          <w:sz w:val="22"/>
          <w:szCs w:val="22"/>
          <w:lang/>
        </w:rPr>
        <w:t>ентацијом</w:t>
      </w:r>
      <w:r w:rsidR="00315628" w:rsidRPr="00647C98">
        <w:rPr>
          <w:rFonts w:eastAsia="Times New Roman"/>
          <w:color w:val="auto"/>
          <w:sz w:val="22"/>
          <w:szCs w:val="22"/>
          <w:lang/>
        </w:rPr>
        <w:t xml:space="preserve"> (Образац 6).</w:t>
      </w:r>
    </w:p>
    <w:p w:rsidR="00C540B9" w:rsidRPr="00AA4DAF" w:rsidRDefault="0098163E">
      <w:pPr>
        <w:jc w:val="both"/>
        <w:rPr>
          <w:sz w:val="22"/>
          <w:szCs w:val="22"/>
          <w:lang w:val="sr-Cyrl-CS"/>
        </w:rPr>
      </w:pPr>
      <w:r>
        <w:rPr>
          <w:sz w:val="22"/>
          <w:szCs w:val="22"/>
          <w:lang w:val="sr-Cyrl-CS"/>
        </w:rPr>
        <w:t xml:space="preserve">        6) Образац изјаве понуђача о испуњењу додатних услова за учешће у поступку јавне набавке-технички капацитет</w:t>
      </w:r>
      <w:r w:rsidR="00647C98">
        <w:rPr>
          <w:sz w:val="22"/>
          <w:szCs w:val="22"/>
          <w:lang w:val="sr-Cyrl-CS"/>
        </w:rPr>
        <w:t xml:space="preserve"> за партије </w:t>
      </w:r>
      <w:r w:rsidR="00E67EBF">
        <w:rPr>
          <w:sz w:val="22"/>
          <w:szCs w:val="22"/>
          <w:lang w:val="sr-Cyrl-CS"/>
        </w:rPr>
        <w:t>4,5,6</w:t>
      </w:r>
      <w:r w:rsidR="00647C98" w:rsidRPr="00AA4DAF">
        <w:rPr>
          <w:sz w:val="22"/>
          <w:szCs w:val="22"/>
          <w:lang w:val="sr-Cyrl-CS"/>
        </w:rPr>
        <w:t xml:space="preserve"> и </w:t>
      </w:r>
      <w:r w:rsidR="00E67EBF">
        <w:rPr>
          <w:sz w:val="22"/>
          <w:szCs w:val="22"/>
          <w:lang w:val="sr-Cyrl-CS"/>
        </w:rPr>
        <w:t xml:space="preserve">7 </w:t>
      </w:r>
      <w:r w:rsidRPr="00AA4DAF">
        <w:rPr>
          <w:sz w:val="22"/>
          <w:szCs w:val="22"/>
          <w:lang w:val="sr-Cyrl-CS"/>
        </w:rPr>
        <w:t>(Образац 7).</w:t>
      </w:r>
    </w:p>
    <w:p w:rsidR="0098163E" w:rsidRDefault="0098163E" w:rsidP="0098163E">
      <w:pPr>
        <w:jc w:val="both"/>
        <w:rPr>
          <w:sz w:val="22"/>
          <w:szCs w:val="22"/>
          <w:lang w:val="sr-Cyrl-CS"/>
        </w:rPr>
      </w:pPr>
      <w:r w:rsidRPr="00AA4DAF">
        <w:rPr>
          <w:sz w:val="22"/>
          <w:szCs w:val="22"/>
          <w:lang w:val="sr-Cyrl-CS"/>
        </w:rPr>
        <w:t xml:space="preserve">        7) Образац изјаве понуђача о испуњењу додатних услова за учешће у поступку јавне наба</w:t>
      </w:r>
      <w:r w:rsidR="00647C98" w:rsidRPr="00AA4DAF">
        <w:rPr>
          <w:sz w:val="22"/>
          <w:szCs w:val="22"/>
          <w:lang w:val="sr-Cyrl-CS"/>
        </w:rPr>
        <w:t xml:space="preserve">вке-технички капацитет за партије </w:t>
      </w:r>
      <w:r w:rsidR="00E67EBF">
        <w:rPr>
          <w:sz w:val="22"/>
          <w:szCs w:val="22"/>
          <w:lang w:val="sr-Cyrl-CS"/>
        </w:rPr>
        <w:t>2,3,10,11 и 12</w:t>
      </w:r>
      <w:r w:rsidR="00647C98">
        <w:rPr>
          <w:sz w:val="22"/>
          <w:szCs w:val="22"/>
          <w:lang w:val="sr-Cyrl-CS"/>
        </w:rPr>
        <w:t xml:space="preserve"> (Образац 8</w:t>
      </w:r>
      <w:r>
        <w:rPr>
          <w:sz w:val="22"/>
          <w:szCs w:val="22"/>
          <w:lang w:val="sr-Cyrl-CS"/>
        </w:rPr>
        <w:t>).</w:t>
      </w:r>
    </w:p>
    <w:p w:rsidR="00647C98" w:rsidRDefault="00647C98" w:rsidP="00647C98">
      <w:pPr>
        <w:jc w:val="both"/>
        <w:rPr>
          <w:sz w:val="22"/>
          <w:szCs w:val="22"/>
          <w:lang w:val="sr-Cyrl-CS"/>
        </w:rPr>
      </w:pPr>
      <w:r>
        <w:rPr>
          <w:sz w:val="22"/>
          <w:szCs w:val="22"/>
          <w:lang w:val="sr-Cyrl-CS"/>
        </w:rPr>
        <w:t xml:space="preserve">        8) Образац изјаве понуђача о испуњењу додатних услова за учешће у поступку јавне набавке-кадровски капацитет (Образац 9).</w:t>
      </w:r>
    </w:p>
    <w:p w:rsidR="00647C98" w:rsidRDefault="00647C98" w:rsidP="00647C98">
      <w:pPr>
        <w:jc w:val="both"/>
        <w:rPr>
          <w:sz w:val="22"/>
          <w:szCs w:val="22"/>
          <w:lang w:val="sr-Cyrl-CS"/>
        </w:rPr>
      </w:pPr>
      <w:r>
        <w:rPr>
          <w:sz w:val="22"/>
          <w:szCs w:val="22"/>
          <w:lang w:val="sr-Cyrl-CS"/>
        </w:rPr>
        <w:t xml:space="preserve">        9) Модел уговора</w:t>
      </w:r>
    </w:p>
    <w:p w:rsidR="00647C98" w:rsidRDefault="00647C98" w:rsidP="0098163E">
      <w:pPr>
        <w:jc w:val="both"/>
        <w:rPr>
          <w:sz w:val="22"/>
          <w:szCs w:val="22"/>
          <w:lang w:val="sr-Cyrl-CS"/>
        </w:rPr>
      </w:pPr>
    </w:p>
    <w:p w:rsidR="0098163E" w:rsidRPr="0098163E" w:rsidRDefault="0098163E">
      <w:pPr>
        <w:jc w:val="both"/>
        <w:rPr>
          <w:sz w:val="22"/>
          <w:szCs w:val="22"/>
          <w:lang w:val="sr-Cyrl-CS"/>
        </w:rPr>
      </w:pPr>
    </w:p>
    <w:p w:rsidR="00E67EBF" w:rsidRDefault="00E67EBF">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Default="00B759B0">
      <w:pPr>
        <w:jc w:val="both"/>
        <w:rPr>
          <w:sz w:val="22"/>
          <w:szCs w:val="22"/>
          <w:lang/>
        </w:rPr>
      </w:pPr>
    </w:p>
    <w:p w:rsidR="00B759B0" w:rsidRPr="00B759B0" w:rsidRDefault="00B759B0">
      <w:pPr>
        <w:jc w:val="both"/>
        <w:rPr>
          <w:sz w:val="22"/>
          <w:szCs w:val="22"/>
          <w:lang/>
        </w:rPr>
      </w:pPr>
    </w:p>
    <w:p w:rsidR="0091797A" w:rsidRDefault="0091797A">
      <w:pPr>
        <w:jc w:val="both"/>
        <w:rPr>
          <w:sz w:val="22"/>
          <w:szCs w:val="22"/>
          <w:lang/>
        </w:rPr>
      </w:pPr>
    </w:p>
    <w:p w:rsidR="0091797A" w:rsidRDefault="0091797A">
      <w:pPr>
        <w:jc w:val="both"/>
        <w:rPr>
          <w:sz w:val="22"/>
          <w:szCs w:val="22"/>
          <w:lang/>
        </w:rPr>
      </w:pPr>
    </w:p>
    <w:p w:rsidR="0091797A" w:rsidRDefault="0091797A">
      <w:pPr>
        <w:jc w:val="both"/>
        <w:rPr>
          <w:sz w:val="22"/>
          <w:szCs w:val="22"/>
          <w:lang/>
        </w:rPr>
      </w:pPr>
    </w:p>
    <w:p w:rsidR="0091797A" w:rsidRDefault="0091797A">
      <w:pPr>
        <w:jc w:val="both"/>
        <w:rPr>
          <w:sz w:val="22"/>
          <w:szCs w:val="22"/>
          <w:lang/>
        </w:rPr>
      </w:pPr>
    </w:p>
    <w:p w:rsidR="00165ED1" w:rsidRPr="005C5C0B" w:rsidRDefault="004E7440" w:rsidP="00165ED1">
      <w:pPr>
        <w:ind w:left="720"/>
        <w:jc w:val="right"/>
        <w:rPr>
          <w:b/>
          <w:bCs/>
          <w:iCs/>
          <w:sz w:val="22"/>
          <w:szCs w:val="22"/>
          <w:lang/>
        </w:rPr>
      </w:pPr>
      <w:r>
        <w:rPr>
          <w:b/>
          <w:bCs/>
          <w:iCs/>
          <w:sz w:val="22"/>
          <w:szCs w:val="22"/>
          <w:lang/>
        </w:rPr>
        <w:lastRenderedPageBreak/>
        <w:t>(</w:t>
      </w:r>
      <w:r w:rsidR="00165ED1" w:rsidRPr="005C5C0B">
        <w:rPr>
          <w:b/>
          <w:bCs/>
          <w:iCs/>
          <w:sz w:val="22"/>
          <w:szCs w:val="22"/>
          <w:lang/>
        </w:rPr>
        <w:t>ОБРАЗАЦ 1)</w:t>
      </w:r>
    </w:p>
    <w:p w:rsidR="00165ED1" w:rsidRPr="006F754F" w:rsidRDefault="00165ED1" w:rsidP="00F321E9">
      <w:pPr>
        <w:ind w:left="720"/>
        <w:jc w:val="center"/>
        <w:rPr>
          <w:b/>
          <w:bCs/>
          <w:iCs/>
          <w:sz w:val="22"/>
          <w:szCs w:val="22"/>
          <w:lang w:val="sr-Cyrl-CS"/>
        </w:rPr>
      </w:pPr>
      <w:r w:rsidRPr="005C5C0B">
        <w:rPr>
          <w:b/>
          <w:bCs/>
          <w:iCs/>
          <w:sz w:val="22"/>
          <w:szCs w:val="22"/>
          <w:lang/>
        </w:rPr>
        <w:t>ОБРАЗАЦ ПОНУДЕ</w:t>
      </w:r>
      <w:r w:rsidR="006F754F">
        <w:rPr>
          <w:b/>
          <w:bCs/>
          <w:iCs/>
          <w:sz w:val="22"/>
          <w:szCs w:val="22"/>
          <w:lang w:val="sr-Cyrl-CS"/>
        </w:rPr>
        <w:t xml:space="preserve"> ЗА ПАРТИЈУ ______________</w:t>
      </w:r>
    </w:p>
    <w:p w:rsidR="001F4504" w:rsidRPr="005C5C0B" w:rsidRDefault="001F4504">
      <w:pPr>
        <w:rPr>
          <w:b/>
          <w:bCs/>
          <w:i/>
          <w:iCs/>
          <w:sz w:val="22"/>
          <w:szCs w:val="22"/>
          <w:u w:val="single"/>
          <w:lang/>
        </w:rPr>
      </w:pPr>
    </w:p>
    <w:p w:rsidR="001619E7" w:rsidRPr="005C5C0B" w:rsidRDefault="001619E7">
      <w:pPr>
        <w:jc w:val="both"/>
        <w:rPr>
          <w:i/>
          <w:iCs/>
          <w:sz w:val="22"/>
          <w:szCs w:val="22"/>
          <w:lang w:val="sr-Cyrl-CS"/>
        </w:rPr>
      </w:pPr>
      <w:r w:rsidRPr="005C5C0B">
        <w:rPr>
          <w:iCs/>
          <w:sz w:val="22"/>
          <w:szCs w:val="22"/>
        </w:rPr>
        <w:t>Понуда бр</w:t>
      </w:r>
      <w:r w:rsidRPr="005C5C0B">
        <w:rPr>
          <w:iCs/>
          <w:sz w:val="22"/>
          <w:szCs w:val="22"/>
          <w:lang/>
        </w:rPr>
        <w:t xml:space="preserve"> ________________ </w:t>
      </w:r>
      <w:r w:rsidRPr="005C5C0B">
        <w:rPr>
          <w:iCs/>
          <w:sz w:val="22"/>
          <w:szCs w:val="22"/>
        </w:rPr>
        <w:t>од</w:t>
      </w:r>
      <w:r w:rsidRPr="005C5C0B">
        <w:rPr>
          <w:iCs/>
          <w:sz w:val="22"/>
          <w:szCs w:val="22"/>
          <w:lang/>
        </w:rPr>
        <w:t xml:space="preserve"> __________________ </w:t>
      </w:r>
      <w:r w:rsidRPr="005C5C0B">
        <w:rPr>
          <w:iCs/>
          <w:sz w:val="22"/>
          <w:szCs w:val="22"/>
        </w:rPr>
        <w:t xml:space="preserve">за јавну </w:t>
      </w:r>
      <w:r w:rsidRPr="005C5C0B">
        <w:rPr>
          <w:iCs/>
          <w:sz w:val="22"/>
          <w:szCs w:val="22"/>
          <w:lang/>
        </w:rPr>
        <w:t>н</w:t>
      </w:r>
      <w:r w:rsidR="0008057E" w:rsidRPr="005C5C0B">
        <w:rPr>
          <w:iCs/>
          <w:sz w:val="22"/>
          <w:szCs w:val="22"/>
        </w:rPr>
        <w:t>абавку добара</w:t>
      </w:r>
      <w:r w:rsidRPr="005C5C0B">
        <w:rPr>
          <w:iCs/>
          <w:sz w:val="22"/>
          <w:szCs w:val="22"/>
        </w:rPr>
        <w:t xml:space="preserve"> </w:t>
      </w:r>
      <w:r w:rsidRPr="005C5C0B">
        <w:rPr>
          <w:i/>
          <w:iCs/>
          <w:sz w:val="22"/>
          <w:szCs w:val="22"/>
        </w:rPr>
        <w:t>–</w:t>
      </w:r>
      <w:r w:rsidR="0008057E" w:rsidRPr="005C5C0B">
        <w:rPr>
          <w:i/>
          <w:iCs/>
          <w:sz w:val="22"/>
          <w:szCs w:val="22"/>
          <w:lang w:val="sr-Cyrl-CS"/>
        </w:rPr>
        <w:t xml:space="preserve"> </w:t>
      </w:r>
      <w:r w:rsidR="0008057E" w:rsidRPr="005C5C0B">
        <w:rPr>
          <w:iCs/>
          <w:sz w:val="22"/>
          <w:szCs w:val="22"/>
          <w:lang w:val="sr-Cyrl-CS"/>
        </w:rPr>
        <w:t xml:space="preserve">намирнице за припремање хране </w:t>
      </w:r>
      <w:r w:rsidRPr="005C5C0B">
        <w:rPr>
          <w:b/>
          <w:bCs/>
          <w:iCs/>
          <w:sz w:val="22"/>
          <w:szCs w:val="22"/>
        </w:rPr>
        <w:t xml:space="preserve"> </w:t>
      </w:r>
      <w:r w:rsidRPr="00E67EBF">
        <w:rPr>
          <w:iCs/>
          <w:sz w:val="22"/>
          <w:szCs w:val="22"/>
        </w:rPr>
        <w:t xml:space="preserve">ЈН број </w:t>
      </w:r>
      <w:r w:rsidR="0008057E" w:rsidRPr="00E67EBF">
        <w:rPr>
          <w:iCs/>
          <w:sz w:val="22"/>
          <w:szCs w:val="22"/>
          <w:lang w:val="sr-Cyrl-CS"/>
        </w:rPr>
        <w:t>1/201</w:t>
      </w:r>
      <w:r w:rsidR="00E67EBF" w:rsidRPr="00E67EBF">
        <w:rPr>
          <w:iCs/>
          <w:sz w:val="22"/>
          <w:szCs w:val="22"/>
          <w:lang w:val="sr-Cyrl-CS"/>
        </w:rPr>
        <w:t>8</w:t>
      </w:r>
      <w:r w:rsidR="0008057E" w:rsidRPr="00E67EBF">
        <w:rPr>
          <w:iCs/>
          <w:sz w:val="22"/>
          <w:szCs w:val="22"/>
          <w:lang w:val="sr-Cyrl-CS"/>
        </w:rPr>
        <w:t xml:space="preserve"> ОП</w:t>
      </w:r>
    </w:p>
    <w:p w:rsidR="001619E7" w:rsidRPr="005C5C0B" w:rsidRDefault="001619E7">
      <w:pPr>
        <w:rPr>
          <w:iCs/>
          <w:sz w:val="22"/>
          <w:szCs w:val="22"/>
          <w:lang w:val="en-US"/>
        </w:rPr>
      </w:pPr>
      <w:r w:rsidRPr="005C5C0B">
        <w:rPr>
          <w:b/>
          <w:bCs/>
          <w:iCs/>
          <w:sz w:val="22"/>
          <w:szCs w:val="22"/>
        </w:rPr>
        <w:t>1)ОПШТИ ПОДАЦИ О ПОНУЂАЧУ</w:t>
      </w:r>
    </w:p>
    <w:tbl>
      <w:tblPr>
        <w:tblW w:w="0" w:type="auto"/>
        <w:tblInd w:w="-20" w:type="dxa"/>
        <w:tblLayout w:type="fixed"/>
        <w:tblLook w:val="0000"/>
      </w:tblPr>
      <w:tblGrid>
        <w:gridCol w:w="5337"/>
        <w:gridCol w:w="8541"/>
      </w:tblGrid>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Назив понуђача:</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AC1566" w:rsidRPr="005C5C0B" w:rsidRDefault="00AC1566">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Адреса понуђача:</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E67EBF" w:rsidRPr="005C5C0B" w:rsidRDefault="00E67EBF">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Матични број понуђача:</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E67EBF" w:rsidRPr="005C5C0B" w:rsidRDefault="00E67EBF">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ru-RU"/>
              </w:rPr>
            </w:pPr>
            <w:r w:rsidRPr="005C5C0B">
              <w:rPr>
                <w:iCs/>
                <w:sz w:val="22"/>
                <w:szCs w:val="22"/>
                <w:lang w:val="ru-RU"/>
              </w:rPr>
              <w:t>Порески идентификациони број понуђача (ПИБ):</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08057E" w:rsidRDefault="0008057E">
            <w:pPr>
              <w:snapToGrid w:val="0"/>
              <w:rPr>
                <w:b/>
                <w:bCs/>
                <w:iCs/>
                <w:sz w:val="22"/>
                <w:szCs w:val="22"/>
                <w:lang w:val="ru-RU"/>
              </w:rPr>
            </w:pPr>
          </w:p>
          <w:p w:rsidR="00E67EBF" w:rsidRPr="005C5C0B" w:rsidRDefault="00E67EBF">
            <w:pPr>
              <w:snapToGrid w:val="0"/>
              <w:rPr>
                <w:b/>
                <w:bCs/>
                <w:iCs/>
                <w:sz w:val="22"/>
                <w:szCs w:val="22"/>
                <w:lang w:val="ru-RU"/>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Име особе за контакт:</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E67EBF" w:rsidRPr="005C5C0B" w:rsidRDefault="00E67EBF">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ru-RU"/>
              </w:rPr>
            </w:pPr>
            <w:r w:rsidRPr="005C5C0B">
              <w:rPr>
                <w:iCs/>
                <w:sz w:val="22"/>
                <w:szCs w:val="22"/>
                <w:lang w:val="ru-RU"/>
              </w:rPr>
              <w:t>Електронска адреса понуђача (</w:t>
            </w:r>
            <w:r w:rsidRPr="005C5C0B">
              <w:rPr>
                <w:iCs/>
                <w:sz w:val="22"/>
                <w:szCs w:val="22"/>
                <w:lang w:val="en-US"/>
              </w:rPr>
              <w:t>e</w:t>
            </w:r>
            <w:r w:rsidRPr="005C5C0B">
              <w:rPr>
                <w:iCs/>
                <w:sz w:val="22"/>
                <w:szCs w:val="22"/>
                <w:lang w:val="ru-RU"/>
              </w:rPr>
              <w:t>-</w:t>
            </w:r>
            <w:r w:rsidRPr="005C5C0B">
              <w:rPr>
                <w:iCs/>
                <w:sz w:val="22"/>
                <w:szCs w:val="22"/>
                <w:lang w:val="en-US"/>
              </w:rPr>
              <w:t>mail</w:t>
            </w:r>
            <w:r w:rsidRPr="005C5C0B">
              <w:rPr>
                <w:iCs/>
                <w:sz w:val="22"/>
                <w:szCs w:val="22"/>
                <w:lang w:val="ru-RU"/>
              </w:rPr>
              <w:t>):</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Cs/>
                <w:sz w:val="22"/>
                <w:szCs w:val="22"/>
                <w:lang w:val="ru-RU"/>
              </w:rPr>
            </w:pPr>
          </w:p>
          <w:p w:rsidR="00E67EBF" w:rsidRPr="005C5C0B" w:rsidRDefault="00E67EBF">
            <w:pPr>
              <w:snapToGrid w:val="0"/>
              <w:rPr>
                <w:b/>
                <w:bCs/>
                <w:iCs/>
                <w:sz w:val="22"/>
                <w:szCs w:val="22"/>
                <w:lang w:val="ru-RU"/>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Телефон:</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E67EBF" w:rsidRPr="005C5C0B" w:rsidRDefault="00E67EBF">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sr-Cyrl-CS"/>
              </w:rPr>
            </w:pPr>
            <w:r w:rsidRPr="005C5C0B">
              <w:rPr>
                <w:iCs/>
                <w:sz w:val="22"/>
                <w:szCs w:val="22"/>
                <w:lang w:val="en-US"/>
              </w:rPr>
              <w:t>Телефакс:</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sr-Cyrl-CS"/>
              </w:rPr>
            </w:pPr>
          </w:p>
          <w:p w:rsidR="00E67EBF" w:rsidRPr="005C5C0B" w:rsidRDefault="00E67EBF">
            <w:pPr>
              <w:rPr>
                <w:b/>
                <w:bCs/>
                <w:iCs/>
                <w:sz w:val="22"/>
                <w:szCs w:val="22"/>
                <w:lang w:val="sr-Cyrl-CS"/>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ru-RU"/>
              </w:rPr>
            </w:pPr>
            <w:r w:rsidRPr="005C5C0B">
              <w:rPr>
                <w:iCs/>
                <w:sz w:val="22"/>
                <w:szCs w:val="22"/>
                <w:lang w:val="ru-RU"/>
              </w:rPr>
              <w:t>Број рачуна понуђача и назив банке:</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sz w:val="22"/>
                <w:szCs w:val="22"/>
                <w:lang w:val="ru-RU"/>
              </w:rPr>
            </w:pPr>
          </w:p>
          <w:p w:rsidR="00E67EBF" w:rsidRPr="005C5C0B" w:rsidRDefault="00E67EBF">
            <w:pPr>
              <w:rPr>
                <w:b/>
                <w:bCs/>
                <w:iCs/>
                <w:sz w:val="22"/>
                <w:szCs w:val="22"/>
                <w:lang w:val="ru-RU"/>
              </w:rPr>
            </w:pPr>
          </w:p>
        </w:tc>
      </w:tr>
      <w:tr w:rsidR="001619E7" w:rsidRPr="005C5C0B" w:rsidTr="00E67EBF">
        <w:tc>
          <w:tcPr>
            <w:tcW w:w="533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b/>
                <w:bCs/>
                <w:iCs/>
                <w:sz w:val="22"/>
                <w:szCs w:val="22"/>
                <w:lang w:val="ru-RU"/>
              </w:rPr>
            </w:pPr>
            <w:r w:rsidRPr="005C5C0B">
              <w:rPr>
                <w:iCs/>
                <w:sz w:val="22"/>
                <w:szCs w:val="22"/>
                <w:lang w:val="ru-RU"/>
              </w:rPr>
              <w:t>Лице овлашћено за потписивање уговора</w:t>
            </w:r>
          </w:p>
        </w:tc>
        <w:tc>
          <w:tcPr>
            <w:tcW w:w="8541"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08057E">
            <w:pPr>
              <w:rPr>
                <w:b/>
                <w:bCs/>
                <w:iCs/>
                <w:sz w:val="22"/>
                <w:szCs w:val="22"/>
                <w:lang w:val="ru-RU"/>
              </w:rPr>
            </w:pPr>
          </w:p>
          <w:p w:rsidR="00E67EBF" w:rsidRPr="005C5C0B" w:rsidRDefault="00E67EBF" w:rsidP="0008057E">
            <w:pPr>
              <w:rPr>
                <w:b/>
                <w:bCs/>
                <w:iCs/>
                <w:sz w:val="22"/>
                <w:szCs w:val="22"/>
                <w:lang w:val="ru-RU"/>
              </w:rPr>
            </w:pPr>
          </w:p>
        </w:tc>
      </w:tr>
    </w:tbl>
    <w:p w:rsidR="001619E7" w:rsidRPr="005C5C0B" w:rsidRDefault="001619E7">
      <w:pPr>
        <w:rPr>
          <w:sz w:val="22"/>
          <w:szCs w:val="22"/>
        </w:rPr>
      </w:pPr>
      <w:r w:rsidRPr="005C5C0B">
        <w:rPr>
          <w:rFonts w:eastAsia="TimesNewRomanPSMT"/>
          <w:b/>
          <w:bCs/>
          <w:iCs/>
          <w:sz w:val="22"/>
          <w:szCs w:val="22"/>
          <w:lang w:val="en-US"/>
        </w:rPr>
        <w:t xml:space="preserve">2) ПОНУДУ ПОДНОСИ: </w:t>
      </w:r>
    </w:p>
    <w:tbl>
      <w:tblPr>
        <w:tblW w:w="0" w:type="auto"/>
        <w:tblInd w:w="-20" w:type="dxa"/>
        <w:tblLayout w:type="fixed"/>
        <w:tblLook w:val="0000"/>
      </w:tblPr>
      <w:tblGrid>
        <w:gridCol w:w="13878"/>
      </w:tblGrid>
      <w:tr w:rsidR="001619E7" w:rsidRPr="005C5C0B" w:rsidTr="00E67EBF">
        <w:tc>
          <w:tcPr>
            <w:tcW w:w="13878"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center"/>
              <w:rPr>
                <w:sz w:val="22"/>
                <w:szCs w:val="22"/>
              </w:rPr>
            </w:pPr>
          </w:p>
          <w:p w:rsidR="001619E7" w:rsidRPr="005C5C0B" w:rsidRDefault="001619E7">
            <w:pPr>
              <w:jc w:val="center"/>
              <w:rPr>
                <w:rFonts w:eastAsia="TimesNewRomanPSMT"/>
                <w:b/>
                <w:bCs/>
                <w:sz w:val="22"/>
                <w:szCs w:val="22"/>
                <w:lang w:val="en-US"/>
              </w:rPr>
            </w:pPr>
            <w:r w:rsidRPr="005C5C0B">
              <w:rPr>
                <w:rFonts w:eastAsia="TimesNewRomanPSMT"/>
                <w:b/>
                <w:bCs/>
                <w:sz w:val="22"/>
                <w:szCs w:val="22"/>
                <w:lang w:val="en-US"/>
              </w:rPr>
              <w:t xml:space="preserve">А) САМОСТАЛНО </w:t>
            </w:r>
          </w:p>
        </w:tc>
      </w:tr>
      <w:tr w:rsidR="001619E7" w:rsidRPr="005C5C0B" w:rsidTr="00E67EBF">
        <w:tc>
          <w:tcPr>
            <w:tcW w:w="13878"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center"/>
              <w:rPr>
                <w:rFonts w:eastAsia="TimesNewRomanPSMT"/>
                <w:b/>
                <w:bCs/>
                <w:sz w:val="22"/>
                <w:szCs w:val="22"/>
                <w:lang w:val="en-US"/>
              </w:rPr>
            </w:pPr>
          </w:p>
          <w:p w:rsidR="001619E7" w:rsidRPr="005C5C0B" w:rsidRDefault="001619E7">
            <w:pPr>
              <w:jc w:val="center"/>
              <w:rPr>
                <w:rFonts w:eastAsia="TimesNewRomanPSMT"/>
                <w:b/>
                <w:bCs/>
                <w:sz w:val="22"/>
                <w:szCs w:val="22"/>
                <w:lang w:val="en-US"/>
              </w:rPr>
            </w:pPr>
            <w:r w:rsidRPr="005C5C0B">
              <w:rPr>
                <w:rFonts w:eastAsia="TimesNewRomanPSMT"/>
                <w:b/>
                <w:bCs/>
                <w:sz w:val="22"/>
                <w:szCs w:val="22"/>
                <w:lang w:val="en-US"/>
              </w:rPr>
              <w:t>Б) СА ПОДИЗВОЂАЧЕМ</w:t>
            </w:r>
          </w:p>
        </w:tc>
      </w:tr>
      <w:tr w:rsidR="001619E7" w:rsidRPr="005C5C0B" w:rsidTr="00E67EBF">
        <w:tc>
          <w:tcPr>
            <w:tcW w:w="13878"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center"/>
              <w:rPr>
                <w:rFonts w:eastAsia="TimesNewRomanPSMT"/>
                <w:b/>
                <w:bCs/>
                <w:sz w:val="22"/>
                <w:szCs w:val="22"/>
                <w:lang w:val="en-US"/>
              </w:rPr>
            </w:pPr>
          </w:p>
          <w:p w:rsidR="001619E7" w:rsidRPr="005C5C0B" w:rsidRDefault="001619E7">
            <w:pPr>
              <w:jc w:val="center"/>
              <w:rPr>
                <w:b/>
                <w:iCs/>
                <w:sz w:val="22"/>
                <w:szCs w:val="22"/>
                <w:lang w:val="ru-RU"/>
              </w:rPr>
            </w:pPr>
            <w:r w:rsidRPr="005C5C0B">
              <w:rPr>
                <w:rFonts w:eastAsia="TimesNewRomanPSMT"/>
                <w:b/>
                <w:bCs/>
                <w:sz w:val="22"/>
                <w:szCs w:val="22"/>
                <w:lang w:val="en-US"/>
              </w:rPr>
              <w:t>В) КАО ЗАЈЕДНИЧКУ ПОНУДУ</w:t>
            </w:r>
          </w:p>
        </w:tc>
      </w:tr>
    </w:tbl>
    <w:p w:rsidR="001619E7" w:rsidRPr="005C5C0B" w:rsidRDefault="001619E7">
      <w:pPr>
        <w:jc w:val="both"/>
        <w:rPr>
          <w:iCs/>
          <w:sz w:val="22"/>
          <w:szCs w:val="22"/>
          <w:lang w:val="ru-RU"/>
        </w:rPr>
      </w:pPr>
      <w:r w:rsidRPr="005C5C0B">
        <w:rPr>
          <w:b/>
          <w:iCs/>
          <w:sz w:val="22"/>
          <w:szCs w:val="22"/>
          <w:lang w:val="ru-RU"/>
        </w:rPr>
        <w:t>Напомена:</w:t>
      </w:r>
      <w:r w:rsidRPr="005C5C0B">
        <w:rPr>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C5C0B">
        <w:rPr>
          <w:iCs/>
          <w:sz w:val="22"/>
          <w:szCs w:val="22"/>
          <w:lang w:val="ru-RU"/>
        </w:rPr>
        <w:t>ци</w:t>
      </w:r>
      <w:r w:rsidRPr="005C5C0B">
        <w:rPr>
          <w:iCs/>
          <w:sz w:val="22"/>
          <w:szCs w:val="22"/>
          <w:lang w:val="ru-RU"/>
        </w:rPr>
        <w:t>ма заједничке понуде, уколико понуду подноси група понуђача</w:t>
      </w:r>
    </w:p>
    <w:p w:rsidR="001619E7" w:rsidRPr="005C5C0B" w:rsidRDefault="001619E7">
      <w:pPr>
        <w:jc w:val="both"/>
        <w:rPr>
          <w:rFonts w:eastAsia="TimesNewRomanPSMT"/>
          <w:b/>
          <w:bCs/>
          <w:sz w:val="22"/>
          <w:szCs w:val="22"/>
          <w:lang w:val="en-US"/>
        </w:rPr>
      </w:pPr>
      <w:r w:rsidRPr="005C5C0B">
        <w:rPr>
          <w:rFonts w:eastAsia="TimesNewRomanPSMT"/>
          <w:b/>
          <w:bCs/>
          <w:sz w:val="22"/>
          <w:szCs w:val="22"/>
          <w:lang w:val="sr-Cyrl-CS"/>
        </w:rPr>
        <w:lastRenderedPageBreak/>
        <w:t xml:space="preserve">3) </w:t>
      </w:r>
      <w:r w:rsidRPr="005C5C0B">
        <w:rPr>
          <w:rFonts w:eastAsia="TimesNewRomanPSMT"/>
          <w:b/>
          <w:bCs/>
          <w:sz w:val="22"/>
          <w:szCs w:val="22"/>
          <w:lang w:val="en-US"/>
        </w:rPr>
        <w:t xml:space="preserve">ПОДАЦИ О ПОДИЗВОЂАЧУ </w:t>
      </w:r>
    </w:p>
    <w:tbl>
      <w:tblPr>
        <w:tblW w:w="0" w:type="auto"/>
        <w:tblInd w:w="-20" w:type="dxa"/>
        <w:tblLayout w:type="fixed"/>
        <w:tblLook w:val="0000"/>
      </w:tblPr>
      <w:tblGrid>
        <w:gridCol w:w="465"/>
        <w:gridCol w:w="7176"/>
        <w:gridCol w:w="6379"/>
      </w:tblGrid>
      <w:tr w:rsidR="001619E7" w:rsidRPr="005C5C0B" w:rsidTr="00E67EBF">
        <w:trPr>
          <w:trHeight w:val="402"/>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rFonts w:eastAsia="TimesNewRomanPSMT"/>
                <w:bCs/>
                <w:sz w:val="22"/>
                <w:szCs w:val="22"/>
                <w:lang w:val="en-US"/>
              </w:rPr>
            </w:pPr>
            <w:r w:rsidRPr="005C5C0B">
              <w:rPr>
                <w:rFonts w:eastAsia="TimesNewRomanPSMT"/>
                <w:bCs/>
                <w:sz w:val="22"/>
                <w:szCs w:val="22"/>
                <w:lang w:val="en-US"/>
              </w:rPr>
              <w:t>1)</w:t>
            </w: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Назив подизвођача: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278"/>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Адреса: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sr-Cyrl-C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Матични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Порески идентификациони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Име особе за контакт: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ru-RU"/>
              </w:rPr>
            </w:pPr>
            <w:r w:rsidRPr="005C5C0B">
              <w:rPr>
                <w:rFonts w:eastAsia="TimesNewRomanPSMT"/>
                <w:bCs/>
                <w:sz w:val="22"/>
                <w:szCs w:val="22"/>
                <w:lang w:val="ru-RU"/>
              </w:rPr>
              <w:t>Проценат укупне вредности набавке који ће извршити подизвођач:</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ru-RU"/>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ru-RU"/>
              </w:rPr>
            </w:pPr>
            <w:r w:rsidRPr="005C5C0B">
              <w:rPr>
                <w:rFonts w:eastAsia="TimesNewRomanPSMT"/>
                <w:bCs/>
                <w:sz w:val="22"/>
                <w:szCs w:val="22"/>
                <w:lang w:val="ru-RU"/>
              </w:rPr>
              <w:t>Део предмета набавке који ће извршити подизвођач:</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ru-RU"/>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rFonts w:eastAsia="TimesNewRomanPSMT"/>
                <w:bCs/>
                <w:sz w:val="22"/>
                <w:szCs w:val="22"/>
                <w:lang w:val="en-US"/>
              </w:rPr>
            </w:pPr>
            <w:r w:rsidRPr="005C5C0B">
              <w:rPr>
                <w:rFonts w:eastAsia="TimesNewRomanPSMT"/>
                <w:bCs/>
                <w:sz w:val="22"/>
                <w:szCs w:val="22"/>
                <w:lang w:val="en-US"/>
              </w:rPr>
              <w:t>2)</w:t>
            </w: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Назив подизвођача: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Адреса: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193"/>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Матични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229"/>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p w:rsidR="001619E7" w:rsidRPr="005C5C0B" w:rsidRDefault="001619E7">
            <w:pPr>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Порески идентификациони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325"/>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en-US"/>
              </w:rPr>
            </w:pPr>
            <w:r w:rsidRPr="005C5C0B">
              <w:rPr>
                <w:rFonts w:eastAsia="TimesNewRomanPSMT"/>
                <w:bCs/>
                <w:sz w:val="22"/>
                <w:szCs w:val="22"/>
                <w:lang w:val="en-US"/>
              </w:rPr>
              <w:t>Име особе за контакт: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en-US"/>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ru-RU"/>
              </w:rPr>
            </w:pPr>
            <w:r w:rsidRPr="005C5C0B">
              <w:rPr>
                <w:rFonts w:eastAsia="TimesNewRomanPSMT"/>
                <w:bCs/>
                <w:sz w:val="22"/>
                <w:szCs w:val="22"/>
                <w:lang w:val="ru-RU"/>
              </w:rPr>
              <w:t>Проценат укупне вредности набавке који ће извршити подизвођач:</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ru-RU"/>
              </w:rPr>
            </w:pPr>
          </w:p>
        </w:tc>
      </w:tr>
      <w:tr w:rsidR="001619E7" w:rsidRPr="005C5C0B" w:rsidTr="00E67EBF">
        <w:trPr>
          <w:trHeight w:val="510"/>
          <w:tblHeader/>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pPr>
              <w:snapToGrid w:val="0"/>
              <w:jc w:val="both"/>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08057E">
            <w:pPr>
              <w:spacing w:line="240" w:lineRule="auto"/>
              <w:jc w:val="both"/>
              <w:rPr>
                <w:rFonts w:eastAsia="TimesNewRomanPSMT"/>
                <w:b/>
                <w:bCs/>
                <w:sz w:val="22"/>
                <w:szCs w:val="22"/>
                <w:lang w:val="ru-RU"/>
              </w:rPr>
            </w:pPr>
            <w:r w:rsidRPr="005C5C0B">
              <w:rPr>
                <w:rFonts w:eastAsia="TimesNewRomanPSMT"/>
                <w:bCs/>
                <w:sz w:val="22"/>
                <w:szCs w:val="22"/>
                <w:lang w:val="ru-RU"/>
              </w:rPr>
              <w:t>Део предмета набавке који ће извршити подизвођач:</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
                <w:bCs/>
                <w:sz w:val="22"/>
                <w:szCs w:val="22"/>
                <w:lang w:val="ru-RU"/>
              </w:rPr>
            </w:pPr>
          </w:p>
        </w:tc>
      </w:tr>
    </w:tbl>
    <w:p w:rsidR="001619E7" w:rsidRPr="005C5C0B" w:rsidRDefault="001619E7">
      <w:pPr>
        <w:jc w:val="both"/>
        <w:rPr>
          <w:iCs/>
          <w:sz w:val="22"/>
          <w:szCs w:val="22"/>
          <w:lang w:val="ru-RU"/>
        </w:rPr>
      </w:pPr>
      <w:r w:rsidRPr="005C5C0B">
        <w:rPr>
          <w:b/>
          <w:bCs/>
          <w:iCs/>
          <w:sz w:val="22"/>
          <w:szCs w:val="22"/>
          <w:u w:val="single"/>
          <w:lang w:val="ru-RU"/>
        </w:rPr>
        <w:t>Напомена:</w:t>
      </w:r>
      <w:r w:rsidRPr="005C5C0B">
        <w:rPr>
          <w:b/>
          <w:bCs/>
          <w:iCs/>
          <w:sz w:val="22"/>
          <w:szCs w:val="22"/>
          <w:lang w:val="ru-RU"/>
        </w:rPr>
        <w:t xml:space="preserve"> </w:t>
      </w:r>
    </w:p>
    <w:p w:rsidR="001619E7" w:rsidRPr="005C5C0B" w:rsidRDefault="001619E7">
      <w:pPr>
        <w:jc w:val="both"/>
        <w:rPr>
          <w:rFonts w:eastAsia="TimesNewRomanPSMT"/>
          <w:b/>
          <w:bCs/>
          <w:sz w:val="22"/>
          <w:szCs w:val="22"/>
          <w:lang w:val="ru-RU"/>
        </w:rPr>
      </w:pPr>
      <w:r w:rsidRPr="005C5C0B">
        <w:rPr>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1566" w:rsidRDefault="00AC1566">
      <w:pPr>
        <w:jc w:val="both"/>
        <w:rPr>
          <w:rFonts w:eastAsia="TimesNewRomanPSMT"/>
          <w:b/>
          <w:bCs/>
          <w:sz w:val="22"/>
          <w:szCs w:val="22"/>
          <w:lang w:val="sr-Cyrl-CS"/>
        </w:rPr>
      </w:pPr>
    </w:p>
    <w:p w:rsidR="00AC1566" w:rsidRDefault="00AC1566">
      <w:pPr>
        <w:jc w:val="both"/>
        <w:rPr>
          <w:rFonts w:eastAsia="TimesNewRomanPSMT"/>
          <w:b/>
          <w:bCs/>
          <w:sz w:val="22"/>
          <w:szCs w:val="22"/>
          <w:lang w:val="sr-Cyrl-CS"/>
        </w:rPr>
      </w:pPr>
    </w:p>
    <w:p w:rsidR="001619E7" w:rsidRPr="005C5C0B" w:rsidRDefault="001619E7">
      <w:pPr>
        <w:jc w:val="both"/>
        <w:rPr>
          <w:rFonts w:eastAsia="TimesNewRomanPSMT"/>
          <w:b/>
          <w:bCs/>
          <w:sz w:val="22"/>
          <w:szCs w:val="22"/>
          <w:lang w:val="ru-RU"/>
        </w:rPr>
      </w:pPr>
      <w:r w:rsidRPr="005C5C0B">
        <w:rPr>
          <w:rFonts w:eastAsia="TimesNewRomanPSMT"/>
          <w:b/>
          <w:bCs/>
          <w:sz w:val="22"/>
          <w:szCs w:val="22"/>
          <w:lang w:val="sr-Cyrl-CS"/>
        </w:rPr>
        <w:lastRenderedPageBreak/>
        <w:t xml:space="preserve">4) </w:t>
      </w:r>
      <w:r w:rsidRPr="005C5C0B">
        <w:rPr>
          <w:rFonts w:eastAsia="TimesNewRomanPSMT"/>
          <w:b/>
          <w:bCs/>
          <w:sz w:val="22"/>
          <w:szCs w:val="22"/>
          <w:lang w:val="ru-RU"/>
        </w:rPr>
        <w:t>ПОДАЦИ О УЧЕСНИКУ  У ЗАЈЕДНИЧКОЈ ПОНУДИ</w:t>
      </w:r>
    </w:p>
    <w:tbl>
      <w:tblPr>
        <w:tblW w:w="0" w:type="auto"/>
        <w:tblInd w:w="-20" w:type="dxa"/>
        <w:tblLayout w:type="fixed"/>
        <w:tblLook w:val="0000"/>
      </w:tblPr>
      <w:tblGrid>
        <w:gridCol w:w="465"/>
        <w:gridCol w:w="7176"/>
        <w:gridCol w:w="6379"/>
      </w:tblGrid>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Cs/>
                <w:sz w:val="22"/>
                <w:szCs w:val="22"/>
                <w:lang w:val="ru-RU"/>
              </w:rPr>
            </w:pPr>
            <w:r w:rsidRPr="005C5C0B">
              <w:rPr>
                <w:rFonts w:eastAsia="TimesNewRomanPSMT"/>
                <w:bCs/>
                <w:sz w:val="22"/>
                <w:szCs w:val="22"/>
                <w:lang w:val="en-US"/>
              </w:rPr>
              <w:t>1)</w:t>
            </w:r>
          </w:p>
        </w:tc>
        <w:tc>
          <w:tcPr>
            <w:tcW w:w="7176" w:type="dxa"/>
            <w:tcBorders>
              <w:top w:val="single" w:sz="4" w:space="0" w:color="000000"/>
              <w:left w:val="single" w:sz="4" w:space="0" w:color="000000"/>
              <w:bottom w:val="single" w:sz="2" w:space="0" w:color="auto"/>
            </w:tcBorders>
            <w:shd w:val="clear" w:color="auto" w:fill="auto"/>
          </w:tcPr>
          <w:p w:rsidR="001619E7" w:rsidRPr="005C5C0B" w:rsidRDefault="001619E7" w:rsidP="0033284B">
            <w:pPr>
              <w:spacing w:line="240" w:lineRule="auto"/>
              <w:rPr>
                <w:rFonts w:eastAsia="TimesNewRomanPSMT"/>
                <w:b/>
                <w:bCs/>
                <w:sz w:val="22"/>
                <w:szCs w:val="22"/>
                <w:lang w:val="ru-RU"/>
              </w:rPr>
            </w:pPr>
            <w:r w:rsidRPr="005C5C0B">
              <w:rPr>
                <w:rFonts w:eastAsia="TimesNewRomanPSMT"/>
                <w:bCs/>
                <w:sz w:val="22"/>
                <w:szCs w:val="22"/>
                <w:lang w:val="ru-RU"/>
              </w:rPr>
              <w:t>Назив учесника у заједничкој понуди: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ru-RU"/>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ru-RU"/>
              </w:rPr>
            </w:pPr>
          </w:p>
          <w:p w:rsidR="001619E7" w:rsidRPr="005C5C0B" w:rsidRDefault="001619E7" w:rsidP="0033284B">
            <w:pPr>
              <w:spacing w:line="240" w:lineRule="auto"/>
              <w:rPr>
                <w:rFonts w:eastAsia="TimesNewRomanPSMT"/>
                <w:bCs/>
                <w:sz w:val="22"/>
                <w:szCs w:val="22"/>
                <w:lang w:val="ru-RU"/>
              </w:rPr>
            </w:pPr>
          </w:p>
        </w:tc>
        <w:tc>
          <w:tcPr>
            <w:tcW w:w="7176" w:type="dxa"/>
            <w:tcBorders>
              <w:top w:val="single" w:sz="2" w:space="0" w:color="auto"/>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Адреса: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Матични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Порески идентификациони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Име особе за контакт: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Cs/>
                <w:sz w:val="22"/>
                <w:szCs w:val="22"/>
                <w:lang w:val="ru-RU"/>
              </w:rPr>
            </w:pPr>
            <w:r w:rsidRPr="005C5C0B">
              <w:rPr>
                <w:rFonts w:eastAsia="TimesNewRomanPSMT"/>
                <w:bCs/>
                <w:sz w:val="22"/>
                <w:szCs w:val="22"/>
                <w:lang w:val="en-US"/>
              </w:rPr>
              <w:t>2)</w:t>
            </w: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ru-RU"/>
              </w:rPr>
            </w:pPr>
            <w:r w:rsidRPr="005C5C0B">
              <w:rPr>
                <w:rFonts w:eastAsia="TimesNewRomanPSMT"/>
                <w:bCs/>
                <w:sz w:val="22"/>
                <w:szCs w:val="22"/>
                <w:lang w:val="ru-RU"/>
              </w:rPr>
              <w:t>Назив учесника у заједничкој понуди: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ru-RU"/>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ru-RU"/>
              </w:rPr>
            </w:pPr>
          </w:p>
          <w:p w:rsidR="001619E7" w:rsidRPr="005C5C0B" w:rsidRDefault="001619E7" w:rsidP="0033284B">
            <w:pPr>
              <w:spacing w:line="240" w:lineRule="auto"/>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Адреса: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Матични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Порески идентификациони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Име особе за контакт: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Cs/>
                <w:sz w:val="22"/>
                <w:szCs w:val="22"/>
                <w:lang w:val="ru-RU"/>
              </w:rPr>
            </w:pPr>
            <w:r w:rsidRPr="005C5C0B">
              <w:rPr>
                <w:rFonts w:eastAsia="TimesNewRomanPSMT"/>
                <w:bCs/>
                <w:sz w:val="22"/>
                <w:szCs w:val="22"/>
                <w:lang w:val="en-US"/>
              </w:rPr>
              <w:t>3)</w:t>
            </w: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ru-RU"/>
              </w:rPr>
            </w:pPr>
            <w:r w:rsidRPr="005C5C0B">
              <w:rPr>
                <w:rFonts w:eastAsia="TimesNewRomanPSMT"/>
                <w:bCs/>
                <w:sz w:val="22"/>
                <w:szCs w:val="22"/>
                <w:lang w:val="ru-RU"/>
              </w:rPr>
              <w:t>Назив учесника у заједничкој понуди: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ru-RU"/>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ru-RU"/>
              </w:rPr>
            </w:pPr>
          </w:p>
          <w:p w:rsidR="001619E7" w:rsidRPr="005C5C0B" w:rsidRDefault="001619E7" w:rsidP="0033284B">
            <w:pPr>
              <w:spacing w:line="240" w:lineRule="auto"/>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Адреса: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Матични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p w:rsidR="001619E7" w:rsidRPr="005C5C0B" w:rsidRDefault="001619E7" w:rsidP="0033284B">
            <w:pPr>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Порески идентификациони број:</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r w:rsidR="001619E7" w:rsidRPr="005C5C0B" w:rsidTr="00E67EBF">
        <w:trPr>
          <w:trHeight w:val="510"/>
        </w:trPr>
        <w:tc>
          <w:tcPr>
            <w:tcW w:w="465"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napToGrid w:val="0"/>
              <w:spacing w:line="240" w:lineRule="auto"/>
              <w:rPr>
                <w:rFonts w:eastAsia="TimesNewRomanPSMT"/>
                <w:bCs/>
                <w:sz w:val="22"/>
                <w:szCs w:val="22"/>
                <w:lang w:val="en-US"/>
              </w:rPr>
            </w:pPr>
          </w:p>
        </w:tc>
        <w:tc>
          <w:tcPr>
            <w:tcW w:w="7176" w:type="dxa"/>
            <w:tcBorders>
              <w:top w:val="single" w:sz="4" w:space="0" w:color="000000"/>
              <w:left w:val="single" w:sz="4" w:space="0" w:color="000000"/>
              <w:bottom w:val="single" w:sz="4" w:space="0" w:color="000000"/>
            </w:tcBorders>
            <w:shd w:val="clear" w:color="auto" w:fill="auto"/>
          </w:tcPr>
          <w:p w:rsidR="001619E7" w:rsidRPr="005C5C0B" w:rsidRDefault="001619E7" w:rsidP="0033284B">
            <w:pPr>
              <w:spacing w:line="240" w:lineRule="auto"/>
              <w:rPr>
                <w:rFonts w:eastAsia="TimesNewRomanPSMT"/>
                <w:b/>
                <w:bCs/>
                <w:sz w:val="22"/>
                <w:szCs w:val="22"/>
                <w:lang w:val="en-US"/>
              </w:rPr>
            </w:pPr>
            <w:r w:rsidRPr="005C5C0B">
              <w:rPr>
                <w:rFonts w:eastAsia="TimesNewRomanPSMT"/>
                <w:bCs/>
                <w:sz w:val="22"/>
                <w:szCs w:val="22"/>
                <w:lang w:val="en-US"/>
              </w:rPr>
              <w:t>Име особе за контакт: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rsidP="0033284B">
            <w:pPr>
              <w:snapToGrid w:val="0"/>
              <w:spacing w:line="240" w:lineRule="auto"/>
              <w:rPr>
                <w:rFonts w:eastAsia="TimesNewRomanPSMT"/>
                <w:b/>
                <w:bCs/>
                <w:sz w:val="22"/>
                <w:szCs w:val="22"/>
                <w:lang w:val="en-US"/>
              </w:rPr>
            </w:pPr>
          </w:p>
        </w:tc>
      </w:tr>
    </w:tbl>
    <w:p w:rsidR="001619E7" w:rsidRPr="005C5C0B" w:rsidRDefault="001619E7">
      <w:pPr>
        <w:jc w:val="both"/>
        <w:rPr>
          <w:b/>
          <w:bCs/>
          <w:iCs/>
          <w:sz w:val="22"/>
          <w:szCs w:val="22"/>
        </w:rPr>
      </w:pPr>
      <w:r w:rsidRPr="005C5C0B">
        <w:rPr>
          <w:b/>
          <w:bCs/>
          <w:iCs/>
          <w:sz w:val="22"/>
          <w:szCs w:val="22"/>
          <w:u w:val="single"/>
          <w:lang w:val="ru-RU"/>
        </w:rPr>
        <w:t>Напомена:</w:t>
      </w:r>
      <w:r w:rsidRPr="005C5C0B">
        <w:rPr>
          <w:b/>
          <w:bCs/>
          <w:iCs/>
          <w:sz w:val="22"/>
          <w:szCs w:val="22"/>
          <w:lang w:val="ru-RU"/>
        </w:rPr>
        <w:t xml:space="preserve"> </w:t>
      </w:r>
      <w:r w:rsidRPr="005C5C0B">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1289" w:rsidRDefault="00131289">
      <w:pPr>
        <w:jc w:val="both"/>
        <w:rPr>
          <w:rFonts w:eastAsia="TimesNewRomanPSMT"/>
          <w:b/>
          <w:bCs/>
          <w:sz w:val="22"/>
          <w:szCs w:val="22"/>
          <w:lang w:val="sr-Cyrl-CS"/>
        </w:rPr>
      </w:pPr>
    </w:p>
    <w:p w:rsidR="001619E7" w:rsidRPr="005C5C0B" w:rsidRDefault="001619E7">
      <w:pPr>
        <w:jc w:val="both"/>
        <w:rPr>
          <w:rFonts w:eastAsia="TimesNewRomanPSMT"/>
          <w:b/>
          <w:bCs/>
          <w:sz w:val="22"/>
          <w:szCs w:val="22"/>
          <w:lang w:val="sr-Cyrl-CS"/>
        </w:rPr>
      </w:pPr>
      <w:r w:rsidRPr="005C5C0B">
        <w:rPr>
          <w:rFonts w:eastAsia="TimesNewRomanPSMT"/>
          <w:b/>
          <w:bCs/>
          <w:sz w:val="22"/>
          <w:szCs w:val="22"/>
          <w:lang w:val="sr-Cyrl-CS"/>
        </w:rPr>
        <w:t xml:space="preserve">5) </w:t>
      </w:r>
      <w:r w:rsidRPr="005C5C0B">
        <w:rPr>
          <w:rFonts w:eastAsia="TimesNewRomanPSMT"/>
          <w:b/>
          <w:bCs/>
          <w:sz w:val="22"/>
          <w:szCs w:val="22"/>
        </w:rPr>
        <w:t>ОПИС ПРЕДМЕТА НАБАВКЕ</w:t>
      </w:r>
      <w:r w:rsidR="0033284B" w:rsidRPr="005C5C0B">
        <w:rPr>
          <w:rFonts w:eastAsia="TimesNewRomanPSMT"/>
          <w:b/>
          <w:bCs/>
          <w:sz w:val="22"/>
          <w:szCs w:val="22"/>
          <w:lang w:val="sr-Cyrl-CS"/>
        </w:rPr>
        <w:t xml:space="preserve"> ДОБРА-НАМИРНИЦЕ ЗА ПРИПРЕМАЊЕ ХРАНЕ</w:t>
      </w:r>
    </w:p>
    <w:p w:rsidR="00E67EBF" w:rsidRDefault="00E67EBF">
      <w:pPr>
        <w:jc w:val="both"/>
        <w:rPr>
          <w:rFonts w:eastAsia="TimesNewRomanPSMT"/>
          <w:b/>
          <w:bCs/>
          <w:sz w:val="22"/>
          <w:szCs w:val="22"/>
          <w:lang w:val="sr-Cyrl-CS"/>
        </w:rPr>
      </w:pPr>
    </w:p>
    <w:p w:rsidR="0033284B" w:rsidRPr="005C5C0B" w:rsidRDefault="0033284B">
      <w:pPr>
        <w:jc w:val="both"/>
        <w:rPr>
          <w:rFonts w:eastAsia="TimesNewRomanPSMT"/>
          <w:b/>
          <w:bCs/>
          <w:sz w:val="22"/>
          <w:szCs w:val="22"/>
          <w:lang w:val="sr-Cyrl-CS"/>
        </w:rPr>
      </w:pPr>
      <w:r w:rsidRPr="005C5C0B">
        <w:rPr>
          <w:rFonts w:eastAsia="TimesNewRomanPSMT"/>
          <w:b/>
          <w:bCs/>
          <w:sz w:val="22"/>
          <w:szCs w:val="22"/>
          <w:lang w:val="sr-Cyrl-CS"/>
        </w:rPr>
        <w:t xml:space="preserve">ПАРТИЈА </w:t>
      </w:r>
      <w:r w:rsidR="00531234" w:rsidRPr="005C5C0B">
        <w:rPr>
          <w:rFonts w:eastAsia="TimesNewRomanPSMT"/>
          <w:b/>
          <w:bCs/>
          <w:sz w:val="22"/>
          <w:szCs w:val="22"/>
          <w:lang w:val="sr-Cyrl-CS"/>
        </w:rPr>
        <w:t>БРОЈ ____________________________________________</w:t>
      </w:r>
    </w:p>
    <w:p w:rsidR="001619E7" w:rsidRPr="005C5C0B" w:rsidRDefault="001619E7">
      <w:pPr>
        <w:jc w:val="both"/>
        <w:rPr>
          <w:rFonts w:eastAsia="TimesNewRomanPSMT"/>
          <w:b/>
          <w:bCs/>
          <w:sz w:val="22"/>
          <w:szCs w:val="22"/>
        </w:rPr>
      </w:pPr>
    </w:p>
    <w:tbl>
      <w:tblPr>
        <w:tblW w:w="0" w:type="auto"/>
        <w:tblInd w:w="303" w:type="dxa"/>
        <w:tblLayout w:type="fixed"/>
        <w:tblLook w:val="0000"/>
      </w:tblPr>
      <w:tblGrid>
        <w:gridCol w:w="5617"/>
        <w:gridCol w:w="7796"/>
      </w:tblGrid>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Pr="005C5C0B" w:rsidRDefault="001619E7" w:rsidP="00531234">
            <w:pPr>
              <w:jc w:val="both"/>
              <w:rPr>
                <w:rFonts w:eastAsia="TimesNewRomanPSMT"/>
                <w:bCs/>
                <w:sz w:val="22"/>
                <w:szCs w:val="22"/>
                <w:lang w:val="ru-RU"/>
              </w:rPr>
            </w:pPr>
            <w:r w:rsidRPr="005C5C0B">
              <w:rPr>
                <w:rFonts w:eastAsia="TimesNewRomanPSMT"/>
                <w:bCs/>
                <w:sz w:val="22"/>
                <w:szCs w:val="22"/>
                <w:lang w:val="ru-RU"/>
              </w:rPr>
              <w:t xml:space="preserve">Укупна цена без ПДВ-а </w:t>
            </w:r>
          </w:p>
          <w:p w:rsidR="00531234" w:rsidRPr="005C5C0B" w:rsidRDefault="00531234" w:rsidP="00531234">
            <w:pPr>
              <w:jc w:val="both"/>
              <w:rPr>
                <w:rFonts w:eastAsia="TimesNewRomanPSMT"/>
                <w:bCs/>
                <w:color w:val="FF0000"/>
                <w:sz w:val="22"/>
                <w:szCs w:val="22"/>
                <w:lang w:val="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jc w:val="both"/>
              <w:rPr>
                <w:rFonts w:eastAsia="TimesNewRomanPSMT"/>
                <w:bCs/>
                <w:color w:val="FF0000"/>
                <w:sz w:val="22"/>
                <w:szCs w:val="22"/>
                <w:lang w:val="ru-RU"/>
              </w:rPr>
            </w:pPr>
          </w:p>
        </w:tc>
      </w:tr>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Pr="005C5C0B" w:rsidRDefault="001619E7">
            <w:pPr>
              <w:jc w:val="both"/>
              <w:rPr>
                <w:rFonts w:eastAsia="TimesNewRomanPSMT"/>
                <w:bCs/>
                <w:sz w:val="22"/>
                <w:szCs w:val="22"/>
                <w:lang w:val="ru-RU"/>
              </w:rPr>
            </w:pPr>
            <w:r w:rsidRPr="005C5C0B">
              <w:rPr>
                <w:rFonts w:eastAsia="TimesNewRomanPSMT"/>
                <w:bCs/>
                <w:sz w:val="22"/>
                <w:szCs w:val="22"/>
                <w:lang w:val="ru-RU"/>
              </w:rPr>
              <w:t>Укупна цена са ПДВ-ом</w:t>
            </w:r>
          </w:p>
          <w:p w:rsidR="00531234" w:rsidRPr="005C5C0B" w:rsidRDefault="00531234">
            <w:pPr>
              <w:jc w:val="both"/>
              <w:rPr>
                <w:rFonts w:eastAsia="TimesNewRomanPSMT"/>
                <w:bCs/>
                <w:sz w:val="22"/>
                <w:szCs w:val="22"/>
                <w:lang w:val="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Cs/>
                <w:color w:val="FF0000"/>
                <w:sz w:val="22"/>
                <w:szCs w:val="22"/>
                <w:lang w:val="ru-RU"/>
              </w:rPr>
            </w:pPr>
          </w:p>
        </w:tc>
      </w:tr>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Default="001619E7">
            <w:pPr>
              <w:jc w:val="both"/>
              <w:rPr>
                <w:rFonts w:eastAsia="TimesNewRomanPSMT"/>
                <w:bCs/>
                <w:sz w:val="22"/>
                <w:szCs w:val="22"/>
                <w:lang w:val="ru-RU"/>
              </w:rPr>
            </w:pPr>
            <w:r w:rsidRPr="005C5C0B">
              <w:rPr>
                <w:rFonts w:eastAsia="TimesNewRomanPSMT"/>
                <w:bCs/>
                <w:sz w:val="22"/>
                <w:szCs w:val="22"/>
                <w:lang w:val="ru-RU"/>
              </w:rPr>
              <w:t>Рок и начин плаћања</w:t>
            </w:r>
          </w:p>
          <w:p w:rsidR="00E67EBF" w:rsidRPr="005C5C0B" w:rsidRDefault="00E67EBF">
            <w:pPr>
              <w:jc w:val="both"/>
              <w:rPr>
                <w:rFonts w:eastAsia="TimesNewRomanPSMT"/>
                <w:bCs/>
                <w:sz w:val="22"/>
                <w:szCs w:val="22"/>
                <w:lang w:val="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3284B" w:rsidRPr="005C5C0B" w:rsidRDefault="0033284B">
            <w:pPr>
              <w:snapToGrid w:val="0"/>
              <w:jc w:val="both"/>
              <w:rPr>
                <w:rFonts w:eastAsia="TimesNewRomanPSMT"/>
                <w:bCs/>
                <w:sz w:val="22"/>
                <w:szCs w:val="22"/>
                <w:lang w:val="ru-RU"/>
              </w:rPr>
            </w:pPr>
            <w:r w:rsidRPr="005C5C0B">
              <w:rPr>
                <w:rFonts w:eastAsia="TimesNewRomanPSMT"/>
                <w:bCs/>
                <w:sz w:val="22"/>
                <w:szCs w:val="22"/>
                <w:lang w:val="ru-RU"/>
              </w:rPr>
              <w:t xml:space="preserve">45 </w:t>
            </w:r>
            <w:r w:rsidR="00E67EBF">
              <w:rPr>
                <w:rFonts w:eastAsia="TimesNewRomanPSMT"/>
                <w:bCs/>
                <w:sz w:val="22"/>
                <w:szCs w:val="22"/>
                <w:lang w:val="ru-RU"/>
              </w:rPr>
              <w:t xml:space="preserve">  </w:t>
            </w:r>
            <w:r w:rsidRPr="005C5C0B">
              <w:rPr>
                <w:rFonts w:eastAsia="TimesNewRomanPSMT"/>
                <w:bCs/>
                <w:sz w:val="22"/>
                <w:szCs w:val="22"/>
                <w:lang w:val="ru-RU"/>
              </w:rPr>
              <w:t xml:space="preserve">дана од дана </w:t>
            </w:r>
            <w:r w:rsidR="00984350" w:rsidRPr="005C5C0B">
              <w:rPr>
                <w:rFonts w:eastAsia="TimesNewRomanPSMT"/>
                <w:bCs/>
                <w:sz w:val="22"/>
                <w:szCs w:val="22"/>
                <w:lang w:val="ru-RU"/>
              </w:rPr>
              <w:t>достављања</w:t>
            </w:r>
            <w:r w:rsidRPr="005C5C0B">
              <w:rPr>
                <w:rFonts w:eastAsia="TimesNewRomanPSMT"/>
                <w:bCs/>
                <w:sz w:val="22"/>
                <w:szCs w:val="22"/>
                <w:lang w:val="ru-RU"/>
              </w:rPr>
              <w:t xml:space="preserve"> фактуре</w:t>
            </w:r>
          </w:p>
        </w:tc>
      </w:tr>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Default="001619E7">
            <w:pPr>
              <w:jc w:val="both"/>
              <w:rPr>
                <w:rFonts w:eastAsia="TimesNewRomanPSMT"/>
                <w:bCs/>
                <w:sz w:val="22"/>
                <w:szCs w:val="22"/>
                <w:lang w:val="ru-RU"/>
              </w:rPr>
            </w:pPr>
            <w:r w:rsidRPr="005C5C0B">
              <w:rPr>
                <w:rFonts w:eastAsia="TimesNewRomanPSMT"/>
                <w:bCs/>
                <w:sz w:val="22"/>
                <w:szCs w:val="22"/>
                <w:lang w:val="ru-RU"/>
              </w:rPr>
              <w:t>Рок важења понуде</w:t>
            </w:r>
          </w:p>
          <w:p w:rsidR="00E67EBF" w:rsidRPr="005C5C0B" w:rsidRDefault="00E67EBF">
            <w:pPr>
              <w:jc w:val="both"/>
              <w:rPr>
                <w:rFonts w:eastAsia="TimesNewRomanPSMT"/>
                <w:bCs/>
                <w:sz w:val="22"/>
                <w:szCs w:val="22"/>
                <w:lang w:val="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E57567" w:rsidP="00984350">
            <w:pPr>
              <w:snapToGrid w:val="0"/>
              <w:jc w:val="both"/>
              <w:rPr>
                <w:rFonts w:eastAsia="TimesNewRomanPSMT"/>
                <w:bCs/>
                <w:sz w:val="22"/>
                <w:szCs w:val="22"/>
                <w:lang w:val="ru-RU"/>
              </w:rPr>
            </w:pPr>
            <w:r>
              <w:rPr>
                <w:rFonts w:eastAsia="TimesNewRomanPSMT"/>
                <w:bCs/>
                <w:sz w:val="22"/>
                <w:szCs w:val="22"/>
                <w:lang w:val="ru-RU"/>
              </w:rPr>
              <w:t xml:space="preserve">    </w:t>
            </w:r>
            <w:r w:rsidR="00984350" w:rsidRPr="005C5C0B">
              <w:rPr>
                <w:rFonts w:eastAsia="TimesNewRomanPSMT"/>
                <w:bCs/>
                <w:sz w:val="22"/>
                <w:szCs w:val="22"/>
                <w:lang w:val="ru-RU"/>
              </w:rPr>
              <w:t xml:space="preserve"> </w:t>
            </w:r>
            <w:r w:rsidR="00E67EBF">
              <w:rPr>
                <w:rFonts w:eastAsia="TimesNewRomanPSMT"/>
                <w:bCs/>
                <w:sz w:val="22"/>
                <w:szCs w:val="22"/>
                <w:lang w:val="ru-RU"/>
              </w:rPr>
              <w:t xml:space="preserve">  </w:t>
            </w:r>
            <w:r w:rsidR="00984350" w:rsidRPr="005C5C0B">
              <w:rPr>
                <w:rFonts w:eastAsia="TimesNewRomanPSMT"/>
                <w:bCs/>
                <w:sz w:val="22"/>
                <w:szCs w:val="22"/>
                <w:lang w:val="ru-RU"/>
              </w:rPr>
              <w:t>дана од дана  јавног отварања понуда</w:t>
            </w:r>
          </w:p>
        </w:tc>
      </w:tr>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Default="001619E7">
            <w:pPr>
              <w:jc w:val="both"/>
              <w:rPr>
                <w:rFonts w:eastAsia="TimesNewRomanPSMT"/>
                <w:bCs/>
                <w:sz w:val="22"/>
                <w:szCs w:val="22"/>
                <w:lang w:val="ru-RU"/>
              </w:rPr>
            </w:pPr>
            <w:r w:rsidRPr="005C5C0B">
              <w:rPr>
                <w:rFonts w:eastAsia="TimesNewRomanPSMT"/>
                <w:bCs/>
                <w:sz w:val="22"/>
                <w:szCs w:val="22"/>
                <w:lang w:val="ru-RU"/>
              </w:rPr>
              <w:t>Рок испоруке</w:t>
            </w:r>
          </w:p>
          <w:p w:rsidR="00E67EBF" w:rsidRPr="005C5C0B" w:rsidRDefault="00E67EBF">
            <w:pPr>
              <w:jc w:val="both"/>
              <w:rPr>
                <w:rFonts w:eastAsia="TimesNewRomanPSMT"/>
                <w:bCs/>
                <w:sz w:val="22"/>
                <w:szCs w:val="22"/>
                <w:lang w:val="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619E7" w:rsidRPr="005C5C0B" w:rsidRDefault="001619E7">
            <w:pPr>
              <w:snapToGrid w:val="0"/>
              <w:jc w:val="both"/>
              <w:rPr>
                <w:rFonts w:eastAsia="TimesNewRomanPSMT"/>
                <w:bCs/>
                <w:sz w:val="22"/>
                <w:szCs w:val="22"/>
                <w:lang w:val="ru-RU"/>
              </w:rPr>
            </w:pPr>
          </w:p>
        </w:tc>
      </w:tr>
      <w:tr w:rsidR="001619E7" w:rsidRPr="005C5C0B" w:rsidTr="00E67EBF">
        <w:tc>
          <w:tcPr>
            <w:tcW w:w="5617" w:type="dxa"/>
            <w:tcBorders>
              <w:top w:val="single" w:sz="4" w:space="0" w:color="000000"/>
              <w:left w:val="single" w:sz="4" w:space="0" w:color="000000"/>
              <w:bottom w:val="single" w:sz="4" w:space="0" w:color="000000"/>
            </w:tcBorders>
            <w:shd w:val="clear" w:color="auto" w:fill="auto"/>
          </w:tcPr>
          <w:p w:rsidR="001619E7" w:rsidRPr="005C5C0B" w:rsidRDefault="001619E7" w:rsidP="00E67EBF">
            <w:pPr>
              <w:jc w:val="both"/>
              <w:rPr>
                <w:rFonts w:eastAsia="TimesNewRomanPSMT"/>
                <w:bCs/>
                <w:sz w:val="22"/>
                <w:szCs w:val="22"/>
                <w:lang w:val="sr-Cyrl-CS"/>
              </w:rPr>
            </w:pPr>
            <w:r w:rsidRPr="005C5C0B">
              <w:rPr>
                <w:rFonts w:eastAsia="TimesNewRomanPSMT"/>
                <w:bCs/>
                <w:sz w:val="22"/>
                <w:szCs w:val="22"/>
                <w:lang w:val="ru-RU"/>
              </w:rPr>
              <w:t>Место и начин испоруке</w:t>
            </w:r>
            <w:r w:rsidR="00E67EBF">
              <w:rPr>
                <w:rFonts w:eastAsia="TimesNewRomanPSMT"/>
                <w:bCs/>
                <w:sz w:val="22"/>
                <w:szCs w:val="22"/>
                <w:lang w:val="ru-RU"/>
              </w:rPr>
              <w:t xml:space="preserve"> </w:t>
            </w:r>
            <w:r w:rsidR="00531234" w:rsidRPr="005C5C0B">
              <w:rPr>
                <w:rFonts w:eastAsia="TimesNewRomanPSMT"/>
                <w:bCs/>
                <w:sz w:val="22"/>
                <w:szCs w:val="22"/>
                <w:lang w:val="sr-Cyrl-CS"/>
              </w:rPr>
              <w:t>по налогу набављача ПУ Радост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84350" w:rsidRPr="005C5C0B" w:rsidRDefault="00E57567">
            <w:pPr>
              <w:snapToGrid w:val="0"/>
              <w:jc w:val="both"/>
              <w:rPr>
                <w:rFonts w:eastAsia="TimesNewRomanPSMT"/>
                <w:b/>
                <w:bCs/>
                <w:sz w:val="22"/>
                <w:szCs w:val="22"/>
                <w:lang w:val="sr-Cyrl-CS"/>
              </w:rPr>
            </w:pPr>
            <w:r>
              <w:rPr>
                <w:rFonts w:eastAsia="TimesNewRomanPSMT"/>
                <w:b/>
                <w:bCs/>
                <w:sz w:val="22"/>
                <w:szCs w:val="22"/>
                <w:lang w:val="sr-Cyrl-CS"/>
              </w:rPr>
              <w:t xml:space="preserve">Објекти </w:t>
            </w:r>
            <w:r w:rsidR="00984350" w:rsidRPr="005C5C0B">
              <w:rPr>
                <w:rFonts w:eastAsia="TimesNewRomanPSMT"/>
                <w:b/>
                <w:bCs/>
                <w:sz w:val="22"/>
                <w:szCs w:val="22"/>
                <w:lang w:val="sr-Cyrl-CS"/>
              </w:rPr>
              <w:t>ПУ РАДОСТ Чачак</w:t>
            </w:r>
            <w:r>
              <w:rPr>
                <w:rFonts w:eastAsia="TimesNewRomanPSMT"/>
                <w:b/>
                <w:bCs/>
                <w:sz w:val="22"/>
                <w:szCs w:val="22"/>
                <w:lang w:val="sr-Cyrl-CS"/>
              </w:rPr>
              <w:t xml:space="preserve"> на територији града Чачка</w:t>
            </w:r>
          </w:p>
          <w:p w:rsidR="00984350" w:rsidRPr="005C5C0B" w:rsidRDefault="00984350">
            <w:pPr>
              <w:snapToGrid w:val="0"/>
              <w:jc w:val="both"/>
              <w:rPr>
                <w:rFonts w:eastAsia="TimesNewRomanPSMT"/>
                <w:bCs/>
                <w:sz w:val="22"/>
                <w:szCs w:val="22"/>
                <w:lang w:val="sr-Cyrl-CS"/>
              </w:rPr>
            </w:pPr>
          </w:p>
        </w:tc>
      </w:tr>
    </w:tbl>
    <w:p w:rsidR="001619E7" w:rsidRPr="005C5C0B" w:rsidRDefault="001619E7">
      <w:pPr>
        <w:ind w:left="720" w:firstLine="720"/>
        <w:jc w:val="both"/>
        <w:rPr>
          <w:rFonts w:eastAsia="TimesNewRomanPSMT"/>
          <w:bCs/>
          <w:sz w:val="22"/>
          <w:szCs w:val="22"/>
        </w:rPr>
      </w:pPr>
    </w:p>
    <w:p w:rsidR="001619E7" w:rsidRPr="005C5C0B" w:rsidRDefault="001619E7">
      <w:pPr>
        <w:ind w:left="720" w:firstLine="720"/>
        <w:jc w:val="both"/>
        <w:rPr>
          <w:rFonts w:eastAsia="TimesNewRomanPSMT"/>
          <w:bCs/>
          <w:sz w:val="22"/>
          <w:szCs w:val="22"/>
        </w:rPr>
      </w:pPr>
      <w:r w:rsidRPr="005C5C0B">
        <w:rPr>
          <w:rFonts w:eastAsia="TimesNewRomanPSMT"/>
          <w:bCs/>
          <w:sz w:val="22"/>
          <w:szCs w:val="22"/>
        </w:rPr>
        <w:t xml:space="preserve">Датум </w:t>
      </w:r>
      <w:r w:rsidRPr="005C5C0B">
        <w:rPr>
          <w:rFonts w:eastAsia="TimesNewRomanPSMT"/>
          <w:bCs/>
          <w:sz w:val="22"/>
          <w:szCs w:val="22"/>
        </w:rPr>
        <w:tab/>
      </w:r>
      <w:r w:rsidRPr="005C5C0B">
        <w:rPr>
          <w:rFonts w:eastAsia="TimesNewRomanPSMT"/>
          <w:bCs/>
          <w:sz w:val="22"/>
          <w:szCs w:val="22"/>
        </w:rPr>
        <w:tab/>
      </w:r>
      <w:r w:rsidRPr="005C5C0B">
        <w:rPr>
          <w:rFonts w:eastAsia="TimesNewRomanPSMT"/>
          <w:bCs/>
          <w:sz w:val="22"/>
          <w:szCs w:val="22"/>
        </w:rPr>
        <w:tab/>
      </w:r>
      <w:r w:rsidRPr="005C5C0B">
        <w:rPr>
          <w:rFonts w:eastAsia="TimesNewRomanPSMT"/>
          <w:bCs/>
          <w:sz w:val="22"/>
          <w:szCs w:val="22"/>
        </w:rPr>
        <w:tab/>
      </w:r>
      <w:r w:rsidRPr="005C5C0B">
        <w:rPr>
          <w:rFonts w:eastAsia="TimesNewRomanPSMT"/>
          <w:bCs/>
          <w:sz w:val="22"/>
          <w:szCs w:val="22"/>
        </w:rPr>
        <w:tab/>
        <w:t xml:space="preserve">              Понуђач</w:t>
      </w:r>
    </w:p>
    <w:p w:rsidR="001619E7" w:rsidRPr="005C5C0B" w:rsidRDefault="001619E7">
      <w:pPr>
        <w:ind w:left="2880" w:firstLine="720"/>
        <w:jc w:val="both"/>
        <w:rPr>
          <w:rFonts w:eastAsia="TimesNewRomanPS-BoldMT"/>
          <w:b/>
          <w:bCs/>
          <w:i/>
          <w:iCs/>
          <w:color w:val="002060"/>
          <w:sz w:val="22"/>
          <w:szCs w:val="22"/>
        </w:rPr>
      </w:pPr>
      <w:r w:rsidRPr="005C5C0B">
        <w:rPr>
          <w:rFonts w:eastAsia="TimesNewRomanPSMT"/>
          <w:bCs/>
          <w:sz w:val="22"/>
          <w:szCs w:val="22"/>
        </w:rPr>
        <w:t xml:space="preserve">    М. П. </w:t>
      </w:r>
    </w:p>
    <w:p w:rsidR="001619E7" w:rsidRPr="005C5C0B" w:rsidRDefault="001619E7">
      <w:pPr>
        <w:jc w:val="both"/>
        <w:rPr>
          <w:rFonts w:eastAsia="TimesNewRomanPS-BoldMT"/>
          <w:b/>
          <w:bCs/>
          <w:i/>
          <w:iCs/>
          <w:color w:val="002060"/>
          <w:sz w:val="22"/>
          <w:szCs w:val="22"/>
        </w:rPr>
      </w:pPr>
      <w:r w:rsidRPr="005C5C0B">
        <w:rPr>
          <w:rFonts w:eastAsia="TimesNewRomanPS-BoldMT"/>
          <w:b/>
          <w:bCs/>
          <w:i/>
          <w:iCs/>
          <w:color w:val="002060"/>
          <w:sz w:val="22"/>
          <w:szCs w:val="22"/>
        </w:rPr>
        <w:t>_____________________________</w:t>
      </w:r>
      <w:r w:rsidRPr="005C5C0B">
        <w:rPr>
          <w:rFonts w:eastAsia="TimesNewRomanPS-BoldMT"/>
          <w:b/>
          <w:bCs/>
          <w:i/>
          <w:iCs/>
          <w:color w:val="002060"/>
          <w:sz w:val="22"/>
          <w:szCs w:val="22"/>
        </w:rPr>
        <w:tab/>
      </w:r>
      <w:r w:rsidRPr="005C5C0B">
        <w:rPr>
          <w:rFonts w:eastAsia="TimesNewRomanPS-BoldMT"/>
          <w:b/>
          <w:bCs/>
          <w:i/>
          <w:iCs/>
          <w:color w:val="002060"/>
          <w:sz w:val="22"/>
          <w:szCs w:val="22"/>
        </w:rPr>
        <w:tab/>
      </w:r>
      <w:r w:rsidRPr="005C5C0B">
        <w:rPr>
          <w:rFonts w:eastAsia="TimesNewRomanPS-BoldMT"/>
          <w:b/>
          <w:bCs/>
          <w:i/>
          <w:iCs/>
          <w:color w:val="002060"/>
          <w:sz w:val="22"/>
          <w:szCs w:val="22"/>
        </w:rPr>
        <w:tab/>
        <w:t>________________________________</w:t>
      </w:r>
    </w:p>
    <w:p w:rsidR="001619E7" w:rsidRPr="005C5C0B" w:rsidRDefault="001619E7">
      <w:pPr>
        <w:jc w:val="both"/>
        <w:rPr>
          <w:rFonts w:eastAsia="TimesNewRomanPS-BoldMT"/>
          <w:b/>
          <w:bCs/>
          <w:i/>
          <w:iCs/>
          <w:color w:val="002060"/>
          <w:sz w:val="22"/>
          <w:szCs w:val="22"/>
        </w:rPr>
      </w:pPr>
    </w:p>
    <w:p w:rsidR="001619E7" w:rsidRPr="005C5C0B" w:rsidRDefault="001619E7">
      <w:pPr>
        <w:jc w:val="both"/>
        <w:rPr>
          <w:iCs/>
          <w:sz w:val="22"/>
          <w:szCs w:val="22"/>
        </w:rPr>
      </w:pPr>
      <w:r w:rsidRPr="005C5C0B">
        <w:rPr>
          <w:b/>
          <w:bCs/>
          <w:iCs/>
          <w:sz w:val="22"/>
          <w:szCs w:val="22"/>
          <w:u w:val="single"/>
        </w:rPr>
        <w:t>Напомене:</w:t>
      </w:r>
      <w:r w:rsidRPr="005C5C0B">
        <w:rPr>
          <w:b/>
          <w:bCs/>
          <w:iCs/>
          <w:sz w:val="22"/>
          <w:szCs w:val="22"/>
        </w:rPr>
        <w:t xml:space="preserve"> </w:t>
      </w:r>
    </w:p>
    <w:p w:rsidR="001619E7" w:rsidRPr="005C5C0B" w:rsidRDefault="001619E7">
      <w:pPr>
        <w:jc w:val="both"/>
        <w:rPr>
          <w:iCs/>
          <w:sz w:val="22"/>
          <w:szCs w:val="22"/>
        </w:rPr>
      </w:pPr>
      <w:r w:rsidRPr="005C5C0B">
        <w:rPr>
          <w:iCs/>
          <w:sz w:val="22"/>
          <w:szCs w:val="22"/>
        </w:rPr>
        <w:t xml:space="preserve">Образац понуде понуђач мора да попуни, овери печатом и потпише, чиме </w:t>
      </w:r>
      <w:r w:rsidRPr="005C5C0B">
        <w:rPr>
          <w:iCs/>
          <w:sz w:val="22"/>
          <w:szCs w:val="22"/>
          <w:lang w:val="sr-Cyrl-CS"/>
        </w:rPr>
        <w:t>п</w:t>
      </w:r>
      <w:r w:rsidRPr="005C5C0B">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7EBF" w:rsidRDefault="00E67EBF">
      <w:pPr>
        <w:jc w:val="both"/>
        <w:rPr>
          <w:b/>
          <w:iCs/>
          <w:u w:val="single"/>
          <w:lang w:val="sr-Cyrl-CS"/>
        </w:rPr>
      </w:pPr>
    </w:p>
    <w:p w:rsidR="001619E7" w:rsidRPr="00647C98" w:rsidRDefault="001619E7">
      <w:pPr>
        <w:jc w:val="both"/>
        <w:rPr>
          <w:b/>
          <w:iCs/>
          <w:u w:val="single"/>
          <w:lang w:val="sr-Cyrl-CS"/>
        </w:rPr>
      </w:pPr>
      <w:r w:rsidRPr="00647C98">
        <w:rPr>
          <w:b/>
          <w:iCs/>
          <w:u w:val="single"/>
        </w:rPr>
        <w:t xml:space="preserve">Уколико је предмет јавне набавке обликован у више партија, понуђачи ће попуњавати образац </w:t>
      </w:r>
      <w:r w:rsidR="00531234" w:rsidRPr="00647C98">
        <w:rPr>
          <w:b/>
          <w:iCs/>
          <w:u w:val="single"/>
        </w:rPr>
        <w:t>понуде</w:t>
      </w:r>
      <w:r w:rsidR="00647C98">
        <w:rPr>
          <w:b/>
          <w:iCs/>
          <w:u w:val="single"/>
          <w:lang w:val="sr-Cyrl-CS"/>
        </w:rPr>
        <w:t>(Образац бр.1)</w:t>
      </w:r>
      <w:r w:rsidR="00531234" w:rsidRPr="00647C98">
        <w:rPr>
          <w:b/>
          <w:iCs/>
          <w:u w:val="single"/>
        </w:rPr>
        <w:t xml:space="preserve"> за сваку партију посебно</w:t>
      </w:r>
      <w:r w:rsidR="00531234" w:rsidRPr="00647C98">
        <w:rPr>
          <w:b/>
          <w:iCs/>
          <w:u w:val="single"/>
          <w:lang w:val="sr-Cyrl-CS"/>
        </w:rPr>
        <w:t>, тако што копирају број образаца онолико пута за колико партија конкуришу и попуне број и назив партије.</w:t>
      </w:r>
    </w:p>
    <w:p w:rsidR="001619E7" w:rsidRDefault="001619E7">
      <w:pPr>
        <w:rPr>
          <w:b/>
          <w:bCs/>
          <w:i/>
          <w:iCs/>
          <w:sz w:val="22"/>
          <w:szCs w:val="22"/>
          <w:lang w:val="sr-Cyrl-CS"/>
        </w:rPr>
      </w:pPr>
    </w:p>
    <w:p w:rsidR="00647C98" w:rsidRDefault="00647C98">
      <w:pPr>
        <w:rPr>
          <w:b/>
          <w:bCs/>
          <w:i/>
          <w:iCs/>
          <w:sz w:val="22"/>
          <w:szCs w:val="22"/>
          <w:lang w:val="sr-Cyrl-CS"/>
        </w:rPr>
      </w:pPr>
    </w:p>
    <w:p w:rsidR="00647C98" w:rsidRDefault="00647C98">
      <w:pPr>
        <w:rPr>
          <w:b/>
          <w:bCs/>
          <w:i/>
          <w:iCs/>
          <w:sz w:val="22"/>
          <w:szCs w:val="22"/>
          <w:lang w:val="sr-Cyrl-CS"/>
        </w:rPr>
      </w:pPr>
    </w:p>
    <w:p w:rsidR="00647C98" w:rsidRPr="00647C98" w:rsidRDefault="00647C98">
      <w:pPr>
        <w:rPr>
          <w:b/>
          <w:bCs/>
          <w:i/>
          <w:iCs/>
          <w:sz w:val="22"/>
          <w:szCs w:val="22"/>
          <w:lang w:val="sr-Cyrl-CS"/>
        </w:rPr>
      </w:pPr>
    </w:p>
    <w:p w:rsidR="0031705A" w:rsidRPr="005C5C0B" w:rsidRDefault="0031705A">
      <w:pPr>
        <w:rPr>
          <w:b/>
          <w:bCs/>
          <w:i/>
          <w:iCs/>
          <w:sz w:val="22"/>
          <w:szCs w:val="22"/>
          <w:lang/>
        </w:rPr>
      </w:pPr>
    </w:p>
    <w:p w:rsidR="00B74160" w:rsidRPr="0016583A" w:rsidRDefault="00B74160" w:rsidP="00B74160">
      <w:pPr>
        <w:jc w:val="right"/>
        <w:rPr>
          <w:b/>
          <w:bCs/>
          <w:iCs/>
          <w:sz w:val="22"/>
          <w:szCs w:val="22"/>
          <w:lang/>
        </w:rPr>
      </w:pPr>
      <w:r w:rsidRPr="005C5C0B">
        <w:rPr>
          <w:b/>
          <w:bCs/>
          <w:iCs/>
          <w:sz w:val="22"/>
          <w:szCs w:val="22"/>
          <w:lang/>
        </w:rPr>
        <w:lastRenderedPageBreak/>
        <w:t xml:space="preserve"> </w:t>
      </w:r>
      <w:r w:rsidRPr="0016583A">
        <w:rPr>
          <w:b/>
          <w:bCs/>
          <w:iCs/>
          <w:sz w:val="22"/>
          <w:szCs w:val="22"/>
          <w:lang/>
        </w:rPr>
        <w:t>(ОБРАЗАЦ 2)</w:t>
      </w:r>
    </w:p>
    <w:p w:rsidR="00B74160" w:rsidRPr="0016583A" w:rsidRDefault="00B74160" w:rsidP="00B74160">
      <w:pPr>
        <w:jc w:val="center"/>
        <w:rPr>
          <w:b/>
          <w:bCs/>
          <w:iCs/>
          <w:sz w:val="22"/>
          <w:szCs w:val="22"/>
          <w:lang/>
        </w:rPr>
      </w:pPr>
      <w:r w:rsidRPr="0016583A">
        <w:rPr>
          <w:b/>
          <w:bCs/>
          <w:iCs/>
          <w:sz w:val="22"/>
          <w:szCs w:val="22"/>
          <w:lang/>
        </w:rPr>
        <w:t>ОБРАЗАЦ СТРУКТУРЕ ЦЕНЕ СА УПУТСТВОМ КАКО ДА СЕ ПОПУНИ</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261"/>
        <w:gridCol w:w="1456"/>
        <w:gridCol w:w="1559"/>
        <w:gridCol w:w="1565"/>
        <w:gridCol w:w="1477"/>
        <w:gridCol w:w="1455"/>
        <w:gridCol w:w="17"/>
        <w:gridCol w:w="1455"/>
        <w:gridCol w:w="17"/>
      </w:tblGrid>
      <w:tr w:rsidR="00531234" w:rsidRPr="0016583A" w:rsidTr="002F42FB">
        <w:trPr>
          <w:gridAfter w:val="1"/>
          <w:wAfter w:w="17" w:type="dxa"/>
        </w:trPr>
        <w:tc>
          <w:tcPr>
            <w:tcW w:w="5070" w:type="dxa"/>
            <w:gridSpan w:val="2"/>
            <w:shd w:val="clear" w:color="auto" w:fill="auto"/>
          </w:tcPr>
          <w:p w:rsidR="00531234" w:rsidRPr="0016583A" w:rsidRDefault="00531234" w:rsidP="00A36250">
            <w:pPr>
              <w:pStyle w:val="TableContents"/>
              <w:jc w:val="center"/>
              <w:rPr>
                <w:sz w:val="22"/>
                <w:szCs w:val="22"/>
                <w:lang w:val="sr-Cyrl-CS"/>
              </w:rPr>
            </w:pPr>
            <w:r w:rsidRPr="0016583A">
              <w:rPr>
                <w:sz w:val="22"/>
                <w:szCs w:val="22"/>
              </w:rPr>
              <w:t xml:space="preserve"> </w:t>
            </w:r>
            <w:r w:rsidRPr="0016583A">
              <w:rPr>
                <w:sz w:val="22"/>
                <w:szCs w:val="22"/>
                <w:lang w:val="sr-Cyrl-CS"/>
              </w:rPr>
              <w:t>Предмет ЈН</w:t>
            </w:r>
          </w:p>
        </w:tc>
        <w:tc>
          <w:tcPr>
            <w:tcW w:w="1456"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Количина</w:t>
            </w:r>
          </w:p>
        </w:tc>
        <w:tc>
          <w:tcPr>
            <w:tcW w:w="1559" w:type="dxa"/>
          </w:tcPr>
          <w:p w:rsidR="00531234" w:rsidRPr="0016583A" w:rsidRDefault="00531234" w:rsidP="00A36250">
            <w:pPr>
              <w:pStyle w:val="TableContents"/>
              <w:jc w:val="center"/>
              <w:rPr>
                <w:sz w:val="22"/>
                <w:szCs w:val="22"/>
                <w:lang w:val="sr-Cyrl-CS"/>
              </w:rPr>
            </w:pPr>
            <w:r w:rsidRPr="0016583A">
              <w:rPr>
                <w:sz w:val="22"/>
                <w:szCs w:val="22"/>
                <w:lang w:val="sr-Cyrl-CS"/>
              </w:rPr>
              <w:t>Произвођач</w:t>
            </w:r>
          </w:p>
        </w:tc>
        <w:tc>
          <w:tcPr>
            <w:tcW w:w="1565"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Јединична цена без ПДВ-а</w:t>
            </w:r>
          </w:p>
        </w:tc>
        <w:tc>
          <w:tcPr>
            <w:tcW w:w="1477" w:type="dxa"/>
            <w:shd w:val="clear" w:color="auto" w:fill="auto"/>
          </w:tcPr>
          <w:p w:rsidR="00EF1DCC" w:rsidRPr="0016583A" w:rsidRDefault="00531234" w:rsidP="00A36250">
            <w:pPr>
              <w:pStyle w:val="TableContents"/>
              <w:jc w:val="center"/>
              <w:rPr>
                <w:sz w:val="22"/>
                <w:szCs w:val="22"/>
                <w:lang w:val="sr-Cyrl-CS"/>
              </w:rPr>
            </w:pPr>
            <w:r w:rsidRPr="0016583A">
              <w:rPr>
                <w:sz w:val="22"/>
                <w:szCs w:val="22"/>
                <w:lang w:val="sr-Cyrl-CS"/>
              </w:rPr>
              <w:t xml:space="preserve">Јединична </w:t>
            </w:r>
          </w:p>
          <w:p w:rsidR="00EF1DCC" w:rsidRPr="0016583A" w:rsidRDefault="00531234" w:rsidP="00A36250">
            <w:pPr>
              <w:pStyle w:val="TableContents"/>
              <w:jc w:val="center"/>
              <w:rPr>
                <w:sz w:val="22"/>
                <w:szCs w:val="22"/>
                <w:lang w:val="sr-Cyrl-CS"/>
              </w:rPr>
            </w:pPr>
            <w:r w:rsidRPr="0016583A">
              <w:rPr>
                <w:sz w:val="22"/>
                <w:szCs w:val="22"/>
                <w:lang w:val="sr-Cyrl-CS"/>
              </w:rPr>
              <w:t xml:space="preserve">цена </w:t>
            </w:r>
          </w:p>
          <w:p w:rsidR="00531234" w:rsidRPr="0016583A" w:rsidRDefault="00531234" w:rsidP="00A36250">
            <w:pPr>
              <w:pStyle w:val="TableContents"/>
              <w:jc w:val="center"/>
              <w:rPr>
                <w:sz w:val="22"/>
                <w:szCs w:val="22"/>
                <w:lang w:val="sr-Cyrl-CS"/>
              </w:rPr>
            </w:pPr>
            <w:r w:rsidRPr="0016583A">
              <w:rPr>
                <w:sz w:val="22"/>
                <w:szCs w:val="22"/>
                <w:lang w:val="sr-Cyrl-CS"/>
              </w:rPr>
              <w:t>са ПДВ-ом</w:t>
            </w:r>
          </w:p>
        </w:tc>
        <w:tc>
          <w:tcPr>
            <w:tcW w:w="1455"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 xml:space="preserve">Укупна цена  без ПДВ-а </w:t>
            </w:r>
          </w:p>
        </w:tc>
        <w:tc>
          <w:tcPr>
            <w:tcW w:w="1472" w:type="dxa"/>
            <w:gridSpan w:val="2"/>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Укупна цена са ПДВ-ом</w:t>
            </w:r>
          </w:p>
        </w:tc>
      </w:tr>
      <w:tr w:rsidR="00531234" w:rsidRPr="0016583A" w:rsidTr="002F42FB">
        <w:trPr>
          <w:gridAfter w:val="1"/>
          <w:wAfter w:w="17" w:type="dxa"/>
          <w:trHeight w:val="291"/>
        </w:trPr>
        <w:tc>
          <w:tcPr>
            <w:tcW w:w="5070" w:type="dxa"/>
            <w:gridSpan w:val="2"/>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1</w:t>
            </w:r>
          </w:p>
        </w:tc>
        <w:tc>
          <w:tcPr>
            <w:tcW w:w="1456"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2</w:t>
            </w:r>
          </w:p>
        </w:tc>
        <w:tc>
          <w:tcPr>
            <w:tcW w:w="1559" w:type="dxa"/>
          </w:tcPr>
          <w:p w:rsidR="00531234" w:rsidRPr="0016583A" w:rsidRDefault="00531234" w:rsidP="00A36250">
            <w:pPr>
              <w:pStyle w:val="TableContents"/>
              <w:jc w:val="center"/>
              <w:rPr>
                <w:sz w:val="22"/>
                <w:szCs w:val="22"/>
                <w:lang w:val="sr-Cyrl-CS"/>
              </w:rPr>
            </w:pPr>
          </w:p>
        </w:tc>
        <w:tc>
          <w:tcPr>
            <w:tcW w:w="1565"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3</w:t>
            </w:r>
          </w:p>
        </w:tc>
        <w:tc>
          <w:tcPr>
            <w:tcW w:w="1477"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4</w:t>
            </w:r>
          </w:p>
        </w:tc>
        <w:tc>
          <w:tcPr>
            <w:tcW w:w="1455" w:type="dxa"/>
            <w:shd w:val="clear" w:color="auto" w:fill="auto"/>
          </w:tcPr>
          <w:p w:rsidR="00531234" w:rsidRPr="0016583A" w:rsidRDefault="00531234" w:rsidP="00A36250">
            <w:pPr>
              <w:pStyle w:val="TableContents"/>
              <w:jc w:val="center"/>
              <w:rPr>
                <w:sz w:val="22"/>
                <w:szCs w:val="22"/>
                <w:lang w:val="sr-Cyrl-CS"/>
              </w:rPr>
            </w:pPr>
            <w:r w:rsidRPr="0016583A">
              <w:rPr>
                <w:sz w:val="22"/>
                <w:szCs w:val="22"/>
                <w:lang w:val="sr-Cyrl-CS"/>
              </w:rPr>
              <w:t>5 (2</w:t>
            </w:r>
            <w:r w:rsidRPr="0016583A">
              <w:rPr>
                <w:sz w:val="22"/>
                <w:szCs w:val="22"/>
                <w:lang w:val="en-US"/>
              </w:rPr>
              <w:t>x3</w:t>
            </w:r>
            <w:r w:rsidRPr="0016583A">
              <w:rPr>
                <w:sz w:val="22"/>
                <w:szCs w:val="22"/>
                <w:lang/>
              </w:rPr>
              <w:t>)</w:t>
            </w:r>
          </w:p>
        </w:tc>
        <w:tc>
          <w:tcPr>
            <w:tcW w:w="1472" w:type="dxa"/>
            <w:gridSpan w:val="2"/>
            <w:shd w:val="clear" w:color="auto" w:fill="auto"/>
          </w:tcPr>
          <w:p w:rsidR="00531234" w:rsidRPr="0016583A" w:rsidRDefault="00531234" w:rsidP="00A36250">
            <w:pPr>
              <w:pStyle w:val="TableContents"/>
              <w:jc w:val="center"/>
              <w:rPr>
                <w:iCs/>
                <w:sz w:val="22"/>
                <w:szCs w:val="22"/>
                <w:lang w:val="sr-Cyrl-CS"/>
              </w:rPr>
            </w:pPr>
            <w:r w:rsidRPr="0016583A">
              <w:rPr>
                <w:sz w:val="22"/>
                <w:szCs w:val="22"/>
                <w:lang w:val="sr-Cyrl-CS"/>
              </w:rPr>
              <w:t>6 (2</w:t>
            </w:r>
            <w:r w:rsidRPr="0016583A">
              <w:rPr>
                <w:sz w:val="22"/>
                <w:szCs w:val="22"/>
                <w:lang w:val="en-US"/>
              </w:rPr>
              <w:t>x</w:t>
            </w:r>
            <w:r w:rsidRPr="0016583A">
              <w:rPr>
                <w:sz w:val="22"/>
                <w:szCs w:val="22"/>
                <w:lang/>
              </w:rPr>
              <w:t>4)</w:t>
            </w:r>
          </w:p>
        </w:tc>
      </w:tr>
      <w:tr w:rsidR="00531234" w:rsidRPr="0016583A" w:rsidTr="002F42FB">
        <w:trPr>
          <w:gridAfter w:val="1"/>
          <w:wAfter w:w="17" w:type="dxa"/>
          <w:trHeight w:val="307"/>
        </w:trPr>
        <w:tc>
          <w:tcPr>
            <w:tcW w:w="5070" w:type="dxa"/>
            <w:gridSpan w:val="2"/>
            <w:tcBorders>
              <w:bottom w:val="thinThickSmallGap" w:sz="24" w:space="0" w:color="auto"/>
            </w:tcBorders>
            <w:shd w:val="clear" w:color="auto" w:fill="auto"/>
          </w:tcPr>
          <w:p w:rsidR="00531234" w:rsidRPr="0016583A" w:rsidRDefault="00EF1DCC" w:rsidP="002F42FB">
            <w:pPr>
              <w:pStyle w:val="TableContents"/>
              <w:rPr>
                <w:iCs/>
                <w:sz w:val="22"/>
                <w:szCs w:val="22"/>
              </w:rPr>
            </w:pPr>
            <w:r w:rsidRPr="0016583A">
              <w:rPr>
                <w:iCs/>
                <w:sz w:val="22"/>
                <w:szCs w:val="22"/>
                <w:lang w:val="sr-Cyrl-CS"/>
              </w:rPr>
              <w:t>Партија 1-</w:t>
            </w:r>
            <w:r w:rsidR="002F42FB" w:rsidRPr="0016583A">
              <w:rPr>
                <w:iCs/>
                <w:sz w:val="22"/>
                <w:szCs w:val="22"/>
                <w:lang w:val="sr-Cyrl-CS"/>
              </w:rPr>
              <w:t>кукурузно брашно</w:t>
            </w:r>
          </w:p>
        </w:tc>
        <w:tc>
          <w:tcPr>
            <w:tcW w:w="1456" w:type="dxa"/>
            <w:tcBorders>
              <w:bottom w:val="thinThickSmallGap" w:sz="24" w:space="0" w:color="auto"/>
            </w:tcBorders>
            <w:shd w:val="clear" w:color="auto" w:fill="auto"/>
          </w:tcPr>
          <w:p w:rsidR="00531234" w:rsidRPr="0016583A" w:rsidRDefault="0091797A" w:rsidP="00A36250">
            <w:pPr>
              <w:pStyle w:val="TableContents"/>
              <w:jc w:val="center"/>
              <w:rPr>
                <w:sz w:val="22"/>
                <w:szCs w:val="22"/>
              </w:rPr>
            </w:pPr>
            <w:r w:rsidRPr="0016583A">
              <w:rPr>
                <w:iCs/>
                <w:sz w:val="22"/>
                <w:szCs w:val="22"/>
                <w:lang w:val="sr-Cyrl-CS"/>
              </w:rPr>
              <w:t>1</w:t>
            </w:r>
            <w:r w:rsidR="00EF1DCC" w:rsidRPr="0016583A">
              <w:rPr>
                <w:iCs/>
                <w:sz w:val="22"/>
                <w:szCs w:val="22"/>
                <w:lang w:val="sr-Cyrl-CS"/>
              </w:rPr>
              <w:t>.</w:t>
            </w:r>
            <w:r w:rsidR="00AA4DAF" w:rsidRPr="0016583A">
              <w:rPr>
                <w:iCs/>
                <w:sz w:val="22"/>
                <w:szCs w:val="22"/>
                <w:lang w:val="sr-Cyrl-CS"/>
              </w:rPr>
              <w:t>5</w:t>
            </w:r>
            <w:r w:rsidR="00EF1DCC" w:rsidRPr="0016583A">
              <w:rPr>
                <w:iCs/>
                <w:sz w:val="22"/>
                <w:szCs w:val="22"/>
                <w:lang w:val="sr-Cyrl-CS"/>
              </w:rPr>
              <w:t>00 кг</w:t>
            </w:r>
          </w:p>
        </w:tc>
        <w:tc>
          <w:tcPr>
            <w:tcW w:w="1559" w:type="dxa"/>
            <w:tcBorders>
              <w:bottom w:val="thinThickSmallGap" w:sz="24" w:space="0" w:color="auto"/>
            </w:tcBorders>
          </w:tcPr>
          <w:p w:rsidR="00531234" w:rsidRPr="0016583A" w:rsidRDefault="00531234" w:rsidP="00A36250">
            <w:pPr>
              <w:pStyle w:val="TableContents"/>
              <w:snapToGrid w:val="0"/>
              <w:jc w:val="center"/>
              <w:rPr>
                <w:sz w:val="22"/>
                <w:szCs w:val="22"/>
              </w:rPr>
            </w:pPr>
          </w:p>
        </w:tc>
        <w:tc>
          <w:tcPr>
            <w:tcW w:w="1565" w:type="dxa"/>
            <w:tcBorders>
              <w:bottom w:val="thinThickSmallGap" w:sz="24" w:space="0" w:color="auto"/>
            </w:tcBorders>
            <w:shd w:val="clear" w:color="auto" w:fill="auto"/>
          </w:tcPr>
          <w:p w:rsidR="00531234" w:rsidRPr="0016583A" w:rsidRDefault="00531234" w:rsidP="00A36250">
            <w:pPr>
              <w:pStyle w:val="TableContents"/>
              <w:snapToGrid w:val="0"/>
              <w:jc w:val="center"/>
              <w:rPr>
                <w:sz w:val="22"/>
                <w:szCs w:val="22"/>
              </w:rPr>
            </w:pPr>
          </w:p>
        </w:tc>
        <w:tc>
          <w:tcPr>
            <w:tcW w:w="1477" w:type="dxa"/>
            <w:tcBorders>
              <w:bottom w:val="thinThickSmallGap" w:sz="24" w:space="0" w:color="auto"/>
            </w:tcBorders>
            <w:shd w:val="clear" w:color="auto" w:fill="auto"/>
          </w:tcPr>
          <w:p w:rsidR="00531234" w:rsidRPr="0016583A" w:rsidRDefault="00531234" w:rsidP="00A36250">
            <w:pPr>
              <w:pStyle w:val="TableContents"/>
              <w:snapToGrid w:val="0"/>
              <w:jc w:val="center"/>
              <w:rPr>
                <w:sz w:val="22"/>
                <w:szCs w:val="22"/>
              </w:rPr>
            </w:pPr>
          </w:p>
        </w:tc>
        <w:tc>
          <w:tcPr>
            <w:tcW w:w="1455" w:type="dxa"/>
            <w:tcBorders>
              <w:bottom w:val="thinThickSmallGap" w:sz="24" w:space="0" w:color="auto"/>
            </w:tcBorders>
            <w:shd w:val="clear" w:color="auto" w:fill="auto"/>
          </w:tcPr>
          <w:p w:rsidR="00531234" w:rsidRPr="0016583A" w:rsidRDefault="00531234" w:rsidP="00A36250">
            <w:pPr>
              <w:pStyle w:val="TableContents"/>
              <w:snapToGrid w:val="0"/>
              <w:jc w:val="center"/>
              <w:rPr>
                <w:sz w:val="22"/>
                <w:szCs w:val="22"/>
              </w:rPr>
            </w:pPr>
          </w:p>
        </w:tc>
        <w:tc>
          <w:tcPr>
            <w:tcW w:w="1472" w:type="dxa"/>
            <w:gridSpan w:val="2"/>
            <w:tcBorders>
              <w:bottom w:val="thinThickSmallGap" w:sz="24" w:space="0" w:color="auto"/>
            </w:tcBorders>
            <w:shd w:val="clear" w:color="auto" w:fill="auto"/>
          </w:tcPr>
          <w:p w:rsidR="00531234" w:rsidRPr="0016583A" w:rsidRDefault="00531234" w:rsidP="00A36250">
            <w:pPr>
              <w:pStyle w:val="TableContents"/>
              <w:snapToGrid w:val="0"/>
              <w:jc w:val="center"/>
              <w:rPr>
                <w:sz w:val="22"/>
                <w:szCs w:val="22"/>
              </w:rPr>
            </w:pPr>
          </w:p>
        </w:tc>
      </w:tr>
      <w:tr w:rsidR="00647C98" w:rsidRPr="0016583A" w:rsidTr="002F42FB">
        <w:trPr>
          <w:gridAfter w:val="1"/>
          <w:wAfter w:w="17" w:type="dxa"/>
          <w:trHeight w:val="190"/>
        </w:trPr>
        <w:tc>
          <w:tcPr>
            <w:tcW w:w="1809" w:type="dxa"/>
            <w:vMerge w:val="restart"/>
            <w:tcBorders>
              <w:top w:val="thinThickSmallGap" w:sz="24" w:space="0" w:color="auto"/>
              <w:right w:val="single" w:sz="2" w:space="0" w:color="auto"/>
            </w:tcBorders>
            <w:shd w:val="clear" w:color="auto" w:fill="auto"/>
          </w:tcPr>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p>
          <w:p w:rsidR="00647C98" w:rsidRPr="0016583A" w:rsidRDefault="00647C98" w:rsidP="00EF1DCC">
            <w:pPr>
              <w:pStyle w:val="TableContents"/>
              <w:rPr>
                <w:iCs/>
                <w:sz w:val="22"/>
                <w:szCs w:val="22"/>
                <w:lang w:val="sr-Cyrl-CS"/>
              </w:rPr>
            </w:pPr>
            <w:r w:rsidRPr="0016583A">
              <w:rPr>
                <w:iCs/>
                <w:sz w:val="22"/>
                <w:szCs w:val="22"/>
                <w:lang w:val="sr-Cyrl-CS"/>
              </w:rPr>
              <w:t xml:space="preserve">Партија </w:t>
            </w:r>
            <w:r w:rsidR="002F42FB" w:rsidRPr="0016583A">
              <w:rPr>
                <w:iCs/>
                <w:sz w:val="22"/>
                <w:szCs w:val="22"/>
                <w:lang w:val="sr-Cyrl-CS"/>
              </w:rPr>
              <w:t>2</w:t>
            </w:r>
            <w:r w:rsidRPr="0016583A">
              <w:rPr>
                <w:iCs/>
                <w:sz w:val="22"/>
                <w:szCs w:val="22"/>
                <w:lang w:val="sr-Cyrl-CS"/>
              </w:rPr>
              <w:t>-</w:t>
            </w:r>
          </w:p>
          <w:p w:rsidR="00647C98" w:rsidRPr="0016583A" w:rsidRDefault="00647C98" w:rsidP="00EF1DCC">
            <w:pPr>
              <w:pStyle w:val="TableContents"/>
              <w:rPr>
                <w:iCs/>
                <w:sz w:val="22"/>
                <w:szCs w:val="22"/>
                <w:lang w:val="sr-Cyrl-CS"/>
              </w:rPr>
            </w:pPr>
            <w:r w:rsidRPr="0016583A">
              <w:rPr>
                <w:iCs/>
                <w:sz w:val="22"/>
                <w:szCs w:val="22"/>
                <w:lang w:val="sr-Cyrl-CS"/>
              </w:rPr>
              <w:t xml:space="preserve">Колонијална </w:t>
            </w:r>
          </w:p>
          <w:p w:rsidR="00647C98" w:rsidRPr="0016583A" w:rsidRDefault="00647C98" w:rsidP="00EF1DCC">
            <w:pPr>
              <w:pStyle w:val="TableContents"/>
              <w:rPr>
                <w:iCs/>
                <w:sz w:val="22"/>
                <w:szCs w:val="22"/>
                <w:lang w:val="sr-Cyrl-CS"/>
              </w:rPr>
            </w:pPr>
            <w:r w:rsidRPr="0016583A">
              <w:rPr>
                <w:iCs/>
                <w:sz w:val="22"/>
                <w:szCs w:val="22"/>
                <w:lang w:val="sr-Cyrl-CS"/>
              </w:rPr>
              <w:t>роба</w:t>
            </w:r>
          </w:p>
        </w:tc>
        <w:tc>
          <w:tcPr>
            <w:tcW w:w="3261" w:type="dxa"/>
            <w:tcBorders>
              <w:top w:val="thinThickSmallGap" w:sz="24"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П</w:t>
            </w:r>
            <w:r w:rsidR="00647C98" w:rsidRPr="0016583A">
              <w:rPr>
                <w:iCs/>
                <w:sz w:val="22"/>
                <w:szCs w:val="22"/>
                <w:lang w:val="sr-Cyrl-CS"/>
              </w:rPr>
              <w:t>иринач</w:t>
            </w:r>
          </w:p>
        </w:tc>
        <w:tc>
          <w:tcPr>
            <w:tcW w:w="1456" w:type="dxa"/>
            <w:tcBorders>
              <w:top w:val="thinThickSmallGap" w:sz="24"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1</w:t>
            </w:r>
            <w:r w:rsidR="00647C98" w:rsidRPr="0016583A">
              <w:rPr>
                <w:iCs/>
                <w:sz w:val="22"/>
                <w:szCs w:val="22"/>
                <w:lang w:val="sr-Cyrl-CS"/>
              </w:rPr>
              <w:t>.</w:t>
            </w:r>
            <w:r w:rsidR="00AA4DAF" w:rsidRPr="0016583A">
              <w:rPr>
                <w:iCs/>
                <w:sz w:val="22"/>
                <w:szCs w:val="22"/>
                <w:lang w:val="sr-Cyrl-CS"/>
              </w:rPr>
              <w:t>6</w:t>
            </w:r>
            <w:r w:rsidR="00647C98" w:rsidRPr="0016583A">
              <w:rPr>
                <w:iCs/>
                <w:sz w:val="22"/>
                <w:szCs w:val="22"/>
                <w:lang w:val="sr-Cyrl-CS"/>
              </w:rPr>
              <w:t>00 кг</w:t>
            </w:r>
          </w:p>
        </w:tc>
        <w:tc>
          <w:tcPr>
            <w:tcW w:w="1559" w:type="dxa"/>
            <w:tcBorders>
              <w:top w:val="thinThickSmallGap" w:sz="24"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thinThickSmallGap" w:sz="24"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thinThickSmallGap" w:sz="24"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thinThickSmallGap" w:sz="24"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thinThickSmallGap" w:sz="24"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23"/>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К</w:t>
            </w:r>
            <w:r w:rsidR="00647C98" w:rsidRPr="0016583A">
              <w:rPr>
                <w:iCs/>
                <w:sz w:val="22"/>
                <w:szCs w:val="22"/>
                <w:lang w:val="sr-Cyrl-CS"/>
              </w:rPr>
              <w:t>екс</w:t>
            </w:r>
          </w:p>
        </w:tc>
        <w:tc>
          <w:tcPr>
            <w:tcW w:w="1456" w:type="dxa"/>
            <w:tcBorders>
              <w:top w:val="single" w:sz="2" w:space="0" w:color="auto"/>
              <w:bottom w:val="single" w:sz="2" w:space="0" w:color="auto"/>
            </w:tcBorders>
            <w:shd w:val="clear" w:color="auto" w:fill="auto"/>
          </w:tcPr>
          <w:p w:rsidR="00647C98" w:rsidRPr="0016583A" w:rsidRDefault="00647C98" w:rsidP="0091797A">
            <w:pPr>
              <w:pStyle w:val="TableContents"/>
              <w:jc w:val="center"/>
              <w:rPr>
                <w:iCs/>
                <w:sz w:val="22"/>
                <w:szCs w:val="22"/>
                <w:lang w:val="sr-Cyrl-CS"/>
              </w:rPr>
            </w:pPr>
            <w:r w:rsidRPr="0016583A">
              <w:rPr>
                <w:iCs/>
                <w:sz w:val="22"/>
                <w:szCs w:val="22"/>
                <w:lang w:val="sr-Cyrl-CS"/>
              </w:rPr>
              <w:t>2.</w:t>
            </w:r>
            <w:r w:rsidR="0091797A" w:rsidRPr="0016583A">
              <w:rPr>
                <w:iCs/>
                <w:sz w:val="22"/>
                <w:szCs w:val="22"/>
                <w:lang w:val="sr-Cyrl-CS"/>
              </w:rPr>
              <w:t>0</w:t>
            </w:r>
            <w:r w:rsidRPr="0016583A">
              <w:rPr>
                <w:iCs/>
                <w:sz w:val="22"/>
                <w:szCs w:val="22"/>
                <w:lang w:val="sr-Cyrl-CS"/>
              </w:rPr>
              <w:t>00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8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пшенични гриз</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55</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фида танка</w:t>
            </w:r>
          </w:p>
        </w:tc>
        <w:tc>
          <w:tcPr>
            <w:tcW w:w="1456" w:type="dxa"/>
            <w:tcBorders>
              <w:top w:val="single" w:sz="2" w:space="0" w:color="auto"/>
              <w:bottom w:val="single" w:sz="2" w:space="0" w:color="auto"/>
            </w:tcBorders>
            <w:shd w:val="clear" w:color="auto" w:fill="auto"/>
          </w:tcPr>
          <w:p w:rsidR="00647C98" w:rsidRPr="0016583A" w:rsidRDefault="0091797A" w:rsidP="0091797A">
            <w:pPr>
              <w:pStyle w:val="TableContents"/>
              <w:jc w:val="center"/>
              <w:rPr>
                <w:iCs/>
                <w:sz w:val="22"/>
                <w:szCs w:val="22"/>
                <w:lang w:val="sr-Cyrl-CS"/>
              </w:rPr>
            </w:pPr>
            <w:r w:rsidRPr="0016583A">
              <w:rPr>
                <w:iCs/>
                <w:sz w:val="22"/>
                <w:szCs w:val="22"/>
                <w:lang w:val="sr-Cyrl-CS"/>
              </w:rPr>
              <w:t>40</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2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макароне</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1</w:t>
            </w:r>
            <w:r w:rsidR="00647C98" w:rsidRPr="0016583A">
              <w:rPr>
                <w:iCs/>
                <w:sz w:val="22"/>
                <w:szCs w:val="22"/>
                <w:lang w:val="sr-Cyrl-CS"/>
              </w:rPr>
              <w:t>.</w:t>
            </w:r>
            <w:r w:rsidR="0091797A" w:rsidRPr="0016583A">
              <w:rPr>
                <w:iCs/>
                <w:sz w:val="22"/>
                <w:szCs w:val="22"/>
                <w:lang w:val="sr-Cyrl-CS"/>
              </w:rPr>
              <w:t>5</w:t>
            </w:r>
            <w:r w:rsidR="00647C98" w:rsidRPr="0016583A">
              <w:rPr>
                <w:iCs/>
                <w:sz w:val="22"/>
                <w:szCs w:val="22"/>
                <w:lang w:val="sr-Cyrl-CS"/>
              </w:rPr>
              <w:t>00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О</w:t>
            </w:r>
            <w:r w:rsidR="00647C98" w:rsidRPr="0016583A">
              <w:rPr>
                <w:iCs/>
                <w:sz w:val="22"/>
                <w:szCs w:val="22"/>
                <w:lang w:val="sr-Cyrl-CS"/>
              </w:rPr>
              <w:t>бланде</w:t>
            </w:r>
          </w:p>
        </w:tc>
        <w:tc>
          <w:tcPr>
            <w:tcW w:w="1456" w:type="dxa"/>
            <w:tcBorders>
              <w:top w:val="single" w:sz="2" w:space="0" w:color="auto"/>
              <w:bottom w:val="single" w:sz="2" w:space="0" w:color="auto"/>
            </w:tcBorders>
            <w:shd w:val="clear" w:color="auto" w:fill="auto"/>
          </w:tcPr>
          <w:p w:rsidR="00647C98" w:rsidRPr="0016583A" w:rsidRDefault="00647C98" w:rsidP="00A36250">
            <w:pPr>
              <w:pStyle w:val="TableContents"/>
              <w:jc w:val="center"/>
              <w:rPr>
                <w:iCs/>
                <w:sz w:val="22"/>
                <w:szCs w:val="22"/>
                <w:lang w:val="sr-Cyrl-CS"/>
              </w:rPr>
            </w:pPr>
            <w:r w:rsidRPr="0016583A">
              <w:rPr>
                <w:iCs/>
                <w:sz w:val="22"/>
                <w:szCs w:val="22"/>
                <w:lang w:val="sr-Cyrl-CS"/>
              </w:rPr>
              <w:t>600 пак.</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4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шећер у праху</w:t>
            </w:r>
          </w:p>
        </w:tc>
        <w:tc>
          <w:tcPr>
            <w:tcW w:w="1456" w:type="dxa"/>
            <w:tcBorders>
              <w:top w:val="single" w:sz="2" w:space="0" w:color="auto"/>
              <w:bottom w:val="single" w:sz="2" w:space="0" w:color="auto"/>
            </w:tcBorders>
            <w:shd w:val="clear" w:color="auto" w:fill="auto"/>
          </w:tcPr>
          <w:p w:rsidR="00647C98" w:rsidRPr="0016583A" w:rsidRDefault="00647C98" w:rsidP="00A36250">
            <w:pPr>
              <w:pStyle w:val="TableContents"/>
              <w:jc w:val="center"/>
              <w:rPr>
                <w:iCs/>
                <w:sz w:val="22"/>
                <w:szCs w:val="22"/>
                <w:lang w:val="sr-Cyrl-CS"/>
              </w:rPr>
            </w:pPr>
            <w:r w:rsidRPr="0016583A">
              <w:rPr>
                <w:iCs/>
                <w:sz w:val="22"/>
                <w:szCs w:val="22"/>
                <w:lang w:val="sr-Cyrl-CS"/>
              </w:rPr>
              <w:t>250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6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чоколада</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2</w:t>
            </w:r>
            <w:r w:rsidR="00AA4DAF" w:rsidRPr="0016583A">
              <w:rPr>
                <w:iCs/>
                <w:sz w:val="22"/>
                <w:szCs w:val="22"/>
                <w:lang w:val="sr-Cyrl-CS"/>
              </w:rPr>
              <w:t>0</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4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П</w:t>
            </w:r>
            <w:r w:rsidR="00647C98" w:rsidRPr="0016583A">
              <w:rPr>
                <w:iCs/>
                <w:sz w:val="22"/>
                <w:szCs w:val="22"/>
                <w:lang w:val="sr-Cyrl-CS"/>
              </w:rPr>
              <w:t>удинг</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4</w:t>
            </w:r>
            <w:r w:rsidR="00647C98" w:rsidRPr="0016583A">
              <w:rPr>
                <w:iCs/>
                <w:sz w:val="22"/>
                <w:szCs w:val="22"/>
                <w:lang w:val="sr-Cyrl-CS"/>
              </w:rPr>
              <w:t>00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5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какао прах</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4</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30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кокос брашно</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2</w:t>
            </w:r>
            <w:r w:rsidR="00AA4DAF" w:rsidRPr="0016583A">
              <w:rPr>
                <w:iCs/>
                <w:sz w:val="22"/>
                <w:szCs w:val="22"/>
                <w:lang w:val="sr-Cyrl-CS"/>
              </w:rPr>
              <w:t>0</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0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М</w:t>
            </w:r>
            <w:r w:rsidR="00647C98" w:rsidRPr="0016583A">
              <w:rPr>
                <w:iCs/>
                <w:sz w:val="22"/>
                <w:szCs w:val="22"/>
                <w:lang w:val="sr-Cyrl-CS"/>
              </w:rPr>
              <w:t>ак</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8</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2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К</w:t>
            </w:r>
            <w:r w:rsidR="00647C98" w:rsidRPr="0016583A">
              <w:rPr>
                <w:iCs/>
                <w:sz w:val="22"/>
                <w:szCs w:val="22"/>
                <w:lang w:val="sr-Cyrl-CS"/>
              </w:rPr>
              <w:t>рем</w:t>
            </w:r>
          </w:p>
        </w:tc>
        <w:tc>
          <w:tcPr>
            <w:tcW w:w="1456" w:type="dxa"/>
            <w:tcBorders>
              <w:top w:val="single" w:sz="2" w:space="0" w:color="auto"/>
              <w:bottom w:val="single" w:sz="2" w:space="0" w:color="auto"/>
            </w:tcBorders>
            <w:shd w:val="clear" w:color="auto" w:fill="auto"/>
          </w:tcPr>
          <w:p w:rsidR="00647C98" w:rsidRPr="0016583A" w:rsidRDefault="0091797A" w:rsidP="0091797A">
            <w:pPr>
              <w:pStyle w:val="TableContents"/>
              <w:jc w:val="center"/>
              <w:rPr>
                <w:iCs/>
                <w:sz w:val="22"/>
                <w:szCs w:val="22"/>
                <w:lang w:val="sr-Cyrl-CS"/>
              </w:rPr>
            </w:pPr>
            <w:r w:rsidRPr="0016583A">
              <w:rPr>
                <w:iCs/>
                <w:sz w:val="22"/>
                <w:szCs w:val="22"/>
                <w:lang w:val="sr-Cyrl-CS"/>
              </w:rPr>
              <w:t>300</w:t>
            </w:r>
            <w:r w:rsidR="00647C98" w:rsidRPr="0016583A">
              <w:rPr>
                <w:iCs/>
                <w:sz w:val="22"/>
                <w:szCs w:val="22"/>
                <w:lang w:val="sr-Cyrl-CS"/>
              </w:rPr>
              <w:t xml:space="preserve">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6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М</w:t>
            </w:r>
            <w:r w:rsidR="00647C98" w:rsidRPr="0016583A">
              <w:rPr>
                <w:iCs/>
                <w:sz w:val="22"/>
                <w:szCs w:val="22"/>
                <w:lang w:val="sr-Cyrl-CS"/>
              </w:rPr>
              <w:t>ед</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40</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С</w:t>
            </w:r>
            <w:r w:rsidR="00647C98" w:rsidRPr="0016583A">
              <w:rPr>
                <w:iCs/>
                <w:sz w:val="22"/>
                <w:szCs w:val="22"/>
                <w:lang w:val="sr-Cyrl-CS"/>
              </w:rPr>
              <w:t>усам</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6</w:t>
            </w:r>
            <w:r w:rsidR="0091797A" w:rsidRPr="0016583A">
              <w:rPr>
                <w:iCs/>
                <w:sz w:val="22"/>
                <w:szCs w:val="22"/>
                <w:lang w:val="sr-Cyrl-CS"/>
              </w:rPr>
              <w:t>5</w:t>
            </w:r>
            <w:r w:rsidR="00647C98" w:rsidRPr="0016583A">
              <w:rPr>
                <w:iCs/>
                <w:sz w:val="22"/>
                <w:szCs w:val="22"/>
                <w:lang w:val="sr-Cyrl-CS"/>
              </w:rPr>
              <w:t xml:space="preserve">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З</w:t>
            </w:r>
            <w:r w:rsidR="00647C98" w:rsidRPr="0016583A">
              <w:rPr>
                <w:iCs/>
                <w:sz w:val="22"/>
                <w:szCs w:val="22"/>
                <w:lang w:val="sr-Cyrl-CS"/>
              </w:rPr>
              <w:t>ачин</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5</w:t>
            </w:r>
            <w:r w:rsidR="00647C98" w:rsidRPr="0016583A">
              <w:rPr>
                <w:iCs/>
                <w:sz w:val="22"/>
                <w:szCs w:val="22"/>
                <w:lang w:val="sr-Cyrl-CS"/>
              </w:rPr>
              <w:t>50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5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С</w:t>
            </w:r>
            <w:r w:rsidR="00647C98" w:rsidRPr="0016583A">
              <w:rPr>
                <w:iCs/>
                <w:sz w:val="22"/>
                <w:szCs w:val="22"/>
                <w:lang w:val="sr-Cyrl-CS"/>
              </w:rPr>
              <w:t>о</w:t>
            </w:r>
          </w:p>
        </w:tc>
        <w:tc>
          <w:tcPr>
            <w:tcW w:w="1456" w:type="dxa"/>
            <w:tcBorders>
              <w:top w:val="single" w:sz="2" w:space="0" w:color="auto"/>
              <w:bottom w:val="single" w:sz="2" w:space="0" w:color="auto"/>
            </w:tcBorders>
            <w:shd w:val="clear" w:color="auto" w:fill="auto"/>
          </w:tcPr>
          <w:p w:rsidR="00647C98" w:rsidRPr="0016583A" w:rsidRDefault="0091797A" w:rsidP="0091797A">
            <w:pPr>
              <w:pStyle w:val="TableContents"/>
              <w:jc w:val="center"/>
              <w:rPr>
                <w:iCs/>
                <w:sz w:val="22"/>
                <w:szCs w:val="22"/>
                <w:lang w:val="sr-Cyrl-CS"/>
              </w:rPr>
            </w:pPr>
            <w:r w:rsidRPr="0016583A">
              <w:rPr>
                <w:iCs/>
                <w:sz w:val="22"/>
                <w:szCs w:val="22"/>
                <w:lang w:val="sr-Cyrl-CS"/>
              </w:rPr>
              <w:t>70</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паприка млевена</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7</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С</w:t>
            </w:r>
            <w:r w:rsidR="00647C98" w:rsidRPr="0016583A">
              <w:rPr>
                <w:iCs/>
                <w:sz w:val="22"/>
                <w:szCs w:val="22"/>
                <w:lang w:val="sr-Cyrl-CS"/>
              </w:rPr>
              <w:t>ирће</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40</w:t>
            </w:r>
            <w:r w:rsidR="00647C98" w:rsidRPr="0016583A">
              <w:rPr>
                <w:iCs/>
                <w:sz w:val="22"/>
                <w:szCs w:val="22"/>
                <w:lang w:val="sr-Cyrl-CS"/>
              </w:rPr>
              <w:t>0 лит</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5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ванилин шећер</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8</w:t>
            </w:r>
            <w:r w:rsidR="00647C98" w:rsidRPr="0016583A">
              <w:rPr>
                <w:iCs/>
                <w:sz w:val="22"/>
                <w:szCs w:val="22"/>
                <w:lang w:val="sr-Cyrl-CS"/>
              </w:rPr>
              <w:t>00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7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прашак за пециво</w:t>
            </w:r>
          </w:p>
        </w:tc>
        <w:tc>
          <w:tcPr>
            <w:tcW w:w="1456" w:type="dxa"/>
            <w:tcBorders>
              <w:top w:val="single" w:sz="2" w:space="0" w:color="auto"/>
              <w:bottom w:val="single" w:sz="2" w:space="0" w:color="auto"/>
            </w:tcBorders>
            <w:shd w:val="clear" w:color="auto" w:fill="auto"/>
          </w:tcPr>
          <w:p w:rsidR="00647C98" w:rsidRPr="0016583A" w:rsidRDefault="00647C98" w:rsidP="0091797A">
            <w:pPr>
              <w:pStyle w:val="TableContents"/>
              <w:jc w:val="center"/>
              <w:rPr>
                <w:iCs/>
                <w:sz w:val="22"/>
                <w:szCs w:val="22"/>
                <w:lang w:val="sr-Cyrl-CS"/>
              </w:rPr>
            </w:pPr>
            <w:r w:rsidRPr="0016583A">
              <w:rPr>
                <w:iCs/>
                <w:sz w:val="22"/>
                <w:szCs w:val="22"/>
                <w:lang w:val="sr-Cyrl-CS"/>
              </w:rPr>
              <w:t>3.</w:t>
            </w:r>
            <w:r w:rsidR="0091797A" w:rsidRPr="0016583A">
              <w:rPr>
                <w:iCs/>
                <w:sz w:val="22"/>
                <w:szCs w:val="22"/>
                <w:lang w:val="sr-Cyrl-CS"/>
              </w:rPr>
              <w:t>0</w:t>
            </w:r>
            <w:r w:rsidRPr="0016583A">
              <w:rPr>
                <w:iCs/>
                <w:sz w:val="22"/>
                <w:szCs w:val="22"/>
                <w:lang w:val="sr-Cyrl-CS"/>
              </w:rPr>
              <w:t>00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8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лимунтус</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5</w:t>
            </w:r>
            <w:r w:rsidR="00647C98" w:rsidRPr="0016583A">
              <w:rPr>
                <w:iCs/>
                <w:sz w:val="22"/>
                <w:szCs w:val="22"/>
                <w:lang w:val="sr-Cyrl-CS"/>
              </w:rPr>
              <w:t>00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4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Ц</w:t>
            </w:r>
            <w:r w:rsidR="00647C98" w:rsidRPr="0016583A">
              <w:rPr>
                <w:iCs/>
                <w:sz w:val="22"/>
                <w:szCs w:val="22"/>
                <w:lang w:val="sr-Cyrl-CS"/>
              </w:rPr>
              <w:t>имет</w:t>
            </w:r>
          </w:p>
        </w:tc>
        <w:tc>
          <w:tcPr>
            <w:tcW w:w="1456" w:type="dxa"/>
            <w:tcBorders>
              <w:top w:val="single" w:sz="2" w:space="0" w:color="auto"/>
              <w:bottom w:val="single" w:sz="2" w:space="0" w:color="auto"/>
            </w:tcBorders>
            <w:shd w:val="clear" w:color="auto" w:fill="auto"/>
          </w:tcPr>
          <w:p w:rsidR="00647C98" w:rsidRPr="0016583A" w:rsidRDefault="0091797A" w:rsidP="00A36250">
            <w:pPr>
              <w:pStyle w:val="TableContents"/>
              <w:jc w:val="center"/>
              <w:rPr>
                <w:iCs/>
                <w:sz w:val="22"/>
                <w:szCs w:val="22"/>
                <w:lang w:val="sr-Cyrl-CS"/>
              </w:rPr>
            </w:pPr>
            <w:r w:rsidRPr="0016583A">
              <w:rPr>
                <w:iCs/>
                <w:sz w:val="22"/>
                <w:szCs w:val="22"/>
                <w:lang w:val="sr-Cyrl-CS"/>
              </w:rPr>
              <w:t>3</w:t>
            </w:r>
            <w:r w:rsidR="00647C98" w:rsidRPr="0016583A">
              <w:rPr>
                <w:iCs/>
                <w:sz w:val="22"/>
                <w:szCs w:val="22"/>
                <w:lang w:val="sr-Cyrl-CS"/>
              </w:rPr>
              <w:t>00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8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О</w:t>
            </w:r>
            <w:r w:rsidR="00647C98" w:rsidRPr="0016583A">
              <w:rPr>
                <w:iCs/>
                <w:sz w:val="22"/>
                <w:szCs w:val="22"/>
                <w:lang w:val="sr-Cyrl-CS"/>
              </w:rPr>
              <w:t>ригано</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2</w:t>
            </w:r>
            <w:r w:rsidR="00647C98" w:rsidRPr="0016583A">
              <w:rPr>
                <w:iCs/>
                <w:sz w:val="22"/>
                <w:szCs w:val="22"/>
                <w:lang w:val="sr-Cyrl-CS"/>
              </w:rPr>
              <w:t>00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165"/>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маргарин</w:t>
            </w:r>
          </w:p>
        </w:tc>
        <w:tc>
          <w:tcPr>
            <w:tcW w:w="1456" w:type="dxa"/>
            <w:tcBorders>
              <w:top w:val="single" w:sz="2" w:space="0" w:color="auto"/>
              <w:bottom w:val="single" w:sz="2" w:space="0" w:color="auto"/>
            </w:tcBorders>
            <w:shd w:val="clear" w:color="auto" w:fill="auto"/>
          </w:tcPr>
          <w:p w:rsidR="00647C98" w:rsidRPr="0016583A" w:rsidRDefault="00647C98" w:rsidP="0091797A">
            <w:pPr>
              <w:pStyle w:val="TableContents"/>
              <w:jc w:val="center"/>
              <w:rPr>
                <w:iCs/>
                <w:sz w:val="22"/>
                <w:szCs w:val="22"/>
                <w:lang w:val="sr-Cyrl-CS"/>
              </w:rPr>
            </w:pPr>
            <w:r w:rsidRPr="0016583A">
              <w:rPr>
                <w:iCs/>
                <w:sz w:val="22"/>
                <w:szCs w:val="22"/>
                <w:lang w:val="sr-Cyrl-CS"/>
              </w:rPr>
              <w:t>2.</w:t>
            </w:r>
            <w:r w:rsidR="0091797A" w:rsidRPr="0016583A">
              <w:rPr>
                <w:iCs/>
                <w:sz w:val="22"/>
                <w:szCs w:val="22"/>
                <w:lang w:val="sr-Cyrl-CS"/>
              </w:rPr>
              <w:t>0</w:t>
            </w:r>
            <w:r w:rsidRPr="0016583A">
              <w:rPr>
                <w:iCs/>
                <w:sz w:val="22"/>
                <w:szCs w:val="22"/>
                <w:lang w:val="sr-Cyrl-CS"/>
              </w:rPr>
              <w:t>00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2F42FB">
        <w:trPr>
          <w:gridAfter w:val="1"/>
          <w:wAfter w:w="17" w:type="dxa"/>
          <w:trHeight w:val="210"/>
        </w:trPr>
        <w:tc>
          <w:tcPr>
            <w:tcW w:w="1809" w:type="dxa"/>
            <w:vMerge/>
            <w:tcBorders>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647C98" w:rsidP="00EF1DCC">
            <w:pPr>
              <w:pStyle w:val="TableContents"/>
              <w:rPr>
                <w:iCs/>
                <w:sz w:val="22"/>
                <w:szCs w:val="22"/>
                <w:lang w:val="sr-Cyrl-CS"/>
              </w:rPr>
            </w:pPr>
            <w:r w:rsidRPr="0016583A">
              <w:rPr>
                <w:iCs/>
                <w:sz w:val="22"/>
                <w:szCs w:val="22"/>
                <w:lang w:val="sr-Cyrl-CS"/>
              </w:rPr>
              <w:t>свињска маст</w:t>
            </w:r>
          </w:p>
        </w:tc>
        <w:tc>
          <w:tcPr>
            <w:tcW w:w="1456" w:type="dxa"/>
            <w:tcBorders>
              <w:top w:val="single" w:sz="2" w:space="0" w:color="auto"/>
              <w:bottom w:val="single" w:sz="2" w:space="0" w:color="auto"/>
            </w:tcBorders>
            <w:shd w:val="clear" w:color="auto" w:fill="auto"/>
          </w:tcPr>
          <w:p w:rsidR="00647C98" w:rsidRPr="0016583A" w:rsidRDefault="00AA4DAF" w:rsidP="00A36250">
            <w:pPr>
              <w:pStyle w:val="TableContents"/>
              <w:jc w:val="center"/>
              <w:rPr>
                <w:iCs/>
                <w:sz w:val="22"/>
                <w:szCs w:val="22"/>
                <w:lang w:val="sr-Cyrl-CS"/>
              </w:rPr>
            </w:pPr>
            <w:r w:rsidRPr="0016583A">
              <w:rPr>
                <w:iCs/>
                <w:sz w:val="22"/>
                <w:szCs w:val="22"/>
                <w:lang w:val="sr-Cyrl-CS"/>
              </w:rPr>
              <w:t>6</w:t>
            </w:r>
            <w:r w:rsidR="00647C98" w:rsidRPr="0016583A">
              <w:rPr>
                <w:iCs/>
                <w:sz w:val="22"/>
                <w:szCs w:val="22"/>
                <w:lang w:val="sr-Cyrl-CS"/>
              </w:rPr>
              <w:t>0 кг</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647C98" w:rsidRPr="0016583A" w:rsidTr="0016583A">
        <w:trPr>
          <w:gridAfter w:val="1"/>
          <w:wAfter w:w="17" w:type="dxa"/>
          <w:trHeight w:val="255"/>
        </w:trPr>
        <w:tc>
          <w:tcPr>
            <w:tcW w:w="1809" w:type="dxa"/>
            <w:vMerge/>
            <w:tcBorders>
              <w:bottom w:val="nil"/>
              <w:right w:val="single" w:sz="2" w:space="0" w:color="auto"/>
            </w:tcBorders>
            <w:shd w:val="clear" w:color="auto" w:fill="auto"/>
          </w:tcPr>
          <w:p w:rsidR="00647C98" w:rsidRPr="0016583A" w:rsidRDefault="00647C98"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647C98" w:rsidRPr="0016583A" w:rsidRDefault="002F42FB" w:rsidP="00EF1DCC">
            <w:pPr>
              <w:pStyle w:val="TableContents"/>
              <w:rPr>
                <w:iCs/>
                <w:sz w:val="22"/>
                <w:szCs w:val="22"/>
                <w:lang w:val="sr-Cyrl-CS"/>
              </w:rPr>
            </w:pPr>
            <w:r w:rsidRPr="0016583A">
              <w:rPr>
                <w:iCs/>
                <w:sz w:val="22"/>
                <w:szCs w:val="22"/>
                <w:lang w:val="sr-Cyrl-CS"/>
              </w:rPr>
              <w:t>Б</w:t>
            </w:r>
            <w:r w:rsidR="00647C98" w:rsidRPr="0016583A">
              <w:rPr>
                <w:iCs/>
                <w:sz w:val="22"/>
                <w:szCs w:val="22"/>
                <w:lang w:val="sr-Cyrl-CS"/>
              </w:rPr>
              <w:t>ибер</w:t>
            </w:r>
          </w:p>
        </w:tc>
        <w:tc>
          <w:tcPr>
            <w:tcW w:w="1456" w:type="dxa"/>
            <w:tcBorders>
              <w:top w:val="single" w:sz="2" w:space="0" w:color="auto"/>
              <w:bottom w:val="single" w:sz="2" w:space="0" w:color="auto"/>
            </w:tcBorders>
            <w:shd w:val="clear" w:color="auto" w:fill="auto"/>
          </w:tcPr>
          <w:p w:rsidR="00647C98" w:rsidRPr="0016583A" w:rsidRDefault="00647C98" w:rsidP="00A36250">
            <w:pPr>
              <w:pStyle w:val="TableContents"/>
              <w:jc w:val="center"/>
              <w:rPr>
                <w:iCs/>
                <w:sz w:val="22"/>
                <w:szCs w:val="22"/>
                <w:lang w:val="sr-Cyrl-CS"/>
              </w:rPr>
            </w:pPr>
            <w:r w:rsidRPr="0016583A">
              <w:rPr>
                <w:iCs/>
                <w:sz w:val="22"/>
                <w:szCs w:val="22"/>
                <w:lang w:val="sr-Cyrl-CS"/>
              </w:rPr>
              <w:t>100</w:t>
            </w:r>
            <w:r w:rsidR="0025289A" w:rsidRPr="0016583A">
              <w:rPr>
                <w:iCs/>
                <w:sz w:val="22"/>
                <w:szCs w:val="22"/>
                <w:lang w:val="sr-Cyrl-CS"/>
              </w:rPr>
              <w:t xml:space="preserve"> ком</w:t>
            </w:r>
          </w:p>
        </w:tc>
        <w:tc>
          <w:tcPr>
            <w:tcW w:w="1559" w:type="dxa"/>
            <w:tcBorders>
              <w:top w:val="single" w:sz="2" w:space="0" w:color="auto"/>
              <w:bottom w:val="single" w:sz="2" w:space="0" w:color="auto"/>
            </w:tcBorders>
          </w:tcPr>
          <w:p w:rsidR="00647C98" w:rsidRPr="0016583A" w:rsidRDefault="00647C98"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647C98" w:rsidRPr="0016583A" w:rsidRDefault="00647C98" w:rsidP="00A36250">
            <w:pPr>
              <w:pStyle w:val="TableContents"/>
              <w:snapToGrid w:val="0"/>
              <w:jc w:val="center"/>
              <w:rPr>
                <w:sz w:val="22"/>
                <w:szCs w:val="22"/>
              </w:rPr>
            </w:pPr>
          </w:p>
        </w:tc>
      </w:tr>
      <w:tr w:rsidR="002F42FB" w:rsidRPr="0016583A" w:rsidTr="0016583A">
        <w:trPr>
          <w:gridAfter w:val="1"/>
          <w:wAfter w:w="17" w:type="dxa"/>
          <w:trHeight w:val="255"/>
        </w:trPr>
        <w:tc>
          <w:tcPr>
            <w:tcW w:w="1809" w:type="dxa"/>
            <w:vMerge w:val="restart"/>
            <w:tcBorders>
              <w:top w:val="nil"/>
              <w:left w:val="single" w:sz="4" w:space="0" w:color="auto"/>
              <w:bottom w:val="nil"/>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Пшенично брашно</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5.000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16583A">
        <w:trPr>
          <w:gridAfter w:val="1"/>
          <w:wAfter w:w="17" w:type="dxa"/>
          <w:trHeight w:val="255"/>
        </w:trPr>
        <w:tc>
          <w:tcPr>
            <w:tcW w:w="1809" w:type="dxa"/>
            <w:vMerge/>
            <w:tcBorders>
              <w:top w:val="nil"/>
              <w:left w:val="single" w:sz="4" w:space="0" w:color="auto"/>
              <w:bottom w:val="nil"/>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Кристал шећер</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4.500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16583A">
        <w:trPr>
          <w:gridAfter w:val="1"/>
          <w:wAfter w:w="17" w:type="dxa"/>
          <w:trHeight w:val="255"/>
        </w:trPr>
        <w:tc>
          <w:tcPr>
            <w:tcW w:w="1809" w:type="dxa"/>
            <w:vMerge/>
            <w:tcBorders>
              <w:top w:val="nil"/>
              <w:left w:val="single" w:sz="4" w:space="0" w:color="auto"/>
              <w:bottom w:val="nil"/>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Кромпир пире</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2.000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16583A">
        <w:trPr>
          <w:gridAfter w:val="1"/>
          <w:wAfter w:w="17" w:type="dxa"/>
          <w:trHeight w:val="255"/>
        </w:trPr>
        <w:tc>
          <w:tcPr>
            <w:tcW w:w="1809" w:type="dxa"/>
            <w:vMerge/>
            <w:tcBorders>
              <w:top w:val="nil"/>
              <w:left w:val="single" w:sz="4" w:space="0" w:color="auto"/>
              <w:bottom w:val="nil"/>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Чај мешавина</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700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16583A">
        <w:trPr>
          <w:gridAfter w:val="1"/>
          <w:wAfter w:w="17" w:type="dxa"/>
          <w:trHeight w:val="255"/>
        </w:trPr>
        <w:tc>
          <w:tcPr>
            <w:tcW w:w="1809" w:type="dxa"/>
            <w:vMerge/>
            <w:tcBorders>
              <w:top w:val="nil"/>
              <w:left w:val="single" w:sz="4" w:space="0" w:color="auto"/>
              <w:bottom w:val="thinThickSmallGap" w:sz="24" w:space="0" w:color="auto"/>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Сунцокретово уље</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3.300 лит</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196136" w:rsidRPr="0016583A" w:rsidTr="0016583A">
        <w:trPr>
          <w:gridAfter w:val="1"/>
          <w:wAfter w:w="17" w:type="dxa"/>
          <w:trHeight w:val="270"/>
        </w:trPr>
        <w:tc>
          <w:tcPr>
            <w:tcW w:w="1809" w:type="dxa"/>
            <w:vMerge w:val="restart"/>
            <w:tcBorders>
              <w:top w:val="thinThickSmallGap" w:sz="24" w:space="0" w:color="auto"/>
              <w:right w:val="single" w:sz="2" w:space="0" w:color="auto"/>
            </w:tcBorders>
            <w:shd w:val="clear" w:color="auto" w:fill="auto"/>
          </w:tcPr>
          <w:p w:rsidR="00051819" w:rsidRPr="0016583A" w:rsidRDefault="002F42FB" w:rsidP="00EF1DCC">
            <w:pPr>
              <w:pStyle w:val="TableContents"/>
              <w:rPr>
                <w:iCs/>
                <w:sz w:val="22"/>
                <w:szCs w:val="22"/>
                <w:lang w:val="sr-Cyrl-CS"/>
              </w:rPr>
            </w:pPr>
            <w:r w:rsidRPr="0016583A">
              <w:rPr>
                <w:iCs/>
                <w:sz w:val="22"/>
                <w:szCs w:val="22"/>
                <w:lang w:val="sr-Cyrl-CS"/>
              </w:rPr>
              <w:t>Партија 3</w:t>
            </w:r>
            <w:r w:rsidR="00017764" w:rsidRPr="0016583A">
              <w:rPr>
                <w:iCs/>
                <w:sz w:val="22"/>
                <w:szCs w:val="22"/>
                <w:lang w:val="sr-Cyrl-CS"/>
              </w:rPr>
              <w:t>-хлеб,квасац,</w:t>
            </w:r>
          </w:p>
          <w:p w:rsidR="00196136" w:rsidRPr="0016583A" w:rsidRDefault="002F42FB" w:rsidP="00EF1DCC">
            <w:pPr>
              <w:pStyle w:val="TableContents"/>
              <w:rPr>
                <w:iCs/>
                <w:sz w:val="22"/>
                <w:szCs w:val="22"/>
                <w:lang w:val="sr-Cyrl-CS"/>
              </w:rPr>
            </w:pPr>
            <w:r w:rsidRPr="0016583A">
              <w:rPr>
                <w:iCs/>
                <w:sz w:val="22"/>
                <w:szCs w:val="22"/>
                <w:lang w:val="sr-Cyrl-CS"/>
              </w:rPr>
              <w:t>К</w:t>
            </w:r>
            <w:r w:rsidR="00017764" w:rsidRPr="0016583A">
              <w:rPr>
                <w:iCs/>
                <w:sz w:val="22"/>
                <w:szCs w:val="22"/>
                <w:lang w:val="sr-Cyrl-CS"/>
              </w:rPr>
              <w:t>оре</w:t>
            </w:r>
          </w:p>
        </w:tc>
        <w:tc>
          <w:tcPr>
            <w:tcW w:w="3261" w:type="dxa"/>
            <w:tcBorders>
              <w:top w:val="thinThickSmallGap" w:sz="24" w:space="0" w:color="auto"/>
              <w:left w:val="single" w:sz="2" w:space="0" w:color="auto"/>
              <w:bottom w:val="single" w:sz="2" w:space="0" w:color="auto"/>
            </w:tcBorders>
            <w:shd w:val="clear" w:color="auto" w:fill="auto"/>
          </w:tcPr>
          <w:p w:rsidR="00196136" w:rsidRPr="0016583A" w:rsidRDefault="002F42FB" w:rsidP="00EF1DCC">
            <w:pPr>
              <w:pStyle w:val="TableContents"/>
              <w:rPr>
                <w:iCs/>
                <w:sz w:val="22"/>
                <w:szCs w:val="22"/>
                <w:lang w:val="sr-Cyrl-CS"/>
              </w:rPr>
            </w:pPr>
            <w:r w:rsidRPr="0016583A">
              <w:rPr>
                <w:iCs/>
                <w:sz w:val="22"/>
                <w:szCs w:val="22"/>
                <w:lang w:val="sr-Cyrl-CS"/>
              </w:rPr>
              <w:t>Х</w:t>
            </w:r>
            <w:r w:rsidR="00017764" w:rsidRPr="0016583A">
              <w:rPr>
                <w:iCs/>
                <w:sz w:val="22"/>
                <w:szCs w:val="22"/>
                <w:lang w:val="sr-Cyrl-CS"/>
              </w:rPr>
              <w:t>леб</w:t>
            </w:r>
          </w:p>
        </w:tc>
        <w:tc>
          <w:tcPr>
            <w:tcW w:w="1456" w:type="dxa"/>
            <w:tcBorders>
              <w:top w:val="thinThickSmallGap" w:sz="24" w:space="0" w:color="auto"/>
              <w:bottom w:val="single" w:sz="2" w:space="0" w:color="auto"/>
            </w:tcBorders>
            <w:shd w:val="clear" w:color="auto" w:fill="auto"/>
          </w:tcPr>
          <w:p w:rsidR="00196136" w:rsidRPr="0016583A" w:rsidRDefault="0091797A" w:rsidP="00A36250">
            <w:pPr>
              <w:pStyle w:val="TableContents"/>
              <w:jc w:val="center"/>
              <w:rPr>
                <w:iCs/>
                <w:sz w:val="22"/>
                <w:szCs w:val="22"/>
                <w:lang w:val="sr-Cyrl-CS"/>
              </w:rPr>
            </w:pPr>
            <w:r w:rsidRPr="0016583A">
              <w:rPr>
                <w:iCs/>
                <w:sz w:val="22"/>
                <w:szCs w:val="22"/>
                <w:lang w:val="sr-Cyrl-CS"/>
              </w:rPr>
              <w:t>32</w:t>
            </w:r>
            <w:r w:rsidR="00017764" w:rsidRPr="0016583A">
              <w:rPr>
                <w:iCs/>
                <w:sz w:val="22"/>
                <w:szCs w:val="22"/>
                <w:lang w:val="sr-Cyrl-CS"/>
              </w:rPr>
              <w:t>.000 ком</w:t>
            </w:r>
          </w:p>
        </w:tc>
        <w:tc>
          <w:tcPr>
            <w:tcW w:w="1559" w:type="dxa"/>
            <w:tcBorders>
              <w:top w:val="thinThickSmallGap" w:sz="24" w:space="0" w:color="auto"/>
              <w:bottom w:val="single" w:sz="2" w:space="0" w:color="auto"/>
            </w:tcBorders>
          </w:tcPr>
          <w:p w:rsidR="00196136" w:rsidRPr="0016583A" w:rsidRDefault="00196136" w:rsidP="00A36250">
            <w:pPr>
              <w:pStyle w:val="TableContents"/>
              <w:snapToGrid w:val="0"/>
              <w:jc w:val="center"/>
              <w:rPr>
                <w:sz w:val="22"/>
                <w:szCs w:val="22"/>
              </w:rPr>
            </w:pPr>
          </w:p>
        </w:tc>
        <w:tc>
          <w:tcPr>
            <w:tcW w:w="1565"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7"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55"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2" w:type="dxa"/>
            <w:gridSpan w:val="2"/>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r>
      <w:tr w:rsidR="00196136" w:rsidRPr="0016583A" w:rsidTr="002F42FB">
        <w:trPr>
          <w:gridAfter w:val="1"/>
          <w:wAfter w:w="17" w:type="dxa"/>
          <w:trHeight w:val="240"/>
        </w:trPr>
        <w:tc>
          <w:tcPr>
            <w:tcW w:w="1809" w:type="dxa"/>
            <w:vMerge/>
            <w:tcBorders>
              <w:right w:val="single" w:sz="2" w:space="0" w:color="auto"/>
            </w:tcBorders>
            <w:shd w:val="clear" w:color="auto" w:fill="auto"/>
          </w:tcPr>
          <w:p w:rsidR="00196136" w:rsidRPr="0016583A" w:rsidRDefault="00196136"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196136" w:rsidRPr="0016583A" w:rsidRDefault="002F42FB" w:rsidP="00EF1DCC">
            <w:pPr>
              <w:pStyle w:val="TableContents"/>
              <w:rPr>
                <w:iCs/>
                <w:sz w:val="22"/>
                <w:szCs w:val="22"/>
                <w:lang w:val="sr-Cyrl-CS"/>
              </w:rPr>
            </w:pPr>
            <w:r w:rsidRPr="0016583A">
              <w:rPr>
                <w:iCs/>
                <w:sz w:val="22"/>
                <w:szCs w:val="22"/>
                <w:lang w:val="sr-Cyrl-CS"/>
              </w:rPr>
              <w:t>К</w:t>
            </w:r>
            <w:r w:rsidR="00017764" w:rsidRPr="0016583A">
              <w:rPr>
                <w:iCs/>
                <w:sz w:val="22"/>
                <w:szCs w:val="22"/>
                <w:lang w:val="sr-Cyrl-CS"/>
              </w:rPr>
              <w:t>васац</w:t>
            </w:r>
          </w:p>
        </w:tc>
        <w:tc>
          <w:tcPr>
            <w:tcW w:w="1456" w:type="dxa"/>
            <w:tcBorders>
              <w:top w:val="single" w:sz="2" w:space="0" w:color="auto"/>
              <w:bottom w:val="single" w:sz="2" w:space="0" w:color="auto"/>
            </w:tcBorders>
            <w:shd w:val="clear" w:color="auto" w:fill="auto"/>
          </w:tcPr>
          <w:p w:rsidR="00196136" w:rsidRPr="0016583A" w:rsidRDefault="0091797A" w:rsidP="0091797A">
            <w:pPr>
              <w:pStyle w:val="TableContents"/>
              <w:jc w:val="center"/>
              <w:rPr>
                <w:iCs/>
                <w:sz w:val="22"/>
                <w:szCs w:val="22"/>
                <w:lang w:val="sr-Cyrl-CS"/>
              </w:rPr>
            </w:pPr>
            <w:r w:rsidRPr="0016583A">
              <w:rPr>
                <w:iCs/>
                <w:sz w:val="22"/>
                <w:szCs w:val="22"/>
                <w:lang w:val="sr-Cyrl-CS"/>
              </w:rPr>
              <w:t>12</w:t>
            </w:r>
            <w:r w:rsidR="00017764" w:rsidRPr="0016583A">
              <w:rPr>
                <w:iCs/>
                <w:sz w:val="22"/>
                <w:szCs w:val="22"/>
                <w:lang w:val="sr-Cyrl-CS"/>
              </w:rPr>
              <w:t>0 кг</w:t>
            </w:r>
          </w:p>
        </w:tc>
        <w:tc>
          <w:tcPr>
            <w:tcW w:w="1559" w:type="dxa"/>
            <w:tcBorders>
              <w:top w:val="single" w:sz="2" w:space="0" w:color="auto"/>
              <w:bottom w:val="single" w:sz="2" w:space="0" w:color="auto"/>
            </w:tcBorders>
          </w:tcPr>
          <w:p w:rsidR="00196136" w:rsidRPr="0016583A" w:rsidRDefault="00196136"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r>
      <w:tr w:rsidR="00196136" w:rsidRPr="0016583A" w:rsidTr="002F42FB">
        <w:trPr>
          <w:gridAfter w:val="1"/>
          <w:wAfter w:w="17" w:type="dxa"/>
          <w:trHeight w:val="210"/>
        </w:trPr>
        <w:tc>
          <w:tcPr>
            <w:tcW w:w="1809" w:type="dxa"/>
            <w:vMerge/>
            <w:tcBorders>
              <w:bottom w:val="thinThickSmallGap" w:sz="24" w:space="0" w:color="auto"/>
              <w:right w:val="single" w:sz="2" w:space="0" w:color="auto"/>
            </w:tcBorders>
            <w:shd w:val="clear" w:color="auto" w:fill="auto"/>
          </w:tcPr>
          <w:p w:rsidR="00196136" w:rsidRPr="0016583A" w:rsidRDefault="00196136" w:rsidP="00EF1DCC">
            <w:pPr>
              <w:pStyle w:val="TableContents"/>
              <w:rPr>
                <w:iCs/>
                <w:sz w:val="22"/>
                <w:szCs w:val="22"/>
                <w:lang w:val="sr-Cyrl-CS"/>
              </w:rPr>
            </w:pPr>
          </w:p>
        </w:tc>
        <w:tc>
          <w:tcPr>
            <w:tcW w:w="3261" w:type="dxa"/>
            <w:tcBorders>
              <w:top w:val="single" w:sz="2" w:space="0" w:color="auto"/>
              <w:left w:val="single" w:sz="2" w:space="0" w:color="auto"/>
              <w:bottom w:val="thinThickSmallGap" w:sz="24" w:space="0" w:color="auto"/>
            </w:tcBorders>
            <w:shd w:val="clear" w:color="auto" w:fill="auto"/>
          </w:tcPr>
          <w:p w:rsidR="00196136" w:rsidRPr="0016583A" w:rsidRDefault="002F42FB" w:rsidP="00EF1DCC">
            <w:pPr>
              <w:pStyle w:val="TableContents"/>
              <w:rPr>
                <w:iCs/>
                <w:sz w:val="22"/>
                <w:szCs w:val="22"/>
                <w:lang w:val="sr-Cyrl-CS"/>
              </w:rPr>
            </w:pPr>
            <w:r w:rsidRPr="0016583A">
              <w:rPr>
                <w:iCs/>
                <w:sz w:val="22"/>
                <w:szCs w:val="22"/>
                <w:lang w:val="sr-Cyrl-CS"/>
              </w:rPr>
              <w:t>К</w:t>
            </w:r>
            <w:r w:rsidR="00017764" w:rsidRPr="0016583A">
              <w:rPr>
                <w:iCs/>
                <w:sz w:val="22"/>
                <w:szCs w:val="22"/>
                <w:lang w:val="sr-Cyrl-CS"/>
              </w:rPr>
              <w:t>оре</w:t>
            </w:r>
          </w:p>
        </w:tc>
        <w:tc>
          <w:tcPr>
            <w:tcW w:w="1456" w:type="dxa"/>
            <w:tcBorders>
              <w:top w:val="single" w:sz="2" w:space="0" w:color="auto"/>
              <w:bottom w:val="thinThickSmallGap" w:sz="24" w:space="0" w:color="auto"/>
            </w:tcBorders>
            <w:shd w:val="clear" w:color="auto" w:fill="auto"/>
          </w:tcPr>
          <w:p w:rsidR="00196136" w:rsidRPr="0016583A" w:rsidRDefault="009227CC" w:rsidP="0091797A">
            <w:pPr>
              <w:pStyle w:val="TableContents"/>
              <w:jc w:val="center"/>
              <w:rPr>
                <w:iCs/>
                <w:sz w:val="22"/>
                <w:szCs w:val="22"/>
                <w:lang w:val="sr-Cyrl-CS"/>
              </w:rPr>
            </w:pPr>
            <w:r w:rsidRPr="0016583A">
              <w:rPr>
                <w:iCs/>
                <w:sz w:val="22"/>
                <w:szCs w:val="22"/>
                <w:lang w:val="sr-Cyrl-CS"/>
              </w:rPr>
              <w:t>1.</w:t>
            </w:r>
            <w:r w:rsidR="0091797A" w:rsidRPr="0016583A">
              <w:rPr>
                <w:iCs/>
                <w:sz w:val="22"/>
                <w:szCs w:val="22"/>
                <w:lang w:val="sr-Cyrl-CS"/>
              </w:rPr>
              <w:t>2</w:t>
            </w:r>
            <w:r w:rsidR="00017764" w:rsidRPr="0016583A">
              <w:rPr>
                <w:iCs/>
                <w:sz w:val="22"/>
                <w:szCs w:val="22"/>
                <w:lang w:val="sr-Cyrl-CS"/>
              </w:rPr>
              <w:t>00 кг</w:t>
            </w:r>
          </w:p>
        </w:tc>
        <w:tc>
          <w:tcPr>
            <w:tcW w:w="1559" w:type="dxa"/>
            <w:tcBorders>
              <w:top w:val="single" w:sz="2" w:space="0" w:color="auto"/>
              <w:bottom w:val="thinThickSmallGap" w:sz="24" w:space="0" w:color="auto"/>
            </w:tcBorders>
          </w:tcPr>
          <w:p w:rsidR="00196136" w:rsidRPr="0016583A" w:rsidRDefault="00196136" w:rsidP="00A36250">
            <w:pPr>
              <w:pStyle w:val="TableContents"/>
              <w:snapToGrid w:val="0"/>
              <w:jc w:val="center"/>
              <w:rPr>
                <w:sz w:val="22"/>
                <w:szCs w:val="22"/>
              </w:rPr>
            </w:pPr>
          </w:p>
        </w:tc>
        <w:tc>
          <w:tcPr>
            <w:tcW w:w="1565" w:type="dxa"/>
            <w:tcBorders>
              <w:top w:val="single" w:sz="2" w:space="0" w:color="auto"/>
              <w:bottom w:val="thinThickSmallGap" w:sz="24" w:space="0" w:color="auto"/>
            </w:tcBorders>
            <w:shd w:val="clear" w:color="auto" w:fill="auto"/>
          </w:tcPr>
          <w:p w:rsidR="00196136" w:rsidRPr="0016583A" w:rsidRDefault="00196136" w:rsidP="00A36250">
            <w:pPr>
              <w:pStyle w:val="TableContents"/>
              <w:snapToGrid w:val="0"/>
              <w:jc w:val="center"/>
              <w:rPr>
                <w:sz w:val="22"/>
                <w:szCs w:val="22"/>
              </w:rPr>
            </w:pPr>
          </w:p>
        </w:tc>
        <w:tc>
          <w:tcPr>
            <w:tcW w:w="1477" w:type="dxa"/>
            <w:tcBorders>
              <w:top w:val="single" w:sz="2" w:space="0" w:color="auto"/>
              <w:bottom w:val="thinThickSmallGap" w:sz="24" w:space="0" w:color="auto"/>
            </w:tcBorders>
            <w:shd w:val="clear" w:color="auto" w:fill="auto"/>
          </w:tcPr>
          <w:p w:rsidR="00196136" w:rsidRPr="0016583A" w:rsidRDefault="00196136" w:rsidP="00A36250">
            <w:pPr>
              <w:pStyle w:val="TableContents"/>
              <w:snapToGrid w:val="0"/>
              <w:jc w:val="center"/>
              <w:rPr>
                <w:sz w:val="22"/>
                <w:szCs w:val="22"/>
              </w:rPr>
            </w:pPr>
          </w:p>
        </w:tc>
        <w:tc>
          <w:tcPr>
            <w:tcW w:w="1455" w:type="dxa"/>
            <w:tcBorders>
              <w:top w:val="single" w:sz="2" w:space="0" w:color="auto"/>
              <w:bottom w:val="thinThickSmallGap" w:sz="24" w:space="0" w:color="auto"/>
            </w:tcBorders>
            <w:shd w:val="clear" w:color="auto" w:fill="auto"/>
          </w:tcPr>
          <w:p w:rsidR="00196136" w:rsidRPr="0016583A" w:rsidRDefault="00196136" w:rsidP="00A36250">
            <w:pPr>
              <w:pStyle w:val="TableContents"/>
              <w:snapToGrid w:val="0"/>
              <w:jc w:val="center"/>
              <w:rPr>
                <w:sz w:val="22"/>
                <w:szCs w:val="22"/>
              </w:rPr>
            </w:pPr>
          </w:p>
        </w:tc>
        <w:tc>
          <w:tcPr>
            <w:tcW w:w="1472" w:type="dxa"/>
            <w:gridSpan w:val="2"/>
            <w:tcBorders>
              <w:top w:val="single" w:sz="2" w:space="0" w:color="auto"/>
              <w:bottom w:val="thinThickSmallGap" w:sz="24" w:space="0" w:color="auto"/>
            </w:tcBorders>
            <w:shd w:val="clear" w:color="auto" w:fill="auto"/>
          </w:tcPr>
          <w:p w:rsidR="00196136" w:rsidRPr="0016583A" w:rsidRDefault="00196136" w:rsidP="00A36250">
            <w:pPr>
              <w:pStyle w:val="TableContents"/>
              <w:snapToGrid w:val="0"/>
              <w:jc w:val="center"/>
              <w:rPr>
                <w:sz w:val="22"/>
                <w:szCs w:val="22"/>
              </w:rPr>
            </w:pPr>
          </w:p>
        </w:tc>
      </w:tr>
      <w:tr w:rsidR="00051819" w:rsidRPr="0016583A" w:rsidTr="002F42FB">
        <w:trPr>
          <w:gridAfter w:val="1"/>
          <w:wAfter w:w="17" w:type="dxa"/>
          <w:trHeight w:val="240"/>
        </w:trPr>
        <w:tc>
          <w:tcPr>
            <w:tcW w:w="5070" w:type="dxa"/>
            <w:gridSpan w:val="2"/>
            <w:tcBorders>
              <w:top w:val="thinThickSmallGap" w:sz="24" w:space="0" w:color="auto"/>
              <w:bottom w:val="thinThickSmallGap" w:sz="24" w:space="0" w:color="auto"/>
            </w:tcBorders>
            <w:shd w:val="clear" w:color="auto" w:fill="auto"/>
          </w:tcPr>
          <w:p w:rsidR="00051819" w:rsidRPr="0016583A" w:rsidRDefault="002F42FB" w:rsidP="00EF1DCC">
            <w:pPr>
              <w:pStyle w:val="TableContents"/>
              <w:rPr>
                <w:iCs/>
                <w:sz w:val="22"/>
                <w:szCs w:val="22"/>
                <w:lang w:val="sr-Cyrl-CS"/>
              </w:rPr>
            </w:pPr>
            <w:r w:rsidRPr="0016583A">
              <w:rPr>
                <w:iCs/>
                <w:sz w:val="22"/>
                <w:szCs w:val="22"/>
                <w:lang w:val="sr-Cyrl-CS"/>
              </w:rPr>
              <w:t>Партија 4</w:t>
            </w:r>
            <w:r w:rsidR="00051819" w:rsidRPr="0016583A">
              <w:rPr>
                <w:iCs/>
                <w:sz w:val="22"/>
                <w:szCs w:val="22"/>
                <w:lang w:val="sr-Cyrl-CS"/>
              </w:rPr>
              <w:t>-јаја</w:t>
            </w:r>
          </w:p>
        </w:tc>
        <w:tc>
          <w:tcPr>
            <w:tcW w:w="1456" w:type="dxa"/>
            <w:tcBorders>
              <w:top w:val="thinThickSmallGap" w:sz="24" w:space="0" w:color="auto"/>
              <w:bottom w:val="thinThickSmallGap" w:sz="24" w:space="0" w:color="auto"/>
            </w:tcBorders>
            <w:shd w:val="clear" w:color="auto" w:fill="auto"/>
          </w:tcPr>
          <w:p w:rsidR="00051819" w:rsidRPr="0016583A" w:rsidRDefault="0091797A" w:rsidP="00A36250">
            <w:pPr>
              <w:pStyle w:val="TableContents"/>
              <w:jc w:val="center"/>
              <w:rPr>
                <w:iCs/>
                <w:sz w:val="22"/>
                <w:szCs w:val="22"/>
                <w:lang w:val="sr-Cyrl-CS"/>
              </w:rPr>
            </w:pPr>
            <w:r w:rsidRPr="0016583A">
              <w:rPr>
                <w:iCs/>
                <w:sz w:val="22"/>
                <w:szCs w:val="22"/>
                <w:lang w:val="sr-Cyrl-CS"/>
              </w:rPr>
              <w:t>4</w:t>
            </w:r>
            <w:r w:rsidR="009227CC" w:rsidRPr="0016583A">
              <w:rPr>
                <w:iCs/>
                <w:sz w:val="22"/>
                <w:szCs w:val="22"/>
                <w:lang w:val="sr-Cyrl-CS"/>
              </w:rPr>
              <w:t>5</w:t>
            </w:r>
            <w:r w:rsidR="00051819" w:rsidRPr="0016583A">
              <w:rPr>
                <w:iCs/>
                <w:sz w:val="22"/>
                <w:szCs w:val="22"/>
                <w:lang w:val="sr-Cyrl-CS"/>
              </w:rPr>
              <w:t>.000 ком</w:t>
            </w:r>
          </w:p>
        </w:tc>
        <w:tc>
          <w:tcPr>
            <w:tcW w:w="1559" w:type="dxa"/>
            <w:tcBorders>
              <w:top w:val="thinThickSmallGap" w:sz="24" w:space="0" w:color="auto"/>
              <w:bottom w:val="thinThickSmallGap" w:sz="24" w:space="0" w:color="auto"/>
            </w:tcBorders>
          </w:tcPr>
          <w:p w:rsidR="00051819" w:rsidRPr="0016583A" w:rsidRDefault="00051819" w:rsidP="00A36250">
            <w:pPr>
              <w:pStyle w:val="TableContents"/>
              <w:snapToGrid w:val="0"/>
              <w:jc w:val="center"/>
              <w:rPr>
                <w:sz w:val="22"/>
                <w:szCs w:val="22"/>
              </w:rPr>
            </w:pPr>
          </w:p>
        </w:tc>
        <w:tc>
          <w:tcPr>
            <w:tcW w:w="1565" w:type="dxa"/>
            <w:tcBorders>
              <w:top w:val="thinThickSmallGap" w:sz="24" w:space="0" w:color="auto"/>
              <w:bottom w:val="thinThickSmallGap" w:sz="24" w:space="0" w:color="auto"/>
            </w:tcBorders>
            <w:shd w:val="clear" w:color="auto" w:fill="auto"/>
          </w:tcPr>
          <w:p w:rsidR="00051819" w:rsidRPr="0016583A" w:rsidRDefault="00051819" w:rsidP="00A36250">
            <w:pPr>
              <w:pStyle w:val="TableContents"/>
              <w:snapToGrid w:val="0"/>
              <w:jc w:val="center"/>
              <w:rPr>
                <w:sz w:val="22"/>
                <w:szCs w:val="22"/>
              </w:rPr>
            </w:pPr>
          </w:p>
        </w:tc>
        <w:tc>
          <w:tcPr>
            <w:tcW w:w="1477" w:type="dxa"/>
            <w:tcBorders>
              <w:top w:val="thinThickSmallGap" w:sz="24" w:space="0" w:color="auto"/>
              <w:bottom w:val="thinThickSmallGap" w:sz="24" w:space="0" w:color="auto"/>
            </w:tcBorders>
            <w:shd w:val="clear" w:color="auto" w:fill="auto"/>
          </w:tcPr>
          <w:p w:rsidR="00051819" w:rsidRPr="0016583A" w:rsidRDefault="00051819" w:rsidP="00A36250">
            <w:pPr>
              <w:pStyle w:val="TableContents"/>
              <w:snapToGrid w:val="0"/>
              <w:jc w:val="center"/>
              <w:rPr>
                <w:sz w:val="22"/>
                <w:szCs w:val="22"/>
              </w:rPr>
            </w:pPr>
          </w:p>
        </w:tc>
        <w:tc>
          <w:tcPr>
            <w:tcW w:w="1455" w:type="dxa"/>
            <w:tcBorders>
              <w:top w:val="thinThickSmallGap" w:sz="24" w:space="0" w:color="auto"/>
              <w:bottom w:val="thinThickSmallGap" w:sz="24" w:space="0" w:color="auto"/>
            </w:tcBorders>
            <w:shd w:val="clear" w:color="auto" w:fill="auto"/>
          </w:tcPr>
          <w:p w:rsidR="00051819" w:rsidRPr="0016583A" w:rsidRDefault="00051819" w:rsidP="00A36250">
            <w:pPr>
              <w:pStyle w:val="TableContents"/>
              <w:snapToGrid w:val="0"/>
              <w:jc w:val="center"/>
              <w:rPr>
                <w:sz w:val="22"/>
                <w:szCs w:val="22"/>
              </w:rPr>
            </w:pPr>
          </w:p>
        </w:tc>
        <w:tc>
          <w:tcPr>
            <w:tcW w:w="1472" w:type="dxa"/>
            <w:gridSpan w:val="2"/>
            <w:tcBorders>
              <w:top w:val="thinThickSmallGap" w:sz="24" w:space="0" w:color="auto"/>
              <w:bottom w:val="thinThickSmallGap" w:sz="24" w:space="0" w:color="auto"/>
            </w:tcBorders>
            <w:shd w:val="clear" w:color="auto" w:fill="auto"/>
          </w:tcPr>
          <w:p w:rsidR="00051819" w:rsidRPr="0016583A" w:rsidRDefault="00051819" w:rsidP="00A36250">
            <w:pPr>
              <w:pStyle w:val="TableContents"/>
              <w:snapToGrid w:val="0"/>
              <w:jc w:val="center"/>
              <w:rPr>
                <w:sz w:val="22"/>
                <w:szCs w:val="22"/>
              </w:rPr>
            </w:pPr>
          </w:p>
        </w:tc>
      </w:tr>
      <w:tr w:rsidR="00196136" w:rsidRPr="0016583A" w:rsidTr="002F42FB">
        <w:trPr>
          <w:gridAfter w:val="1"/>
          <w:wAfter w:w="17" w:type="dxa"/>
          <w:trHeight w:val="210"/>
        </w:trPr>
        <w:tc>
          <w:tcPr>
            <w:tcW w:w="1809" w:type="dxa"/>
            <w:vMerge w:val="restart"/>
            <w:tcBorders>
              <w:top w:val="thinThickSmallGap" w:sz="24" w:space="0" w:color="auto"/>
              <w:right w:val="single" w:sz="2" w:space="0" w:color="auto"/>
            </w:tcBorders>
            <w:shd w:val="clear" w:color="auto" w:fill="auto"/>
          </w:tcPr>
          <w:p w:rsidR="00647C98" w:rsidRPr="0016583A" w:rsidRDefault="00647C98" w:rsidP="00EF1DCC">
            <w:pPr>
              <w:pStyle w:val="TableContents"/>
              <w:rPr>
                <w:iCs/>
                <w:sz w:val="22"/>
                <w:szCs w:val="22"/>
                <w:lang w:val="sr-Cyrl-CS"/>
              </w:rPr>
            </w:pPr>
          </w:p>
          <w:p w:rsidR="00196136" w:rsidRPr="0016583A" w:rsidRDefault="00F138E8" w:rsidP="002F42FB">
            <w:pPr>
              <w:pStyle w:val="TableContents"/>
              <w:rPr>
                <w:iCs/>
                <w:sz w:val="22"/>
                <w:szCs w:val="22"/>
                <w:lang w:val="sr-Cyrl-CS"/>
              </w:rPr>
            </w:pPr>
            <w:r w:rsidRPr="0016583A">
              <w:rPr>
                <w:iCs/>
                <w:sz w:val="22"/>
                <w:szCs w:val="22"/>
                <w:lang w:val="sr-Cyrl-CS"/>
              </w:rPr>
              <w:t xml:space="preserve">Партија </w:t>
            </w:r>
            <w:r w:rsidR="002F42FB" w:rsidRPr="0016583A">
              <w:rPr>
                <w:iCs/>
                <w:sz w:val="22"/>
                <w:szCs w:val="22"/>
                <w:lang w:val="sr-Cyrl-CS"/>
              </w:rPr>
              <w:t>5</w:t>
            </w:r>
            <w:r w:rsidRPr="0016583A">
              <w:rPr>
                <w:iCs/>
                <w:sz w:val="22"/>
                <w:szCs w:val="22"/>
                <w:lang w:val="sr-Cyrl-CS"/>
              </w:rPr>
              <w:t>-млечни производи</w:t>
            </w:r>
          </w:p>
        </w:tc>
        <w:tc>
          <w:tcPr>
            <w:tcW w:w="3261" w:type="dxa"/>
            <w:tcBorders>
              <w:top w:val="thinThickSmallGap" w:sz="24" w:space="0" w:color="auto"/>
              <w:left w:val="single" w:sz="2" w:space="0" w:color="auto"/>
              <w:bottom w:val="single" w:sz="2" w:space="0" w:color="auto"/>
            </w:tcBorders>
            <w:shd w:val="clear" w:color="auto" w:fill="auto"/>
          </w:tcPr>
          <w:p w:rsidR="00196136" w:rsidRPr="0016583A" w:rsidRDefault="002F42FB" w:rsidP="00EF1DCC">
            <w:pPr>
              <w:pStyle w:val="TableContents"/>
              <w:rPr>
                <w:iCs/>
                <w:sz w:val="22"/>
                <w:szCs w:val="22"/>
                <w:lang w:val="sr-Cyrl-CS"/>
              </w:rPr>
            </w:pPr>
            <w:r w:rsidRPr="0016583A">
              <w:rPr>
                <w:iCs/>
                <w:sz w:val="22"/>
                <w:szCs w:val="22"/>
                <w:lang w:val="sr-Cyrl-CS"/>
              </w:rPr>
              <w:t>Млеко</w:t>
            </w:r>
          </w:p>
        </w:tc>
        <w:tc>
          <w:tcPr>
            <w:tcW w:w="1456" w:type="dxa"/>
            <w:tcBorders>
              <w:top w:val="thinThickSmallGap" w:sz="24" w:space="0" w:color="auto"/>
              <w:bottom w:val="single" w:sz="2" w:space="0" w:color="auto"/>
            </w:tcBorders>
            <w:shd w:val="clear" w:color="auto" w:fill="auto"/>
          </w:tcPr>
          <w:p w:rsidR="00196136" w:rsidRPr="0016583A" w:rsidRDefault="0091797A" w:rsidP="00A36250">
            <w:pPr>
              <w:pStyle w:val="TableContents"/>
              <w:jc w:val="center"/>
              <w:rPr>
                <w:iCs/>
                <w:sz w:val="22"/>
                <w:szCs w:val="22"/>
                <w:lang w:val="sr-Cyrl-CS"/>
              </w:rPr>
            </w:pPr>
            <w:r w:rsidRPr="0016583A">
              <w:rPr>
                <w:iCs/>
                <w:sz w:val="22"/>
                <w:szCs w:val="22"/>
                <w:lang w:val="sr-Cyrl-CS"/>
              </w:rPr>
              <w:t>23.000 лит</w:t>
            </w:r>
          </w:p>
        </w:tc>
        <w:tc>
          <w:tcPr>
            <w:tcW w:w="1559" w:type="dxa"/>
            <w:tcBorders>
              <w:top w:val="thinThickSmallGap" w:sz="24" w:space="0" w:color="auto"/>
              <w:bottom w:val="single" w:sz="2" w:space="0" w:color="auto"/>
            </w:tcBorders>
          </w:tcPr>
          <w:p w:rsidR="00196136" w:rsidRPr="0016583A" w:rsidRDefault="00196136" w:rsidP="00A36250">
            <w:pPr>
              <w:pStyle w:val="TableContents"/>
              <w:snapToGrid w:val="0"/>
              <w:jc w:val="center"/>
              <w:rPr>
                <w:sz w:val="22"/>
                <w:szCs w:val="22"/>
              </w:rPr>
            </w:pPr>
          </w:p>
        </w:tc>
        <w:tc>
          <w:tcPr>
            <w:tcW w:w="1565"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7"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55" w:type="dxa"/>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c>
          <w:tcPr>
            <w:tcW w:w="1472" w:type="dxa"/>
            <w:gridSpan w:val="2"/>
            <w:tcBorders>
              <w:top w:val="thinThickSmallGap" w:sz="24" w:space="0" w:color="auto"/>
              <w:bottom w:val="single" w:sz="2" w:space="0" w:color="auto"/>
            </w:tcBorders>
            <w:shd w:val="clear" w:color="auto" w:fill="auto"/>
          </w:tcPr>
          <w:p w:rsidR="00196136" w:rsidRPr="0016583A" w:rsidRDefault="00196136" w:rsidP="00A36250">
            <w:pPr>
              <w:pStyle w:val="TableContents"/>
              <w:snapToGrid w:val="0"/>
              <w:jc w:val="center"/>
              <w:rPr>
                <w:sz w:val="22"/>
                <w:szCs w:val="22"/>
              </w:rPr>
            </w:pPr>
          </w:p>
        </w:tc>
      </w:tr>
      <w:tr w:rsidR="002F42FB" w:rsidRPr="0016583A" w:rsidTr="002F42FB">
        <w:trPr>
          <w:gridAfter w:val="1"/>
          <w:wAfter w:w="17" w:type="dxa"/>
          <w:trHeight w:val="24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2F42FB">
            <w:pPr>
              <w:pStyle w:val="TableContents"/>
              <w:rPr>
                <w:iCs/>
                <w:sz w:val="22"/>
                <w:szCs w:val="22"/>
                <w:lang w:val="sr-Cyrl-CS"/>
              </w:rPr>
            </w:pPr>
            <w:r w:rsidRPr="0016583A">
              <w:rPr>
                <w:iCs/>
                <w:sz w:val="22"/>
                <w:szCs w:val="22"/>
                <w:lang w:val="sr-Cyrl-CS"/>
              </w:rPr>
              <w:t>Закуп  фрижидера за 365 дана</w:t>
            </w:r>
          </w:p>
        </w:tc>
        <w:tc>
          <w:tcPr>
            <w:tcW w:w="1456" w:type="dxa"/>
            <w:tcBorders>
              <w:top w:val="single" w:sz="2" w:space="0" w:color="auto"/>
              <w:bottom w:val="single" w:sz="2" w:space="0" w:color="auto"/>
            </w:tcBorders>
            <w:shd w:val="clear" w:color="auto" w:fill="auto"/>
          </w:tcPr>
          <w:p w:rsidR="002F42FB" w:rsidRPr="0016583A" w:rsidRDefault="002F42FB" w:rsidP="00971B48">
            <w:pPr>
              <w:pStyle w:val="TableContents"/>
              <w:jc w:val="center"/>
              <w:rPr>
                <w:iCs/>
                <w:sz w:val="22"/>
                <w:szCs w:val="22"/>
                <w:lang w:val="sr-Cyrl-CS"/>
              </w:rPr>
            </w:pPr>
            <w:r w:rsidRPr="0016583A">
              <w:rPr>
                <w:iCs/>
                <w:sz w:val="22"/>
                <w:szCs w:val="22"/>
                <w:lang w:val="sr-Cyrl-CS"/>
              </w:rPr>
              <w:t>2 комада</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4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971B48">
            <w:pPr>
              <w:pStyle w:val="TableContents"/>
              <w:rPr>
                <w:iCs/>
                <w:sz w:val="22"/>
                <w:szCs w:val="22"/>
                <w:lang w:val="sr-Cyrl-CS"/>
              </w:rPr>
            </w:pPr>
            <w:r w:rsidRPr="0016583A">
              <w:rPr>
                <w:iCs/>
                <w:sz w:val="22"/>
                <w:szCs w:val="22"/>
                <w:lang w:val="sr-Cyrl-CS"/>
              </w:rPr>
              <w:t>јогурт</w:t>
            </w:r>
          </w:p>
        </w:tc>
        <w:tc>
          <w:tcPr>
            <w:tcW w:w="1456" w:type="dxa"/>
            <w:tcBorders>
              <w:top w:val="single" w:sz="2" w:space="0" w:color="auto"/>
              <w:bottom w:val="single" w:sz="2" w:space="0" w:color="auto"/>
            </w:tcBorders>
            <w:shd w:val="clear" w:color="auto" w:fill="auto"/>
          </w:tcPr>
          <w:p w:rsidR="002F42FB" w:rsidRPr="0016583A" w:rsidRDefault="002F42FB" w:rsidP="0091797A">
            <w:pPr>
              <w:pStyle w:val="TableContents"/>
              <w:jc w:val="center"/>
              <w:rPr>
                <w:iCs/>
                <w:sz w:val="22"/>
                <w:szCs w:val="22"/>
                <w:lang w:val="sr-Cyrl-CS"/>
              </w:rPr>
            </w:pPr>
            <w:r w:rsidRPr="0016583A">
              <w:rPr>
                <w:iCs/>
                <w:sz w:val="22"/>
                <w:szCs w:val="22"/>
                <w:lang w:val="sr-Cyrl-CS"/>
              </w:rPr>
              <w:t>1</w:t>
            </w:r>
            <w:r w:rsidR="0091797A" w:rsidRPr="0016583A">
              <w:rPr>
                <w:iCs/>
                <w:sz w:val="22"/>
                <w:szCs w:val="22"/>
                <w:lang w:val="sr-Cyrl-CS"/>
              </w:rPr>
              <w:t>1</w:t>
            </w:r>
            <w:r w:rsidRPr="0016583A">
              <w:rPr>
                <w:iCs/>
                <w:sz w:val="22"/>
                <w:szCs w:val="22"/>
                <w:lang w:val="sr-Cyrl-CS"/>
              </w:rPr>
              <w:t>.000 лит</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4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971B48">
            <w:pPr>
              <w:pStyle w:val="TableContents"/>
              <w:rPr>
                <w:iCs/>
                <w:sz w:val="22"/>
                <w:szCs w:val="22"/>
                <w:lang w:val="sr-Cyrl-CS"/>
              </w:rPr>
            </w:pPr>
            <w:r w:rsidRPr="0016583A">
              <w:rPr>
                <w:iCs/>
                <w:sz w:val="22"/>
                <w:szCs w:val="22"/>
                <w:lang w:val="sr-Cyrl-CS"/>
              </w:rPr>
              <w:t>свежи сир</w:t>
            </w:r>
          </w:p>
        </w:tc>
        <w:tc>
          <w:tcPr>
            <w:tcW w:w="1456" w:type="dxa"/>
            <w:tcBorders>
              <w:top w:val="single" w:sz="2" w:space="0" w:color="auto"/>
              <w:bottom w:val="single" w:sz="2" w:space="0" w:color="auto"/>
            </w:tcBorders>
            <w:shd w:val="clear" w:color="auto" w:fill="auto"/>
          </w:tcPr>
          <w:p w:rsidR="002F42FB" w:rsidRPr="0016583A" w:rsidRDefault="002F42FB" w:rsidP="00971B48">
            <w:pPr>
              <w:pStyle w:val="TableContents"/>
              <w:jc w:val="center"/>
              <w:rPr>
                <w:iCs/>
                <w:sz w:val="22"/>
                <w:szCs w:val="22"/>
                <w:lang w:val="sr-Cyrl-CS"/>
              </w:rPr>
            </w:pPr>
            <w:r w:rsidRPr="0016583A">
              <w:rPr>
                <w:iCs/>
                <w:sz w:val="22"/>
                <w:szCs w:val="22"/>
                <w:lang w:val="sr-Cyrl-CS"/>
              </w:rPr>
              <w:t>1.500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7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крем сир</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8</w:t>
            </w:r>
            <w:r w:rsidR="002F42FB" w:rsidRPr="0016583A">
              <w:rPr>
                <w:iCs/>
                <w:sz w:val="22"/>
                <w:szCs w:val="22"/>
                <w:lang w:val="sr-Cyrl-CS"/>
              </w:rPr>
              <w:t>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1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кисела павлака</w:t>
            </w:r>
          </w:p>
        </w:tc>
        <w:tc>
          <w:tcPr>
            <w:tcW w:w="1456" w:type="dxa"/>
            <w:tcBorders>
              <w:top w:val="single" w:sz="2"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1.3</w:t>
            </w:r>
            <w:r w:rsidR="002F42FB" w:rsidRPr="0016583A">
              <w:rPr>
                <w:iCs/>
                <w:sz w:val="22"/>
                <w:szCs w:val="22"/>
                <w:lang w:val="sr-Cyrl-CS"/>
              </w:rPr>
              <w:t>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10"/>
        </w:trPr>
        <w:tc>
          <w:tcPr>
            <w:tcW w:w="1809" w:type="dxa"/>
            <w:vMerge/>
            <w:tcBorders>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single" w:sz="2" w:space="0" w:color="auto"/>
            </w:tcBorders>
            <w:shd w:val="clear" w:color="auto" w:fill="auto"/>
          </w:tcPr>
          <w:p w:rsidR="002F42FB" w:rsidRPr="0016583A" w:rsidRDefault="002F42FB" w:rsidP="00971B48">
            <w:pPr>
              <w:pStyle w:val="TableContents"/>
              <w:rPr>
                <w:iCs/>
                <w:sz w:val="22"/>
                <w:szCs w:val="22"/>
                <w:lang w:val="sr-Cyrl-CS"/>
              </w:rPr>
            </w:pPr>
            <w:r w:rsidRPr="0016583A">
              <w:rPr>
                <w:iCs/>
                <w:sz w:val="22"/>
                <w:szCs w:val="22"/>
                <w:lang w:val="sr-Cyrl-CS"/>
              </w:rPr>
              <w:t>качкаваљ</w:t>
            </w:r>
          </w:p>
        </w:tc>
        <w:tc>
          <w:tcPr>
            <w:tcW w:w="1456" w:type="dxa"/>
            <w:tcBorders>
              <w:top w:val="single" w:sz="2" w:space="0" w:color="auto"/>
              <w:bottom w:val="single" w:sz="2" w:space="0" w:color="auto"/>
            </w:tcBorders>
            <w:shd w:val="clear" w:color="auto" w:fill="auto"/>
          </w:tcPr>
          <w:p w:rsidR="002F42FB" w:rsidRPr="0016583A" w:rsidRDefault="0091797A" w:rsidP="00971B48">
            <w:pPr>
              <w:pStyle w:val="TableContents"/>
              <w:jc w:val="center"/>
              <w:rPr>
                <w:iCs/>
                <w:sz w:val="22"/>
                <w:szCs w:val="22"/>
                <w:lang w:val="sr-Cyrl-CS"/>
              </w:rPr>
            </w:pPr>
            <w:r w:rsidRPr="0016583A">
              <w:rPr>
                <w:iCs/>
                <w:sz w:val="22"/>
                <w:szCs w:val="22"/>
                <w:lang w:val="sr-Cyrl-CS"/>
              </w:rPr>
              <w:t>5</w:t>
            </w:r>
            <w:r w:rsidR="002F42FB" w:rsidRPr="0016583A">
              <w:rPr>
                <w:iCs/>
                <w:sz w:val="22"/>
                <w:szCs w:val="22"/>
                <w:lang w:val="sr-Cyrl-CS"/>
              </w:rPr>
              <w:t>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180"/>
        </w:trPr>
        <w:tc>
          <w:tcPr>
            <w:tcW w:w="1809" w:type="dxa"/>
            <w:vMerge/>
            <w:tcBorders>
              <w:bottom w:val="thinThickSmallGap" w:sz="24" w:space="0" w:color="auto"/>
              <w:right w:val="single" w:sz="2"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2" w:space="0" w:color="auto"/>
              <w:bottom w:val="thinThickSmallGap" w:sz="24"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маслац</w:t>
            </w:r>
          </w:p>
        </w:tc>
        <w:tc>
          <w:tcPr>
            <w:tcW w:w="1456" w:type="dxa"/>
            <w:tcBorders>
              <w:top w:val="single" w:sz="2" w:space="0" w:color="auto"/>
              <w:bottom w:val="thinThickSmallGap" w:sz="2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500 кг</w:t>
            </w:r>
          </w:p>
        </w:tc>
        <w:tc>
          <w:tcPr>
            <w:tcW w:w="1559" w:type="dxa"/>
            <w:tcBorders>
              <w:top w:val="single" w:sz="2" w:space="0" w:color="auto"/>
              <w:bottom w:val="thinThickSmallGap" w:sz="2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r>
      <w:tr w:rsidR="004E7440" w:rsidRPr="0016583A" w:rsidTr="00971B48">
        <w:trPr>
          <w:gridAfter w:val="1"/>
          <w:wAfter w:w="17" w:type="dxa"/>
          <w:trHeight w:val="225"/>
        </w:trPr>
        <w:tc>
          <w:tcPr>
            <w:tcW w:w="1809" w:type="dxa"/>
            <w:vMerge w:val="restart"/>
            <w:tcBorders>
              <w:top w:val="thinThickSmallGap" w:sz="24" w:space="0" w:color="auto"/>
            </w:tcBorders>
            <w:shd w:val="clear" w:color="auto" w:fill="auto"/>
          </w:tcPr>
          <w:p w:rsidR="004E7440" w:rsidRPr="0016583A" w:rsidRDefault="004E7440" w:rsidP="00EF1DCC">
            <w:pPr>
              <w:pStyle w:val="TableContents"/>
              <w:rPr>
                <w:iCs/>
                <w:sz w:val="22"/>
                <w:szCs w:val="22"/>
                <w:lang w:val="sr-Cyrl-CS"/>
              </w:rPr>
            </w:pPr>
            <w:r w:rsidRPr="0016583A">
              <w:rPr>
                <w:iCs/>
                <w:sz w:val="22"/>
                <w:szCs w:val="22"/>
                <w:lang w:val="sr-Cyrl-CS"/>
              </w:rPr>
              <w:t>Партија 6-свеже месо</w:t>
            </w:r>
          </w:p>
          <w:p w:rsidR="004E7440" w:rsidRPr="0016583A" w:rsidRDefault="004E7440" w:rsidP="00EF1DCC">
            <w:pPr>
              <w:pStyle w:val="TableContents"/>
              <w:rPr>
                <w:iCs/>
                <w:sz w:val="22"/>
                <w:szCs w:val="22"/>
                <w:lang w:val="sr-Cyrl-CS"/>
              </w:rPr>
            </w:pPr>
          </w:p>
          <w:p w:rsidR="004E7440" w:rsidRPr="0016583A" w:rsidRDefault="004E7440" w:rsidP="00EF1DCC">
            <w:pPr>
              <w:pStyle w:val="TableContents"/>
              <w:rPr>
                <w:iCs/>
                <w:sz w:val="22"/>
                <w:szCs w:val="22"/>
                <w:lang w:val="sr-Cyrl-CS"/>
              </w:rPr>
            </w:pPr>
          </w:p>
        </w:tc>
        <w:tc>
          <w:tcPr>
            <w:tcW w:w="3261" w:type="dxa"/>
            <w:tcBorders>
              <w:top w:val="thinThickSmallGap" w:sz="24" w:space="0" w:color="auto"/>
              <w:bottom w:val="single" w:sz="4" w:space="0" w:color="auto"/>
            </w:tcBorders>
            <w:shd w:val="clear" w:color="auto" w:fill="auto"/>
          </w:tcPr>
          <w:p w:rsidR="004E7440" w:rsidRPr="0016583A" w:rsidRDefault="004E7440" w:rsidP="00EF1DCC">
            <w:pPr>
              <w:pStyle w:val="TableContents"/>
              <w:rPr>
                <w:iCs/>
                <w:sz w:val="22"/>
                <w:szCs w:val="22"/>
                <w:lang w:val="sr-Cyrl-CS"/>
              </w:rPr>
            </w:pPr>
            <w:r w:rsidRPr="0016583A">
              <w:rPr>
                <w:iCs/>
                <w:sz w:val="22"/>
                <w:szCs w:val="22"/>
                <w:lang w:val="sr-Cyrl-CS"/>
              </w:rPr>
              <w:t>Јунеће месо бут</w:t>
            </w:r>
          </w:p>
        </w:tc>
        <w:tc>
          <w:tcPr>
            <w:tcW w:w="1456" w:type="dxa"/>
            <w:tcBorders>
              <w:top w:val="thinThickSmallGap" w:sz="24" w:space="0" w:color="auto"/>
              <w:bottom w:val="single" w:sz="4" w:space="0" w:color="auto"/>
            </w:tcBorders>
            <w:shd w:val="clear" w:color="auto" w:fill="auto"/>
          </w:tcPr>
          <w:p w:rsidR="004E7440" w:rsidRPr="0016583A" w:rsidRDefault="0091797A" w:rsidP="0091797A">
            <w:pPr>
              <w:pStyle w:val="TableContents"/>
              <w:jc w:val="center"/>
              <w:rPr>
                <w:iCs/>
                <w:sz w:val="22"/>
                <w:szCs w:val="22"/>
                <w:lang w:val="sr-Cyrl-CS"/>
              </w:rPr>
            </w:pPr>
            <w:r w:rsidRPr="0016583A">
              <w:rPr>
                <w:iCs/>
                <w:sz w:val="22"/>
                <w:szCs w:val="22"/>
                <w:lang w:val="sr-Cyrl-CS"/>
              </w:rPr>
              <w:t>8</w:t>
            </w:r>
            <w:r w:rsidR="004E7440" w:rsidRPr="0016583A">
              <w:rPr>
                <w:iCs/>
                <w:sz w:val="22"/>
                <w:szCs w:val="22"/>
                <w:lang w:val="sr-Cyrl-CS"/>
              </w:rPr>
              <w:t>.</w:t>
            </w:r>
            <w:r w:rsidRPr="0016583A">
              <w:rPr>
                <w:iCs/>
                <w:sz w:val="22"/>
                <w:szCs w:val="22"/>
                <w:lang w:val="sr-Cyrl-CS"/>
              </w:rPr>
              <w:t>5</w:t>
            </w:r>
            <w:r w:rsidR="004E7440" w:rsidRPr="0016583A">
              <w:rPr>
                <w:iCs/>
                <w:sz w:val="22"/>
                <w:szCs w:val="22"/>
                <w:lang w:val="sr-Cyrl-CS"/>
              </w:rPr>
              <w:t>00 кг</w:t>
            </w:r>
          </w:p>
        </w:tc>
        <w:tc>
          <w:tcPr>
            <w:tcW w:w="1559" w:type="dxa"/>
            <w:tcBorders>
              <w:top w:val="thinThickSmallGap" w:sz="24" w:space="0" w:color="auto"/>
              <w:bottom w:val="single" w:sz="4" w:space="0" w:color="auto"/>
            </w:tcBorders>
          </w:tcPr>
          <w:p w:rsidR="004E7440" w:rsidRPr="0016583A" w:rsidRDefault="004E7440" w:rsidP="00A36250">
            <w:pPr>
              <w:pStyle w:val="TableContents"/>
              <w:snapToGrid w:val="0"/>
              <w:jc w:val="center"/>
              <w:rPr>
                <w:sz w:val="22"/>
                <w:szCs w:val="22"/>
              </w:rPr>
            </w:pPr>
          </w:p>
        </w:tc>
        <w:tc>
          <w:tcPr>
            <w:tcW w:w="1565" w:type="dxa"/>
            <w:tcBorders>
              <w:top w:val="thinThickSmallGap" w:sz="2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7" w:type="dxa"/>
            <w:tcBorders>
              <w:top w:val="thinThickSmallGap" w:sz="2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55" w:type="dxa"/>
            <w:tcBorders>
              <w:top w:val="thinThickSmallGap" w:sz="2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2" w:type="dxa"/>
            <w:gridSpan w:val="2"/>
            <w:tcBorders>
              <w:top w:val="thinThickSmallGap" w:sz="2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r>
      <w:tr w:rsidR="004E7440" w:rsidRPr="0016583A" w:rsidTr="00971B48">
        <w:trPr>
          <w:gridAfter w:val="1"/>
          <w:wAfter w:w="17" w:type="dxa"/>
          <w:trHeight w:val="300"/>
        </w:trPr>
        <w:tc>
          <w:tcPr>
            <w:tcW w:w="1809" w:type="dxa"/>
            <w:vMerge/>
            <w:shd w:val="clear" w:color="auto" w:fill="auto"/>
          </w:tcPr>
          <w:p w:rsidR="004E7440" w:rsidRPr="0016583A" w:rsidRDefault="004E7440" w:rsidP="00EF1DCC">
            <w:pPr>
              <w:pStyle w:val="TableContents"/>
              <w:rPr>
                <w:iCs/>
                <w:sz w:val="22"/>
                <w:szCs w:val="22"/>
                <w:lang w:val="sr-Cyrl-CS"/>
              </w:rPr>
            </w:pPr>
          </w:p>
        </w:tc>
        <w:tc>
          <w:tcPr>
            <w:tcW w:w="3261" w:type="dxa"/>
            <w:tcBorders>
              <w:top w:val="single" w:sz="4" w:space="0" w:color="auto"/>
              <w:bottom w:val="single" w:sz="4" w:space="0" w:color="auto"/>
            </w:tcBorders>
            <w:shd w:val="clear" w:color="auto" w:fill="auto"/>
          </w:tcPr>
          <w:p w:rsidR="004E7440" w:rsidRPr="0016583A" w:rsidRDefault="004E7440" w:rsidP="00EF1DCC">
            <w:pPr>
              <w:pStyle w:val="TableContents"/>
              <w:rPr>
                <w:iCs/>
                <w:sz w:val="22"/>
                <w:szCs w:val="22"/>
                <w:lang w:val="sr-Cyrl-CS"/>
              </w:rPr>
            </w:pPr>
            <w:r w:rsidRPr="0016583A">
              <w:rPr>
                <w:iCs/>
                <w:sz w:val="22"/>
                <w:szCs w:val="22"/>
                <w:lang w:val="sr-Cyrl-CS"/>
              </w:rPr>
              <w:t>Свежа пилећа прса</w:t>
            </w:r>
          </w:p>
        </w:tc>
        <w:tc>
          <w:tcPr>
            <w:tcW w:w="1456" w:type="dxa"/>
            <w:tcBorders>
              <w:top w:val="single" w:sz="4" w:space="0" w:color="auto"/>
              <w:bottom w:val="single" w:sz="4" w:space="0" w:color="auto"/>
            </w:tcBorders>
            <w:shd w:val="clear" w:color="auto" w:fill="auto"/>
          </w:tcPr>
          <w:p w:rsidR="004E7440" w:rsidRPr="0016583A" w:rsidRDefault="0091797A" w:rsidP="00A36250">
            <w:pPr>
              <w:pStyle w:val="TableContents"/>
              <w:jc w:val="center"/>
              <w:rPr>
                <w:iCs/>
                <w:sz w:val="22"/>
                <w:szCs w:val="22"/>
                <w:lang w:val="sr-Cyrl-CS"/>
              </w:rPr>
            </w:pPr>
            <w:r w:rsidRPr="0016583A">
              <w:rPr>
                <w:iCs/>
                <w:sz w:val="22"/>
                <w:szCs w:val="22"/>
                <w:lang w:val="sr-Cyrl-CS"/>
              </w:rPr>
              <w:t>1.800 кг</w:t>
            </w:r>
          </w:p>
        </w:tc>
        <w:tc>
          <w:tcPr>
            <w:tcW w:w="1559" w:type="dxa"/>
            <w:tcBorders>
              <w:top w:val="single" w:sz="4" w:space="0" w:color="auto"/>
              <w:bottom w:val="single" w:sz="4" w:space="0" w:color="auto"/>
            </w:tcBorders>
          </w:tcPr>
          <w:p w:rsidR="004E7440" w:rsidRPr="0016583A" w:rsidRDefault="004E7440" w:rsidP="00A36250">
            <w:pPr>
              <w:pStyle w:val="TableContents"/>
              <w:snapToGrid w:val="0"/>
              <w:jc w:val="center"/>
              <w:rPr>
                <w:sz w:val="22"/>
                <w:szCs w:val="22"/>
              </w:rPr>
            </w:pPr>
          </w:p>
        </w:tc>
        <w:tc>
          <w:tcPr>
            <w:tcW w:w="1565"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7"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55"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2" w:type="dxa"/>
            <w:gridSpan w:val="2"/>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r>
      <w:tr w:rsidR="004E7440" w:rsidRPr="0016583A" w:rsidTr="00E50784">
        <w:trPr>
          <w:gridAfter w:val="1"/>
          <w:wAfter w:w="17" w:type="dxa"/>
          <w:trHeight w:val="159"/>
        </w:trPr>
        <w:tc>
          <w:tcPr>
            <w:tcW w:w="1809" w:type="dxa"/>
            <w:vMerge/>
            <w:shd w:val="clear" w:color="auto" w:fill="auto"/>
          </w:tcPr>
          <w:p w:rsidR="004E7440" w:rsidRPr="0016583A" w:rsidRDefault="004E7440" w:rsidP="00EF1DCC">
            <w:pPr>
              <w:pStyle w:val="TableContents"/>
              <w:rPr>
                <w:iCs/>
                <w:sz w:val="22"/>
                <w:szCs w:val="22"/>
                <w:lang w:val="sr-Cyrl-CS"/>
              </w:rPr>
            </w:pPr>
          </w:p>
        </w:tc>
        <w:tc>
          <w:tcPr>
            <w:tcW w:w="3261" w:type="dxa"/>
            <w:tcBorders>
              <w:top w:val="single" w:sz="4" w:space="0" w:color="auto"/>
              <w:bottom w:val="single" w:sz="4" w:space="0" w:color="auto"/>
            </w:tcBorders>
            <w:shd w:val="clear" w:color="auto" w:fill="auto"/>
          </w:tcPr>
          <w:p w:rsidR="004E7440" w:rsidRPr="0016583A" w:rsidRDefault="004E7440" w:rsidP="00EF1DCC">
            <w:pPr>
              <w:pStyle w:val="TableContents"/>
              <w:rPr>
                <w:iCs/>
                <w:sz w:val="22"/>
                <w:szCs w:val="22"/>
                <w:lang w:val="sr-Cyrl-CS"/>
              </w:rPr>
            </w:pPr>
            <w:r w:rsidRPr="0016583A">
              <w:rPr>
                <w:iCs/>
                <w:sz w:val="22"/>
                <w:szCs w:val="22"/>
                <w:lang w:val="sr-Cyrl-CS"/>
              </w:rPr>
              <w:t>Пилећи батак</w:t>
            </w:r>
          </w:p>
        </w:tc>
        <w:tc>
          <w:tcPr>
            <w:tcW w:w="1456" w:type="dxa"/>
            <w:tcBorders>
              <w:top w:val="single" w:sz="4" w:space="0" w:color="auto"/>
              <w:bottom w:val="single" w:sz="4" w:space="0" w:color="auto"/>
            </w:tcBorders>
            <w:shd w:val="clear" w:color="auto" w:fill="auto"/>
          </w:tcPr>
          <w:p w:rsidR="004E7440" w:rsidRPr="0016583A" w:rsidRDefault="0091797A" w:rsidP="00A36250">
            <w:pPr>
              <w:pStyle w:val="TableContents"/>
              <w:jc w:val="center"/>
              <w:rPr>
                <w:iCs/>
                <w:sz w:val="22"/>
                <w:szCs w:val="22"/>
                <w:lang w:val="sr-Cyrl-CS"/>
              </w:rPr>
            </w:pPr>
            <w:r w:rsidRPr="0016583A">
              <w:rPr>
                <w:iCs/>
                <w:sz w:val="22"/>
                <w:szCs w:val="22"/>
                <w:lang w:val="sr-Cyrl-CS"/>
              </w:rPr>
              <w:t>700 кг</w:t>
            </w:r>
          </w:p>
        </w:tc>
        <w:tc>
          <w:tcPr>
            <w:tcW w:w="1559" w:type="dxa"/>
            <w:tcBorders>
              <w:top w:val="single" w:sz="4" w:space="0" w:color="auto"/>
              <w:bottom w:val="single" w:sz="4" w:space="0" w:color="auto"/>
            </w:tcBorders>
          </w:tcPr>
          <w:p w:rsidR="004E7440" w:rsidRPr="0016583A" w:rsidRDefault="004E7440" w:rsidP="00A36250">
            <w:pPr>
              <w:pStyle w:val="TableContents"/>
              <w:snapToGrid w:val="0"/>
              <w:jc w:val="center"/>
              <w:rPr>
                <w:sz w:val="22"/>
                <w:szCs w:val="22"/>
              </w:rPr>
            </w:pPr>
          </w:p>
        </w:tc>
        <w:tc>
          <w:tcPr>
            <w:tcW w:w="1565"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7"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55" w:type="dxa"/>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c>
          <w:tcPr>
            <w:tcW w:w="1472" w:type="dxa"/>
            <w:gridSpan w:val="2"/>
            <w:tcBorders>
              <w:top w:val="single" w:sz="4" w:space="0" w:color="auto"/>
              <w:bottom w:val="single" w:sz="4" w:space="0" w:color="auto"/>
            </w:tcBorders>
            <w:shd w:val="clear" w:color="auto" w:fill="auto"/>
          </w:tcPr>
          <w:p w:rsidR="004E7440" w:rsidRPr="0016583A" w:rsidRDefault="004E7440" w:rsidP="00A36250">
            <w:pPr>
              <w:pStyle w:val="TableContents"/>
              <w:snapToGrid w:val="0"/>
              <w:jc w:val="center"/>
              <w:rPr>
                <w:sz w:val="22"/>
                <w:szCs w:val="22"/>
              </w:rPr>
            </w:pPr>
          </w:p>
        </w:tc>
      </w:tr>
      <w:tr w:rsidR="004E7440" w:rsidRPr="0016583A" w:rsidTr="00E50784">
        <w:trPr>
          <w:gridAfter w:val="1"/>
          <w:wAfter w:w="17" w:type="dxa"/>
          <w:trHeight w:val="177"/>
        </w:trPr>
        <w:tc>
          <w:tcPr>
            <w:tcW w:w="1809" w:type="dxa"/>
            <w:vMerge/>
            <w:tcBorders>
              <w:bottom w:val="thinThickSmallGap" w:sz="24" w:space="0" w:color="auto"/>
            </w:tcBorders>
            <w:shd w:val="clear" w:color="auto" w:fill="auto"/>
          </w:tcPr>
          <w:p w:rsidR="004E7440" w:rsidRPr="0016583A" w:rsidRDefault="004E7440" w:rsidP="00EF1DCC">
            <w:pPr>
              <w:pStyle w:val="TableContents"/>
              <w:rPr>
                <w:iCs/>
                <w:sz w:val="22"/>
                <w:szCs w:val="22"/>
                <w:lang w:val="sr-Cyrl-CS"/>
              </w:rPr>
            </w:pPr>
          </w:p>
        </w:tc>
        <w:tc>
          <w:tcPr>
            <w:tcW w:w="3261" w:type="dxa"/>
            <w:tcBorders>
              <w:top w:val="single" w:sz="4" w:space="0" w:color="auto"/>
              <w:bottom w:val="thinThickSmallGap" w:sz="24" w:space="0" w:color="auto"/>
            </w:tcBorders>
            <w:shd w:val="clear" w:color="auto" w:fill="auto"/>
          </w:tcPr>
          <w:p w:rsidR="004E7440" w:rsidRPr="0016583A" w:rsidRDefault="004E7440" w:rsidP="00EF1DCC">
            <w:pPr>
              <w:pStyle w:val="TableContents"/>
              <w:rPr>
                <w:iCs/>
                <w:sz w:val="22"/>
                <w:szCs w:val="22"/>
                <w:lang w:val="sr-Cyrl-CS"/>
              </w:rPr>
            </w:pPr>
            <w:r w:rsidRPr="0016583A">
              <w:rPr>
                <w:iCs/>
                <w:sz w:val="22"/>
                <w:szCs w:val="22"/>
                <w:lang w:val="sr-Cyrl-CS"/>
              </w:rPr>
              <w:t>Пилећи карабатак</w:t>
            </w:r>
          </w:p>
        </w:tc>
        <w:tc>
          <w:tcPr>
            <w:tcW w:w="1456" w:type="dxa"/>
            <w:tcBorders>
              <w:top w:val="single" w:sz="4" w:space="0" w:color="auto"/>
              <w:bottom w:val="thinThickSmallGap" w:sz="24" w:space="0" w:color="auto"/>
            </w:tcBorders>
            <w:shd w:val="clear" w:color="auto" w:fill="auto"/>
          </w:tcPr>
          <w:p w:rsidR="004E7440" w:rsidRPr="0016583A" w:rsidRDefault="0091797A" w:rsidP="00A36250">
            <w:pPr>
              <w:pStyle w:val="TableContents"/>
              <w:jc w:val="center"/>
              <w:rPr>
                <w:iCs/>
                <w:sz w:val="22"/>
                <w:szCs w:val="22"/>
                <w:lang w:val="sr-Cyrl-CS"/>
              </w:rPr>
            </w:pPr>
            <w:r w:rsidRPr="0016583A">
              <w:rPr>
                <w:iCs/>
                <w:sz w:val="22"/>
                <w:szCs w:val="22"/>
                <w:lang w:val="sr-Cyrl-CS"/>
              </w:rPr>
              <w:t>700 кг</w:t>
            </w:r>
          </w:p>
        </w:tc>
        <w:tc>
          <w:tcPr>
            <w:tcW w:w="1559" w:type="dxa"/>
            <w:tcBorders>
              <w:top w:val="single" w:sz="4" w:space="0" w:color="auto"/>
              <w:bottom w:val="thinThickSmallGap" w:sz="24" w:space="0" w:color="auto"/>
            </w:tcBorders>
          </w:tcPr>
          <w:p w:rsidR="004E7440" w:rsidRPr="0016583A" w:rsidRDefault="004E7440" w:rsidP="00A36250">
            <w:pPr>
              <w:pStyle w:val="TableContents"/>
              <w:snapToGrid w:val="0"/>
              <w:jc w:val="center"/>
              <w:rPr>
                <w:sz w:val="22"/>
                <w:szCs w:val="22"/>
              </w:rPr>
            </w:pPr>
          </w:p>
        </w:tc>
        <w:tc>
          <w:tcPr>
            <w:tcW w:w="1565" w:type="dxa"/>
            <w:tcBorders>
              <w:top w:val="single" w:sz="4" w:space="0" w:color="auto"/>
              <w:bottom w:val="thinThickSmallGap" w:sz="24" w:space="0" w:color="auto"/>
            </w:tcBorders>
            <w:shd w:val="clear" w:color="auto" w:fill="auto"/>
          </w:tcPr>
          <w:p w:rsidR="004E7440" w:rsidRPr="0016583A" w:rsidRDefault="004E7440" w:rsidP="00A36250">
            <w:pPr>
              <w:pStyle w:val="TableContents"/>
              <w:snapToGrid w:val="0"/>
              <w:jc w:val="center"/>
              <w:rPr>
                <w:sz w:val="22"/>
                <w:szCs w:val="22"/>
              </w:rPr>
            </w:pPr>
          </w:p>
        </w:tc>
        <w:tc>
          <w:tcPr>
            <w:tcW w:w="1477" w:type="dxa"/>
            <w:tcBorders>
              <w:top w:val="single" w:sz="4" w:space="0" w:color="auto"/>
              <w:bottom w:val="thinThickSmallGap" w:sz="24" w:space="0" w:color="auto"/>
            </w:tcBorders>
            <w:shd w:val="clear" w:color="auto" w:fill="auto"/>
          </w:tcPr>
          <w:p w:rsidR="004E7440" w:rsidRPr="0016583A" w:rsidRDefault="004E7440" w:rsidP="00A36250">
            <w:pPr>
              <w:pStyle w:val="TableContents"/>
              <w:snapToGrid w:val="0"/>
              <w:jc w:val="center"/>
              <w:rPr>
                <w:sz w:val="22"/>
                <w:szCs w:val="22"/>
              </w:rPr>
            </w:pPr>
          </w:p>
        </w:tc>
        <w:tc>
          <w:tcPr>
            <w:tcW w:w="1455" w:type="dxa"/>
            <w:tcBorders>
              <w:top w:val="single" w:sz="4" w:space="0" w:color="auto"/>
              <w:bottom w:val="thinThickSmallGap" w:sz="24" w:space="0" w:color="auto"/>
            </w:tcBorders>
            <w:shd w:val="clear" w:color="auto" w:fill="auto"/>
          </w:tcPr>
          <w:p w:rsidR="004E7440" w:rsidRPr="0016583A" w:rsidRDefault="004E7440" w:rsidP="00A36250">
            <w:pPr>
              <w:pStyle w:val="TableContents"/>
              <w:snapToGrid w:val="0"/>
              <w:jc w:val="center"/>
              <w:rPr>
                <w:sz w:val="22"/>
                <w:szCs w:val="22"/>
              </w:rPr>
            </w:pPr>
          </w:p>
        </w:tc>
        <w:tc>
          <w:tcPr>
            <w:tcW w:w="1472" w:type="dxa"/>
            <w:gridSpan w:val="2"/>
            <w:tcBorders>
              <w:top w:val="single" w:sz="4" w:space="0" w:color="auto"/>
              <w:bottom w:val="thinThickSmallGap" w:sz="24" w:space="0" w:color="auto"/>
            </w:tcBorders>
            <w:shd w:val="clear" w:color="auto" w:fill="auto"/>
          </w:tcPr>
          <w:p w:rsidR="004E7440" w:rsidRPr="0016583A" w:rsidRDefault="004E7440" w:rsidP="00A36250">
            <w:pPr>
              <w:pStyle w:val="TableContents"/>
              <w:snapToGrid w:val="0"/>
              <w:jc w:val="center"/>
              <w:rPr>
                <w:sz w:val="22"/>
                <w:szCs w:val="22"/>
              </w:rPr>
            </w:pPr>
          </w:p>
        </w:tc>
      </w:tr>
      <w:tr w:rsidR="002F42FB" w:rsidRPr="0016583A" w:rsidTr="002F42FB">
        <w:trPr>
          <w:gridAfter w:val="1"/>
          <w:wAfter w:w="17" w:type="dxa"/>
          <w:trHeight w:val="240"/>
        </w:trPr>
        <w:tc>
          <w:tcPr>
            <w:tcW w:w="1809" w:type="dxa"/>
            <w:vMerge w:val="restart"/>
            <w:tcBorders>
              <w:top w:val="thinThickSmallGap" w:sz="24" w:space="0" w:color="auto"/>
              <w:right w:val="single" w:sz="4" w:space="0" w:color="auto"/>
            </w:tcBorders>
            <w:shd w:val="clear" w:color="auto" w:fill="auto"/>
          </w:tcPr>
          <w:p w:rsidR="002F42FB" w:rsidRPr="0016583A" w:rsidRDefault="002F42FB" w:rsidP="00EF1DCC">
            <w:pPr>
              <w:pStyle w:val="TableContents"/>
              <w:rPr>
                <w:iCs/>
                <w:sz w:val="22"/>
                <w:szCs w:val="22"/>
                <w:lang w:val="sr-Cyrl-CS"/>
              </w:rPr>
            </w:pPr>
          </w:p>
          <w:p w:rsidR="002F42FB" w:rsidRPr="0016583A" w:rsidRDefault="002F42FB" w:rsidP="00EF1DCC">
            <w:pPr>
              <w:pStyle w:val="TableContents"/>
              <w:rPr>
                <w:iCs/>
                <w:sz w:val="22"/>
                <w:szCs w:val="22"/>
                <w:lang w:val="sr-Cyrl-CS"/>
              </w:rPr>
            </w:pPr>
            <w:r w:rsidRPr="0016583A">
              <w:rPr>
                <w:iCs/>
                <w:sz w:val="22"/>
                <w:szCs w:val="22"/>
                <w:lang w:val="sr-Cyrl-CS"/>
              </w:rPr>
              <w:t xml:space="preserve">Партија </w:t>
            </w:r>
            <w:r w:rsidR="004E7440" w:rsidRPr="0016583A">
              <w:rPr>
                <w:iCs/>
                <w:sz w:val="22"/>
                <w:szCs w:val="22"/>
                <w:lang w:val="sr-Cyrl-CS"/>
              </w:rPr>
              <w:t>7</w:t>
            </w:r>
            <w:r w:rsidRPr="0016583A">
              <w:rPr>
                <w:iCs/>
                <w:sz w:val="22"/>
                <w:szCs w:val="22"/>
                <w:lang w:val="sr-Cyrl-CS"/>
              </w:rPr>
              <w:t>-месне прерађевине</w:t>
            </w:r>
          </w:p>
          <w:p w:rsidR="002F42FB" w:rsidRPr="0016583A" w:rsidRDefault="002F42FB" w:rsidP="00EF1DCC">
            <w:pPr>
              <w:pStyle w:val="TableContents"/>
              <w:rPr>
                <w:iCs/>
                <w:sz w:val="22"/>
                <w:szCs w:val="22"/>
                <w:lang w:val="sr-Cyrl-CS"/>
              </w:rPr>
            </w:pPr>
          </w:p>
        </w:tc>
        <w:tc>
          <w:tcPr>
            <w:tcW w:w="3261" w:type="dxa"/>
            <w:tcBorders>
              <w:top w:val="thinThickSmallGap" w:sz="24"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сланина</w:t>
            </w:r>
          </w:p>
        </w:tc>
        <w:tc>
          <w:tcPr>
            <w:tcW w:w="1456" w:type="dxa"/>
            <w:tcBorders>
              <w:top w:val="thinThickSmallGap" w:sz="24" w:space="0" w:color="auto"/>
              <w:bottom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9</w:t>
            </w:r>
            <w:r w:rsidR="002F42FB" w:rsidRPr="0016583A">
              <w:rPr>
                <w:iCs/>
                <w:sz w:val="22"/>
                <w:szCs w:val="22"/>
                <w:lang w:val="sr-Cyrl-CS"/>
              </w:rPr>
              <w:t>00 кг</w:t>
            </w:r>
          </w:p>
        </w:tc>
        <w:tc>
          <w:tcPr>
            <w:tcW w:w="1559" w:type="dxa"/>
            <w:tcBorders>
              <w:top w:val="thinThickSmallGap" w:sz="24"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thinThickSmallGap" w:sz="24"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thinThickSmallGap" w:sz="24"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thinThickSmallGap" w:sz="24"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thinThickSmallGap" w:sz="24"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10"/>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bottom w:val="single" w:sz="2" w:space="0" w:color="auto"/>
            </w:tcBorders>
            <w:shd w:val="clear" w:color="auto" w:fill="auto"/>
          </w:tcPr>
          <w:p w:rsidR="002F42FB" w:rsidRPr="0016583A" w:rsidRDefault="002F42FB" w:rsidP="00EF1DCC">
            <w:pPr>
              <w:pStyle w:val="TableContents"/>
              <w:rPr>
                <w:iCs/>
                <w:sz w:val="22"/>
                <w:szCs w:val="22"/>
                <w:lang w:val="sr-Cyrl-CS"/>
              </w:rPr>
            </w:pPr>
            <w:r w:rsidRPr="0016583A">
              <w:rPr>
                <w:iCs/>
                <w:sz w:val="22"/>
                <w:szCs w:val="22"/>
                <w:lang w:val="sr-Cyrl-CS"/>
              </w:rPr>
              <w:t>печеница</w:t>
            </w:r>
          </w:p>
        </w:tc>
        <w:tc>
          <w:tcPr>
            <w:tcW w:w="1456" w:type="dxa"/>
            <w:tcBorders>
              <w:top w:val="single" w:sz="2" w:space="0" w:color="auto"/>
              <w:bottom w:val="single" w:sz="2" w:space="0" w:color="auto"/>
            </w:tcBorders>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1.000 кг</w:t>
            </w:r>
          </w:p>
        </w:tc>
        <w:tc>
          <w:tcPr>
            <w:tcW w:w="1559" w:type="dxa"/>
            <w:tcBorders>
              <w:top w:val="single" w:sz="2" w:space="0" w:color="auto"/>
              <w:bottom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bottom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10"/>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2"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прашка шунка</w:t>
            </w:r>
          </w:p>
        </w:tc>
        <w:tc>
          <w:tcPr>
            <w:tcW w:w="1456" w:type="dxa"/>
            <w:tcBorders>
              <w:top w:val="single" w:sz="2"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1.2</w:t>
            </w:r>
            <w:r w:rsidR="002F42FB" w:rsidRPr="0016583A">
              <w:rPr>
                <w:iCs/>
                <w:sz w:val="22"/>
                <w:szCs w:val="22"/>
                <w:lang w:val="sr-Cyrl-CS"/>
              </w:rPr>
              <w:t>00 кг</w:t>
            </w:r>
          </w:p>
        </w:tc>
        <w:tc>
          <w:tcPr>
            <w:tcW w:w="1559" w:type="dxa"/>
            <w:tcBorders>
              <w:top w:val="single" w:sz="2"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2"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2"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25"/>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ћурећа прса у цреву</w:t>
            </w:r>
          </w:p>
        </w:tc>
        <w:tc>
          <w:tcPr>
            <w:tcW w:w="1456" w:type="dxa"/>
            <w:tcBorders>
              <w:top w:val="single" w:sz="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4</w:t>
            </w:r>
            <w:r w:rsidR="002F42FB" w:rsidRPr="0016583A">
              <w:rPr>
                <w:iCs/>
                <w:sz w:val="22"/>
                <w:szCs w:val="22"/>
                <w:lang w:val="sr-Cyrl-CS"/>
              </w:rPr>
              <w:t>00 кг</w:t>
            </w:r>
          </w:p>
        </w:tc>
        <w:tc>
          <w:tcPr>
            <w:tcW w:w="1559" w:type="dxa"/>
            <w:tcBorders>
              <w:top w:val="single" w:sz="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70"/>
        </w:trPr>
        <w:tc>
          <w:tcPr>
            <w:tcW w:w="1809" w:type="dxa"/>
            <w:vMerge/>
            <w:tcBorders>
              <w:bottom w:val="thinThickSmallGap" w:sz="24" w:space="0" w:color="auto"/>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bottom w:val="thinThickSmallGap" w:sz="2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свежа кобасица</w:t>
            </w:r>
          </w:p>
        </w:tc>
        <w:tc>
          <w:tcPr>
            <w:tcW w:w="1456" w:type="dxa"/>
            <w:tcBorders>
              <w:top w:val="single" w:sz="4" w:space="0" w:color="auto"/>
              <w:bottom w:val="thinThickSmallGap" w:sz="2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4</w:t>
            </w:r>
            <w:r w:rsidR="002F42FB" w:rsidRPr="0016583A">
              <w:rPr>
                <w:iCs/>
                <w:sz w:val="22"/>
                <w:szCs w:val="22"/>
                <w:lang w:val="sr-Cyrl-CS"/>
              </w:rPr>
              <w:t>00 кг</w:t>
            </w:r>
          </w:p>
        </w:tc>
        <w:tc>
          <w:tcPr>
            <w:tcW w:w="1559" w:type="dxa"/>
            <w:tcBorders>
              <w:top w:val="single" w:sz="4" w:space="0" w:color="auto"/>
              <w:bottom w:val="thinThickSmallGap" w:sz="2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55"/>
        </w:trPr>
        <w:tc>
          <w:tcPr>
            <w:tcW w:w="1809" w:type="dxa"/>
            <w:tcBorders>
              <w:top w:val="thinThickSmallGap" w:sz="24" w:space="0" w:color="auto"/>
              <w:right w:val="single" w:sz="4" w:space="0" w:color="auto"/>
            </w:tcBorders>
            <w:shd w:val="clear" w:color="auto" w:fill="auto"/>
          </w:tcPr>
          <w:p w:rsidR="002F42FB" w:rsidRPr="0016583A" w:rsidRDefault="002F42FB" w:rsidP="004E7440">
            <w:pPr>
              <w:pStyle w:val="TableContents"/>
              <w:rPr>
                <w:iCs/>
                <w:sz w:val="22"/>
                <w:szCs w:val="22"/>
                <w:lang w:val="sr-Cyrl-CS"/>
              </w:rPr>
            </w:pPr>
            <w:r w:rsidRPr="0016583A">
              <w:rPr>
                <w:iCs/>
                <w:sz w:val="22"/>
                <w:szCs w:val="22"/>
                <w:lang w:val="sr-Cyrl-CS"/>
              </w:rPr>
              <w:t xml:space="preserve">Партија </w:t>
            </w:r>
            <w:r w:rsidR="004E7440" w:rsidRPr="0016583A">
              <w:rPr>
                <w:iCs/>
                <w:sz w:val="22"/>
                <w:szCs w:val="22"/>
                <w:lang w:val="sr-Cyrl-CS"/>
              </w:rPr>
              <w:t>8</w:t>
            </w:r>
            <w:r w:rsidRPr="0016583A">
              <w:rPr>
                <w:iCs/>
                <w:sz w:val="22"/>
                <w:szCs w:val="22"/>
                <w:lang w:val="sr-Cyrl-CS"/>
              </w:rPr>
              <w:t>-рибљи производи</w:t>
            </w:r>
          </w:p>
        </w:tc>
        <w:tc>
          <w:tcPr>
            <w:tcW w:w="3261" w:type="dxa"/>
            <w:tcBorders>
              <w:top w:val="thinThickSmallGap" w:sz="24" w:space="0" w:color="auto"/>
              <w:left w:val="single" w:sz="4" w:space="0" w:color="auto"/>
            </w:tcBorders>
            <w:shd w:val="clear" w:color="auto" w:fill="auto"/>
          </w:tcPr>
          <w:p w:rsidR="002F42FB" w:rsidRPr="0016583A" w:rsidRDefault="002F42FB" w:rsidP="004E7440">
            <w:pPr>
              <w:pStyle w:val="TableContents"/>
              <w:rPr>
                <w:iCs/>
                <w:sz w:val="22"/>
                <w:szCs w:val="22"/>
                <w:lang w:val="sr-Cyrl-CS"/>
              </w:rPr>
            </w:pPr>
            <w:r w:rsidRPr="0016583A">
              <w:rPr>
                <w:iCs/>
                <w:sz w:val="22"/>
                <w:szCs w:val="22"/>
                <w:lang w:val="sr-Cyrl-CS"/>
              </w:rPr>
              <w:t>туна комади</w:t>
            </w:r>
          </w:p>
        </w:tc>
        <w:tc>
          <w:tcPr>
            <w:tcW w:w="1456" w:type="dxa"/>
            <w:tcBorders>
              <w:top w:val="thinThickSmallGap" w:sz="24" w:space="0" w:color="auto"/>
            </w:tcBorders>
            <w:shd w:val="clear" w:color="auto" w:fill="auto"/>
          </w:tcPr>
          <w:p w:rsidR="002F42FB" w:rsidRPr="0016583A" w:rsidRDefault="0091797A" w:rsidP="0091797A">
            <w:pPr>
              <w:pStyle w:val="TableContents"/>
              <w:jc w:val="center"/>
              <w:rPr>
                <w:iCs/>
                <w:sz w:val="22"/>
                <w:szCs w:val="22"/>
                <w:lang w:val="sr-Cyrl-CS"/>
              </w:rPr>
            </w:pPr>
            <w:r w:rsidRPr="0016583A">
              <w:rPr>
                <w:iCs/>
                <w:sz w:val="22"/>
                <w:szCs w:val="22"/>
                <w:lang w:val="sr-Cyrl-CS"/>
              </w:rPr>
              <w:t>1</w:t>
            </w:r>
            <w:r w:rsidR="002F42FB" w:rsidRPr="0016583A">
              <w:rPr>
                <w:iCs/>
                <w:sz w:val="22"/>
                <w:szCs w:val="22"/>
                <w:lang w:val="sr-Cyrl-CS"/>
              </w:rPr>
              <w:t>.4</w:t>
            </w:r>
            <w:r w:rsidRPr="0016583A">
              <w:rPr>
                <w:iCs/>
                <w:sz w:val="22"/>
                <w:szCs w:val="22"/>
                <w:lang w:val="sr-Cyrl-CS"/>
              </w:rPr>
              <w:t>4</w:t>
            </w:r>
            <w:r w:rsidR="002F42FB" w:rsidRPr="0016583A">
              <w:rPr>
                <w:iCs/>
                <w:sz w:val="22"/>
                <w:szCs w:val="22"/>
                <w:lang w:val="sr-Cyrl-CS"/>
              </w:rPr>
              <w:t>0 ком</w:t>
            </w:r>
          </w:p>
        </w:tc>
        <w:tc>
          <w:tcPr>
            <w:tcW w:w="1559" w:type="dxa"/>
            <w:tcBorders>
              <w:top w:val="thinThickSmallGap" w:sz="24" w:space="0" w:color="auto"/>
            </w:tcBorders>
          </w:tcPr>
          <w:p w:rsidR="002F42FB" w:rsidRPr="0016583A" w:rsidRDefault="002F42FB" w:rsidP="00A36250">
            <w:pPr>
              <w:pStyle w:val="TableContents"/>
              <w:snapToGrid w:val="0"/>
              <w:jc w:val="center"/>
              <w:rPr>
                <w:sz w:val="22"/>
                <w:szCs w:val="22"/>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25"/>
        </w:trPr>
        <w:tc>
          <w:tcPr>
            <w:tcW w:w="1809" w:type="dxa"/>
            <w:vMerge w:val="restart"/>
            <w:tcBorders>
              <w:top w:val="thinThickSmallGap" w:sz="24" w:space="0" w:color="auto"/>
              <w:right w:val="single" w:sz="4" w:space="0" w:color="auto"/>
            </w:tcBorders>
            <w:shd w:val="clear" w:color="auto" w:fill="auto"/>
          </w:tcPr>
          <w:p w:rsidR="002F42FB" w:rsidRPr="0016583A" w:rsidRDefault="002F42FB" w:rsidP="00EF1DCC">
            <w:pPr>
              <w:pStyle w:val="TableContents"/>
              <w:rPr>
                <w:iCs/>
                <w:sz w:val="22"/>
                <w:szCs w:val="22"/>
                <w:lang w:val="sr-Cyrl-CS"/>
              </w:rPr>
            </w:pPr>
          </w:p>
          <w:p w:rsidR="002F42FB" w:rsidRPr="0016583A" w:rsidRDefault="002F42FB" w:rsidP="004E7440">
            <w:pPr>
              <w:pStyle w:val="TableContents"/>
              <w:rPr>
                <w:iCs/>
                <w:sz w:val="22"/>
                <w:szCs w:val="22"/>
                <w:lang w:val="sr-Cyrl-CS"/>
              </w:rPr>
            </w:pPr>
            <w:r w:rsidRPr="0016583A">
              <w:rPr>
                <w:iCs/>
                <w:sz w:val="22"/>
                <w:szCs w:val="22"/>
                <w:lang w:val="sr-Cyrl-CS"/>
              </w:rPr>
              <w:lastRenderedPageBreak/>
              <w:t xml:space="preserve">Партија </w:t>
            </w:r>
            <w:r w:rsidR="004E7440" w:rsidRPr="0016583A">
              <w:rPr>
                <w:iCs/>
                <w:sz w:val="22"/>
                <w:szCs w:val="22"/>
                <w:lang w:val="sr-Cyrl-CS"/>
              </w:rPr>
              <w:t>9</w:t>
            </w:r>
            <w:r w:rsidRPr="0016583A">
              <w:rPr>
                <w:iCs/>
                <w:sz w:val="22"/>
                <w:szCs w:val="22"/>
                <w:lang w:val="sr-Cyrl-CS"/>
              </w:rPr>
              <w:t>-конзервирано воће и поврће</w:t>
            </w:r>
          </w:p>
        </w:tc>
        <w:tc>
          <w:tcPr>
            <w:tcW w:w="3261" w:type="dxa"/>
            <w:tcBorders>
              <w:top w:val="thinThickSmallGap" w:sz="24"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lastRenderedPageBreak/>
              <w:t>боранија</w:t>
            </w:r>
          </w:p>
        </w:tc>
        <w:tc>
          <w:tcPr>
            <w:tcW w:w="1456" w:type="dxa"/>
            <w:tcBorders>
              <w:top w:val="thinThickSmallGap" w:sz="2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6</w:t>
            </w:r>
            <w:r w:rsidR="002F42FB" w:rsidRPr="0016583A">
              <w:rPr>
                <w:iCs/>
                <w:sz w:val="22"/>
                <w:szCs w:val="22"/>
                <w:lang w:val="sr-Cyrl-CS"/>
              </w:rPr>
              <w:t>00 кг</w:t>
            </w:r>
          </w:p>
        </w:tc>
        <w:tc>
          <w:tcPr>
            <w:tcW w:w="1559" w:type="dxa"/>
            <w:tcBorders>
              <w:top w:val="thinThickSmallGap" w:sz="24" w:space="0" w:color="auto"/>
            </w:tcBorders>
          </w:tcPr>
          <w:p w:rsidR="002F42FB" w:rsidRPr="0016583A" w:rsidRDefault="002F42FB" w:rsidP="00A36250">
            <w:pPr>
              <w:pStyle w:val="TableContents"/>
              <w:snapToGrid w:val="0"/>
              <w:jc w:val="center"/>
              <w:rPr>
                <w:sz w:val="22"/>
                <w:szCs w:val="22"/>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70"/>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грашак</w:t>
            </w:r>
          </w:p>
        </w:tc>
        <w:tc>
          <w:tcPr>
            <w:tcW w:w="1456" w:type="dxa"/>
            <w:tcBorders>
              <w:top w:val="single" w:sz="4" w:space="0" w:color="auto"/>
            </w:tcBorders>
            <w:shd w:val="clear" w:color="auto" w:fill="auto"/>
          </w:tcPr>
          <w:p w:rsidR="002F42FB" w:rsidRPr="0016583A" w:rsidRDefault="002F42FB" w:rsidP="0091797A">
            <w:pPr>
              <w:pStyle w:val="TableContents"/>
              <w:jc w:val="center"/>
              <w:rPr>
                <w:iCs/>
                <w:sz w:val="22"/>
                <w:szCs w:val="22"/>
                <w:lang w:val="sr-Cyrl-CS"/>
              </w:rPr>
            </w:pPr>
            <w:r w:rsidRPr="0016583A">
              <w:rPr>
                <w:iCs/>
                <w:sz w:val="22"/>
                <w:szCs w:val="22"/>
                <w:lang w:val="sr-Cyrl-CS"/>
              </w:rPr>
              <w:t>1.</w:t>
            </w:r>
            <w:r w:rsidR="0091797A" w:rsidRPr="0016583A">
              <w:rPr>
                <w:iCs/>
                <w:sz w:val="22"/>
                <w:szCs w:val="22"/>
                <w:lang w:val="sr-Cyrl-CS"/>
              </w:rPr>
              <w:t>3</w:t>
            </w:r>
            <w:r w:rsidRPr="0016583A">
              <w:rPr>
                <w:iCs/>
                <w:sz w:val="22"/>
                <w:szCs w:val="22"/>
                <w:lang w:val="sr-Cyrl-CS"/>
              </w:rPr>
              <w:t>00 кг</w:t>
            </w:r>
          </w:p>
        </w:tc>
        <w:tc>
          <w:tcPr>
            <w:tcW w:w="1559" w:type="dxa"/>
            <w:tcBorders>
              <w:top w:val="single" w:sz="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10"/>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парадајз пире</w:t>
            </w:r>
          </w:p>
        </w:tc>
        <w:tc>
          <w:tcPr>
            <w:tcW w:w="1456" w:type="dxa"/>
            <w:tcBorders>
              <w:top w:val="single" w:sz="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7</w:t>
            </w:r>
            <w:r w:rsidR="002F42FB" w:rsidRPr="0016583A">
              <w:rPr>
                <w:iCs/>
                <w:sz w:val="22"/>
                <w:szCs w:val="22"/>
                <w:lang w:val="sr-Cyrl-CS"/>
              </w:rPr>
              <w:t>00 кг</w:t>
            </w:r>
          </w:p>
        </w:tc>
        <w:tc>
          <w:tcPr>
            <w:tcW w:w="1559" w:type="dxa"/>
            <w:tcBorders>
              <w:top w:val="single" w:sz="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195"/>
        </w:trPr>
        <w:tc>
          <w:tcPr>
            <w:tcW w:w="1809" w:type="dxa"/>
            <w:vMerge/>
            <w:tcBorders>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мешана мармелада</w:t>
            </w:r>
          </w:p>
        </w:tc>
        <w:tc>
          <w:tcPr>
            <w:tcW w:w="1456" w:type="dxa"/>
            <w:tcBorders>
              <w:top w:val="single" w:sz="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1.6</w:t>
            </w:r>
            <w:r w:rsidR="002F42FB" w:rsidRPr="0016583A">
              <w:rPr>
                <w:iCs/>
                <w:sz w:val="22"/>
                <w:szCs w:val="22"/>
                <w:lang w:val="sr-Cyrl-CS"/>
              </w:rPr>
              <w:t>00 кг</w:t>
            </w:r>
          </w:p>
        </w:tc>
        <w:tc>
          <w:tcPr>
            <w:tcW w:w="1559" w:type="dxa"/>
            <w:tcBorders>
              <w:top w:val="single" w:sz="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127"/>
        </w:trPr>
        <w:tc>
          <w:tcPr>
            <w:tcW w:w="1809" w:type="dxa"/>
            <w:vMerge/>
            <w:tcBorders>
              <w:bottom w:val="thinThickSmallGap" w:sz="24" w:space="0" w:color="auto"/>
              <w:right w:val="single" w:sz="4" w:space="0" w:color="auto"/>
            </w:tcBorders>
            <w:shd w:val="clear" w:color="auto" w:fill="auto"/>
          </w:tcPr>
          <w:p w:rsidR="002F42FB" w:rsidRPr="0016583A" w:rsidRDefault="002F42FB" w:rsidP="00EF1DCC">
            <w:pPr>
              <w:pStyle w:val="TableContents"/>
              <w:rPr>
                <w:iCs/>
                <w:sz w:val="22"/>
                <w:szCs w:val="22"/>
                <w:lang w:val="sr-Cyrl-CS"/>
              </w:rPr>
            </w:pPr>
          </w:p>
        </w:tc>
        <w:tc>
          <w:tcPr>
            <w:tcW w:w="3261" w:type="dxa"/>
            <w:tcBorders>
              <w:top w:val="single" w:sz="4" w:space="0" w:color="auto"/>
              <w:left w:val="single" w:sz="4" w:space="0" w:color="auto"/>
              <w:bottom w:val="thinThickSmallGap" w:sz="24" w:space="0" w:color="auto"/>
            </w:tcBorders>
            <w:shd w:val="clear" w:color="auto" w:fill="auto"/>
          </w:tcPr>
          <w:p w:rsidR="002F42FB" w:rsidRPr="0016583A" w:rsidRDefault="002F42FB" w:rsidP="00AE6199">
            <w:pPr>
              <w:pStyle w:val="TableContents"/>
              <w:rPr>
                <w:iCs/>
                <w:sz w:val="22"/>
                <w:szCs w:val="22"/>
                <w:lang w:val="sr-Cyrl-CS"/>
              </w:rPr>
            </w:pPr>
            <w:r w:rsidRPr="0016583A">
              <w:rPr>
                <w:iCs/>
                <w:sz w:val="22"/>
                <w:szCs w:val="22"/>
                <w:lang w:val="sr-Cyrl-CS"/>
              </w:rPr>
              <w:t>кукуруз шећерац</w:t>
            </w:r>
          </w:p>
        </w:tc>
        <w:tc>
          <w:tcPr>
            <w:tcW w:w="1456" w:type="dxa"/>
            <w:tcBorders>
              <w:top w:val="single" w:sz="4" w:space="0" w:color="auto"/>
              <w:bottom w:val="thinThickSmallGap" w:sz="24" w:space="0" w:color="auto"/>
            </w:tcBorders>
            <w:shd w:val="clear" w:color="auto" w:fill="auto"/>
          </w:tcPr>
          <w:p w:rsidR="002F42FB" w:rsidRPr="0016583A" w:rsidRDefault="0091797A" w:rsidP="00A36250">
            <w:pPr>
              <w:pStyle w:val="TableContents"/>
              <w:jc w:val="center"/>
              <w:rPr>
                <w:iCs/>
                <w:sz w:val="22"/>
                <w:szCs w:val="22"/>
                <w:lang w:val="sr-Cyrl-CS"/>
              </w:rPr>
            </w:pPr>
            <w:r w:rsidRPr="0016583A">
              <w:rPr>
                <w:iCs/>
                <w:sz w:val="22"/>
                <w:szCs w:val="22"/>
                <w:lang w:val="sr-Cyrl-CS"/>
              </w:rPr>
              <w:t>1</w:t>
            </w:r>
            <w:r w:rsidR="002F42FB" w:rsidRPr="0016583A">
              <w:rPr>
                <w:iCs/>
                <w:sz w:val="22"/>
                <w:szCs w:val="22"/>
                <w:lang w:val="sr-Cyrl-CS"/>
              </w:rPr>
              <w:t>00 кг</w:t>
            </w:r>
          </w:p>
        </w:tc>
        <w:tc>
          <w:tcPr>
            <w:tcW w:w="1559" w:type="dxa"/>
            <w:tcBorders>
              <w:top w:val="single" w:sz="4" w:space="0" w:color="auto"/>
              <w:bottom w:val="thinThickSmallGap" w:sz="24" w:space="0" w:color="auto"/>
            </w:tcBorders>
          </w:tcPr>
          <w:p w:rsidR="002F42FB" w:rsidRPr="0016583A" w:rsidRDefault="002F42FB" w:rsidP="00A36250">
            <w:pPr>
              <w:pStyle w:val="TableContents"/>
              <w:snapToGrid w:val="0"/>
              <w:jc w:val="center"/>
              <w:rPr>
                <w:sz w:val="22"/>
                <w:szCs w:val="22"/>
              </w:rPr>
            </w:pPr>
          </w:p>
        </w:tc>
        <w:tc>
          <w:tcPr>
            <w:tcW w:w="1565"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7"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55" w:type="dxa"/>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c>
          <w:tcPr>
            <w:tcW w:w="1472" w:type="dxa"/>
            <w:gridSpan w:val="2"/>
            <w:tcBorders>
              <w:top w:val="single" w:sz="4" w:space="0" w:color="auto"/>
              <w:bottom w:val="thinThickSmallGap" w:sz="24" w:space="0" w:color="auto"/>
            </w:tcBorders>
            <w:shd w:val="clear" w:color="auto" w:fill="auto"/>
          </w:tcPr>
          <w:p w:rsidR="002F42FB" w:rsidRPr="0016583A" w:rsidRDefault="002F42FB" w:rsidP="00A36250">
            <w:pPr>
              <w:pStyle w:val="TableContents"/>
              <w:snapToGrid w:val="0"/>
              <w:jc w:val="center"/>
              <w:rPr>
                <w:sz w:val="22"/>
                <w:szCs w:val="22"/>
              </w:rPr>
            </w:pPr>
          </w:p>
        </w:tc>
      </w:tr>
      <w:tr w:rsidR="002F42FB" w:rsidRPr="0016583A" w:rsidTr="002F42FB">
        <w:trPr>
          <w:gridAfter w:val="1"/>
          <w:wAfter w:w="17" w:type="dxa"/>
          <w:trHeight w:val="225"/>
        </w:trPr>
        <w:tc>
          <w:tcPr>
            <w:tcW w:w="1809" w:type="dxa"/>
            <w:vMerge w:val="restart"/>
            <w:tcBorders>
              <w:top w:val="thinThickSmallGap" w:sz="24" w:space="0" w:color="auto"/>
            </w:tcBorders>
            <w:shd w:val="clear" w:color="auto" w:fill="auto"/>
          </w:tcPr>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p>
          <w:p w:rsidR="002F42FB" w:rsidRPr="0016583A" w:rsidRDefault="002F42FB" w:rsidP="00051819">
            <w:pPr>
              <w:pStyle w:val="TableContents"/>
              <w:rPr>
                <w:iCs/>
                <w:sz w:val="22"/>
                <w:szCs w:val="22"/>
                <w:lang w:val="sr-Cyrl-CS"/>
              </w:rPr>
            </w:pPr>
            <w:r w:rsidRPr="0016583A">
              <w:rPr>
                <w:iCs/>
                <w:sz w:val="22"/>
                <w:szCs w:val="22"/>
                <w:lang w:val="sr-Cyrl-CS"/>
              </w:rPr>
              <w:t>Партија 1</w:t>
            </w:r>
            <w:r w:rsidR="004E7440" w:rsidRPr="0016583A">
              <w:rPr>
                <w:iCs/>
                <w:sz w:val="22"/>
                <w:szCs w:val="22"/>
                <w:lang w:val="sr-Cyrl-CS"/>
              </w:rPr>
              <w:t>0</w:t>
            </w:r>
            <w:r w:rsidRPr="0016583A">
              <w:rPr>
                <w:iCs/>
                <w:sz w:val="22"/>
                <w:szCs w:val="22"/>
                <w:lang w:val="sr-Cyrl-CS"/>
              </w:rPr>
              <w:t>-поврће</w:t>
            </w: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36250">
            <w:pPr>
              <w:pStyle w:val="TableContents"/>
              <w:jc w:val="center"/>
              <w:rPr>
                <w:iCs/>
                <w:sz w:val="22"/>
                <w:szCs w:val="22"/>
                <w:lang w:val="sr-Cyrl-CS"/>
              </w:rPr>
            </w:pPr>
          </w:p>
          <w:p w:rsidR="002F42FB" w:rsidRPr="0016583A" w:rsidRDefault="002F42FB" w:rsidP="00A25639">
            <w:pPr>
              <w:pStyle w:val="TableContents"/>
              <w:rPr>
                <w:iCs/>
                <w:sz w:val="22"/>
                <w:szCs w:val="22"/>
                <w:lang w:val="sr-Cyrl-CS"/>
              </w:rPr>
            </w:pPr>
          </w:p>
        </w:tc>
        <w:tc>
          <w:tcPr>
            <w:tcW w:w="3261" w:type="dxa"/>
            <w:tcBorders>
              <w:top w:val="thinThickSmallGap" w:sz="24" w:space="0" w:color="auto"/>
            </w:tcBorders>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кромпир</w:t>
            </w:r>
          </w:p>
        </w:tc>
        <w:tc>
          <w:tcPr>
            <w:tcW w:w="1456" w:type="dxa"/>
            <w:tcBorders>
              <w:top w:val="thinThickSmallGap" w:sz="24" w:space="0" w:color="auto"/>
            </w:tcBorders>
            <w:shd w:val="clear" w:color="auto" w:fill="auto"/>
          </w:tcPr>
          <w:p w:rsidR="002F42FB" w:rsidRPr="0016583A" w:rsidRDefault="002F42FB" w:rsidP="0016583A">
            <w:pPr>
              <w:pStyle w:val="TableContents"/>
              <w:jc w:val="center"/>
              <w:rPr>
                <w:sz w:val="22"/>
                <w:szCs w:val="22"/>
              </w:rPr>
            </w:pPr>
            <w:r w:rsidRPr="0016583A">
              <w:rPr>
                <w:iCs/>
                <w:sz w:val="22"/>
                <w:szCs w:val="22"/>
              </w:rPr>
              <w:t xml:space="preserve"> </w:t>
            </w:r>
            <w:r w:rsidRPr="0016583A">
              <w:rPr>
                <w:iCs/>
                <w:sz w:val="22"/>
                <w:szCs w:val="22"/>
                <w:lang w:val="sr-Cyrl-CS"/>
              </w:rPr>
              <w:t>1</w:t>
            </w:r>
            <w:r w:rsidR="0016583A" w:rsidRPr="0016583A">
              <w:rPr>
                <w:iCs/>
                <w:sz w:val="22"/>
                <w:szCs w:val="22"/>
                <w:lang w:val="sr-Cyrl-CS"/>
              </w:rPr>
              <w:t>0</w:t>
            </w:r>
            <w:r w:rsidRPr="0016583A">
              <w:rPr>
                <w:iCs/>
                <w:sz w:val="22"/>
                <w:szCs w:val="22"/>
                <w:lang w:val="sr-Cyrl-CS"/>
              </w:rPr>
              <w:t>.000</w:t>
            </w:r>
          </w:p>
        </w:tc>
        <w:tc>
          <w:tcPr>
            <w:tcW w:w="1559" w:type="dxa"/>
            <w:tcBorders>
              <w:top w:val="thinThickSmallGap" w:sz="24" w:space="0" w:color="auto"/>
            </w:tcBorders>
          </w:tcPr>
          <w:p w:rsidR="002F42FB" w:rsidRPr="0016583A" w:rsidRDefault="002F42FB" w:rsidP="00A36250">
            <w:pPr>
              <w:pStyle w:val="TableContents"/>
              <w:snapToGrid w:val="0"/>
              <w:rPr>
                <w:sz w:val="22"/>
                <w:szCs w:val="22"/>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купус</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1</w:t>
            </w:r>
            <w:r w:rsidR="0016583A" w:rsidRPr="0016583A">
              <w:rPr>
                <w:iCs/>
                <w:sz w:val="22"/>
                <w:szCs w:val="22"/>
                <w:lang w:val="sr-Cyrl-CS"/>
              </w:rPr>
              <w:t>0</w:t>
            </w:r>
            <w:r w:rsidRPr="0016583A">
              <w:rPr>
                <w:iCs/>
                <w:sz w:val="22"/>
                <w:szCs w:val="22"/>
                <w:lang w:val="sr-Cyrl-CS"/>
              </w:rPr>
              <w:t>.</w:t>
            </w:r>
            <w:r w:rsidR="0016583A" w:rsidRPr="0016583A">
              <w:rPr>
                <w:iCs/>
                <w:sz w:val="22"/>
                <w:szCs w:val="22"/>
                <w:lang w:val="sr-Cyrl-CS"/>
              </w:rPr>
              <w:t>0</w:t>
            </w:r>
            <w:r w:rsidRPr="0016583A">
              <w:rPr>
                <w:iCs/>
                <w:sz w:val="22"/>
                <w:szCs w:val="22"/>
                <w:lang w:val="sr-Cyrl-CS"/>
              </w:rPr>
              <w:t>00</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1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пасуљ</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2.</w:t>
            </w:r>
            <w:r w:rsidR="0016583A" w:rsidRPr="0016583A">
              <w:rPr>
                <w:iCs/>
                <w:sz w:val="22"/>
                <w:szCs w:val="22"/>
                <w:lang w:val="sr-Cyrl-CS"/>
              </w:rPr>
              <w:t>5</w:t>
            </w:r>
            <w:r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купусни лист</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2</w:t>
            </w:r>
            <w:r w:rsidR="0016583A" w:rsidRPr="0016583A">
              <w:rPr>
                <w:iCs/>
                <w:sz w:val="22"/>
                <w:szCs w:val="22"/>
                <w:lang w:val="sr-Cyrl-CS"/>
              </w:rPr>
              <w:t>2</w:t>
            </w:r>
            <w:r w:rsidRPr="0016583A">
              <w:rPr>
                <w:iCs/>
                <w:sz w:val="22"/>
                <w:szCs w:val="22"/>
                <w:lang w:val="sr-Cyrl-CS"/>
              </w:rPr>
              <w:t>.000 листа</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30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зелена салата</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2.500 ком</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спанаћ</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6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блитва</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300</w:t>
            </w:r>
            <w:r w:rsidR="002F42FB" w:rsidRPr="0016583A">
              <w:rPr>
                <w:iCs/>
                <w:sz w:val="22"/>
                <w:szCs w:val="22"/>
                <w:lang w:val="sr-Cyrl-CS"/>
              </w:rPr>
              <w:t xml:space="preserve">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паприка бабура</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1.</w:t>
            </w:r>
            <w:r w:rsidR="0016583A" w:rsidRPr="0016583A">
              <w:rPr>
                <w:iCs/>
                <w:sz w:val="22"/>
                <w:szCs w:val="22"/>
                <w:lang w:val="sr-Cyrl-CS"/>
              </w:rPr>
              <w:t>5</w:t>
            </w:r>
            <w:r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1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паприка шиља</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400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парадајз</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бели лук</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4</w:t>
            </w:r>
            <w:r w:rsidR="002F42FB" w:rsidRPr="0016583A">
              <w:rPr>
                <w:iCs/>
                <w:sz w:val="22"/>
                <w:szCs w:val="22"/>
                <w:lang w:val="sr-Cyrl-CS"/>
              </w:rPr>
              <w:t>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црни лук</w:t>
            </w:r>
          </w:p>
        </w:tc>
        <w:tc>
          <w:tcPr>
            <w:tcW w:w="1456" w:type="dxa"/>
            <w:shd w:val="clear" w:color="auto" w:fill="auto"/>
          </w:tcPr>
          <w:p w:rsidR="002F42FB" w:rsidRPr="0016583A" w:rsidRDefault="0016583A" w:rsidP="0016583A">
            <w:pPr>
              <w:pStyle w:val="TableContents"/>
              <w:jc w:val="center"/>
              <w:rPr>
                <w:iCs/>
                <w:sz w:val="22"/>
                <w:szCs w:val="22"/>
                <w:lang w:val="sr-Cyrl-CS"/>
              </w:rPr>
            </w:pPr>
            <w:r w:rsidRPr="0016583A">
              <w:rPr>
                <w:iCs/>
                <w:sz w:val="22"/>
                <w:szCs w:val="22"/>
                <w:lang w:val="sr-Cyrl-CS"/>
              </w:rPr>
              <w:t>2</w:t>
            </w:r>
            <w:r w:rsidR="002F42FB" w:rsidRPr="0016583A">
              <w:rPr>
                <w:iCs/>
                <w:sz w:val="22"/>
                <w:szCs w:val="22"/>
                <w:lang w:val="sr-Cyrl-CS"/>
              </w:rPr>
              <w:t>.</w:t>
            </w:r>
            <w:r w:rsidRPr="0016583A">
              <w:rPr>
                <w:iCs/>
                <w:sz w:val="22"/>
                <w:szCs w:val="22"/>
                <w:lang w:val="sr-Cyrl-CS"/>
              </w:rPr>
              <w:t>5</w:t>
            </w:r>
            <w:r w:rsidR="002F42FB"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краставци</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400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4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тиквице</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карфиол</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250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шаргарепа</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3</w:t>
            </w:r>
            <w:r w:rsidR="002F42FB" w:rsidRPr="0016583A">
              <w:rPr>
                <w:iCs/>
                <w:sz w:val="22"/>
                <w:szCs w:val="22"/>
                <w:lang w:val="sr-Cyrl-CS"/>
              </w:rPr>
              <w:t>.500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пашканат</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1</w:t>
            </w:r>
            <w:r w:rsidR="0016583A" w:rsidRPr="0016583A">
              <w:rPr>
                <w:iCs/>
                <w:sz w:val="22"/>
                <w:szCs w:val="22"/>
                <w:lang w:val="sr-Cyrl-CS"/>
              </w:rPr>
              <w:t>0</w:t>
            </w:r>
            <w:r w:rsidRPr="0016583A">
              <w:rPr>
                <w:iCs/>
                <w:sz w:val="22"/>
                <w:szCs w:val="22"/>
                <w:lang w:val="sr-Cyrl-CS"/>
              </w:rPr>
              <w:t>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051819">
            <w:pPr>
              <w:pStyle w:val="TableContents"/>
              <w:rPr>
                <w:iCs/>
                <w:sz w:val="22"/>
                <w:szCs w:val="22"/>
                <w:lang w:val="sr-Cyrl-CS"/>
              </w:rPr>
            </w:pPr>
            <w:r w:rsidRPr="0016583A">
              <w:rPr>
                <w:iCs/>
                <w:sz w:val="22"/>
                <w:szCs w:val="22"/>
                <w:lang w:val="sr-Cyrl-CS"/>
              </w:rPr>
              <w:t>целер корен</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2</w:t>
            </w:r>
            <w:r w:rsidR="002F42FB"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першун корен</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5</w:t>
            </w:r>
            <w:r w:rsidR="002F42FB" w:rsidRPr="0016583A">
              <w:rPr>
                <w:iCs/>
                <w:sz w:val="22"/>
                <w:szCs w:val="22"/>
                <w:lang w:val="sr-Cyrl-CS"/>
              </w:rPr>
              <w:t>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6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першун лист</w:t>
            </w:r>
          </w:p>
        </w:tc>
        <w:tc>
          <w:tcPr>
            <w:tcW w:w="1456" w:type="dxa"/>
            <w:shd w:val="clear" w:color="auto" w:fill="auto"/>
          </w:tcPr>
          <w:p w:rsidR="002F42FB" w:rsidRPr="0016583A" w:rsidRDefault="0016583A" w:rsidP="0016583A">
            <w:pPr>
              <w:pStyle w:val="TableContents"/>
              <w:jc w:val="center"/>
              <w:rPr>
                <w:iCs/>
                <w:sz w:val="22"/>
                <w:szCs w:val="22"/>
                <w:lang w:val="sr-Cyrl-CS"/>
              </w:rPr>
            </w:pPr>
            <w:r w:rsidRPr="0016583A">
              <w:rPr>
                <w:iCs/>
                <w:sz w:val="22"/>
                <w:szCs w:val="22"/>
                <w:lang w:val="sr-Cyrl-CS"/>
              </w:rPr>
              <w:t>1</w:t>
            </w:r>
            <w:r w:rsidR="002F42FB" w:rsidRPr="0016583A">
              <w:rPr>
                <w:iCs/>
                <w:sz w:val="22"/>
                <w:szCs w:val="22"/>
                <w:lang w:val="sr-Cyrl-CS"/>
              </w:rPr>
              <w:t>.</w:t>
            </w:r>
            <w:r w:rsidRPr="0016583A">
              <w:rPr>
                <w:iCs/>
                <w:sz w:val="22"/>
                <w:szCs w:val="22"/>
                <w:lang w:val="sr-Cyrl-CS"/>
              </w:rPr>
              <w:t>6</w:t>
            </w:r>
            <w:r w:rsidR="002F42FB" w:rsidRPr="0016583A">
              <w:rPr>
                <w:iCs/>
                <w:sz w:val="22"/>
                <w:szCs w:val="22"/>
                <w:lang w:val="sr-Cyrl-CS"/>
              </w:rPr>
              <w:t>00 веза</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цвекла</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1.500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tcBorders>
              <w:bottom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p>
        </w:tc>
        <w:tc>
          <w:tcPr>
            <w:tcW w:w="3261" w:type="dxa"/>
            <w:tcBorders>
              <w:bottom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тиква пеца</w:t>
            </w:r>
          </w:p>
        </w:tc>
        <w:tc>
          <w:tcPr>
            <w:tcW w:w="1456" w:type="dxa"/>
            <w:tcBorders>
              <w:bottom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 кг</w:t>
            </w:r>
          </w:p>
        </w:tc>
        <w:tc>
          <w:tcPr>
            <w:tcW w:w="1559" w:type="dxa"/>
            <w:tcBorders>
              <w:bottom w:val="thinThickSmallGap" w:sz="24" w:space="0" w:color="auto"/>
            </w:tcBorders>
          </w:tcPr>
          <w:p w:rsidR="002F42FB" w:rsidRPr="0016583A" w:rsidRDefault="002F42FB" w:rsidP="00A36250">
            <w:pPr>
              <w:pStyle w:val="TableContents"/>
              <w:snapToGrid w:val="0"/>
              <w:rPr>
                <w:sz w:val="22"/>
                <w:szCs w:val="22"/>
              </w:rPr>
            </w:pPr>
          </w:p>
        </w:tc>
        <w:tc>
          <w:tcPr>
            <w:tcW w:w="156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10"/>
        </w:trPr>
        <w:tc>
          <w:tcPr>
            <w:tcW w:w="1809" w:type="dxa"/>
            <w:vMerge w:val="restart"/>
            <w:tcBorders>
              <w:top w:val="thinThickSmallGap" w:sz="24" w:space="0" w:color="auto"/>
            </w:tcBorders>
            <w:shd w:val="clear" w:color="auto" w:fill="auto"/>
          </w:tcPr>
          <w:p w:rsidR="002F42FB" w:rsidRPr="0016583A" w:rsidRDefault="002F42FB" w:rsidP="00A25639">
            <w:pPr>
              <w:pStyle w:val="TableContents"/>
              <w:rPr>
                <w:iCs/>
                <w:sz w:val="22"/>
                <w:szCs w:val="22"/>
                <w:lang w:val="sr-Cyrl-CS"/>
              </w:rPr>
            </w:pPr>
          </w:p>
          <w:p w:rsidR="002F42FB" w:rsidRPr="0016583A" w:rsidRDefault="002F42FB" w:rsidP="004E7440">
            <w:pPr>
              <w:pStyle w:val="TableContents"/>
              <w:rPr>
                <w:iCs/>
                <w:sz w:val="22"/>
                <w:szCs w:val="22"/>
                <w:lang w:val="sr-Cyrl-CS"/>
              </w:rPr>
            </w:pPr>
            <w:r w:rsidRPr="0016583A">
              <w:rPr>
                <w:iCs/>
                <w:sz w:val="22"/>
                <w:szCs w:val="22"/>
                <w:lang w:val="sr-Cyrl-CS"/>
              </w:rPr>
              <w:t>Партија 1</w:t>
            </w:r>
            <w:r w:rsidR="004E7440" w:rsidRPr="0016583A">
              <w:rPr>
                <w:iCs/>
                <w:sz w:val="22"/>
                <w:szCs w:val="22"/>
                <w:lang w:val="sr-Cyrl-CS"/>
              </w:rPr>
              <w:t>1</w:t>
            </w:r>
            <w:r w:rsidRPr="0016583A">
              <w:rPr>
                <w:iCs/>
                <w:sz w:val="22"/>
                <w:szCs w:val="22"/>
                <w:lang w:val="sr-Cyrl-CS"/>
              </w:rPr>
              <w:t>-свеже воће</w:t>
            </w:r>
          </w:p>
        </w:tc>
        <w:tc>
          <w:tcPr>
            <w:tcW w:w="3261" w:type="dxa"/>
            <w:tcBorders>
              <w:top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јабуке</w:t>
            </w:r>
          </w:p>
        </w:tc>
        <w:tc>
          <w:tcPr>
            <w:tcW w:w="1456" w:type="dxa"/>
            <w:tcBorders>
              <w:top w:val="thinThickSmallGap" w:sz="24" w:space="0" w:color="auto"/>
            </w:tcBorders>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3.</w:t>
            </w:r>
            <w:r w:rsidR="0016583A" w:rsidRPr="0016583A">
              <w:rPr>
                <w:iCs/>
                <w:sz w:val="22"/>
                <w:szCs w:val="22"/>
                <w:lang w:val="sr-Cyrl-CS"/>
              </w:rPr>
              <w:t>5</w:t>
            </w:r>
            <w:r w:rsidRPr="0016583A">
              <w:rPr>
                <w:iCs/>
                <w:sz w:val="22"/>
                <w:szCs w:val="22"/>
                <w:lang w:val="sr-Cyrl-CS"/>
              </w:rPr>
              <w:t>00 кг</w:t>
            </w:r>
          </w:p>
        </w:tc>
        <w:tc>
          <w:tcPr>
            <w:tcW w:w="1559" w:type="dxa"/>
            <w:tcBorders>
              <w:top w:val="thinThickSmallGap" w:sz="24" w:space="0" w:color="auto"/>
            </w:tcBorders>
          </w:tcPr>
          <w:p w:rsidR="002F42FB" w:rsidRPr="0016583A" w:rsidRDefault="002F42FB" w:rsidP="00A36250">
            <w:pPr>
              <w:pStyle w:val="TableContents"/>
              <w:snapToGrid w:val="0"/>
              <w:rPr>
                <w:sz w:val="22"/>
                <w:szCs w:val="22"/>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брескве</w:t>
            </w:r>
          </w:p>
        </w:tc>
        <w:tc>
          <w:tcPr>
            <w:tcW w:w="1456" w:type="dxa"/>
            <w:shd w:val="clear" w:color="auto" w:fill="auto"/>
          </w:tcPr>
          <w:p w:rsidR="002F42FB" w:rsidRPr="0016583A" w:rsidRDefault="0016583A" w:rsidP="0016583A">
            <w:pPr>
              <w:pStyle w:val="TableContents"/>
              <w:jc w:val="center"/>
              <w:rPr>
                <w:iCs/>
                <w:sz w:val="22"/>
                <w:szCs w:val="22"/>
                <w:lang w:val="sr-Cyrl-CS"/>
              </w:rPr>
            </w:pPr>
            <w:r w:rsidRPr="0016583A">
              <w:rPr>
                <w:iCs/>
                <w:sz w:val="22"/>
                <w:szCs w:val="22"/>
                <w:lang w:val="sr-Cyrl-CS"/>
              </w:rPr>
              <w:t>2</w:t>
            </w:r>
            <w:r w:rsidR="002F42FB" w:rsidRPr="0016583A">
              <w:rPr>
                <w:iCs/>
                <w:sz w:val="22"/>
                <w:szCs w:val="22"/>
                <w:lang w:val="sr-Cyrl-CS"/>
              </w:rPr>
              <w:t>.</w:t>
            </w:r>
            <w:r w:rsidRPr="0016583A">
              <w:rPr>
                <w:iCs/>
                <w:sz w:val="22"/>
                <w:szCs w:val="22"/>
                <w:lang w:val="sr-Cyrl-CS"/>
              </w:rPr>
              <w:t>0</w:t>
            </w:r>
            <w:r w:rsidR="002F42FB"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крушке</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8</w:t>
            </w:r>
            <w:r w:rsidR="002F42FB"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4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малине</w:t>
            </w:r>
          </w:p>
        </w:tc>
        <w:tc>
          <w:tcPr>
            <w:tcW w:w="1456" w:type="dxa"/>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2</w:t>
            </w:r>
            <w:r w:rsidR="002F42FB"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val="restart"/>
            <w:tcBorders>
              <w:top w:val="thinThickSmallGap" w:sz="24" w:space="0" w:color="auto"/>
            </w:tcBorders>
            <w:shd w:val="clear" w:color="auto" w:fill="auto"/>
          </w:tcPr>
          <w:p w:rsidR="002F42FB" w:rsidRPr="0016583A" w:rsidRDefault="002F42FB" w:rsidP="004E7440">
            <w:pPr>
              <w:pStyle w:val="TableContents"/>
              <w:rPr>
                <w:iCs/>
                <w:sz w:val="22"/>
                <w:szCs w:val="22"/>
                <w:lang w:val="sr-Cyrl-CS"/>
              </w:rPr>
            </w:pPr>
            <w:r w:rsidRPr="0016583A">
              <w:rPr>
                <w:iCs/>
                <w:sz w:val="22"/>
                <w:szCs w:val="22"/>
                <w:lang w:val="sr-Cyrl-CS"/>
              </w:rPr>
              <w:t>Партија 1</w:t>
            </w:r>
            <w:r w:rsidR="004E7440" w:rsidRPr="0016583A">
              <w:rPr>
                <w:iCs/>
                <w:sz w:val="22"/>
                <w:szCs w:val="22"/>
                <w:lang w:val="sr-Cyrl-CS"/>
              </w:rPr>
              <w:t>2</w:t>
            </w:r>
            <w:r w:rsidRPr="0016583A">
              <w:rPr>
                <w:iCs/>
                <w:sz w:val="22"/>
                <w:szCs w:val="22"/>
                <w:lang w:val="sr-Cyrl-CS"/>
              </w:rPr>
              <w:t>-јужно воће</w:t>
            </w:r>
          </w:p>
        </w:tc>
        <w:tc>
          <w:tcPr>
            <w:tcW w:w="3261" w:type="dxa"/>
            <w:tcBorders>
              <w:top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лимун</w:t>
            </w:r>
          </w:p>
        </w:tc>
        <w:tc>
          <w:tcPr>
            <w:tcW w:w="1456" w:type="dxa"/>
            <w:tcBorders>
              <w:top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2.000 кг</w:t>
            </w:r>
          </w:p>
        </w:tc>
        <w:tc>
          <w:tcPr>
            <w:tcW w:w="1559" w:type="dxa"/>
            <w:tcBorders>
              <w:top w:val="thinThickSmallGap" w:sz="24" w:space="0" w:color="auto"/>
            </w:tcBorders>
          </w:tcPr>
          <w:p w:rsidR="002F42FB" w:rsidRPr="0016583A" w:rsidRDefault="002F42FB" w:rsidP="00A36250">
            <w:pPr>
              <w:pStyle w:val="TableContents"/>
              <w:snapToGrid w:val="0"/>
              <w:rPr>
                <w:sz w:val="22"/>
                <w:szCs w:val="22"/>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поморанџе</w:t>
            </w:r>
          </w:p>
        </w:tc>
        <w:tc>
          <w:tcPr>
            <w:tcW w:w="1456" w:type="dxa"/>
            <w:shd w:val="clear" w:color="auto" w:fill="auto"/>
          </w:tcPr>
          <w:p w:rsidR="002F42FB" w:rsidRPr="0016583A" w:rsidRDefault="002F42FB" w:rsidP="0016583A">
            <w:pPr>
              <w:pStyle w:val="TableContents"/>
              <w:jc w:val="center"/>
              <w:rPr>
                <w:iCs/>
                <w:sz w:val="22"/>
                <w:szCs w:val="22"/>
                <w:lang w:val="sr-Cyrl-CS"/>
              </w:rPr>
            </w:pPr>
            <w:r w:rsidRPr="0016583A">
              <w:rPr>
                <w:iCs/>
                <w:sz w:val="22"/>
                <w:szCs w:val="22"/>
                <w:lang w:val="sr-Cyrl-CS"/>
              </w:rPr>
              <w:t>2.</w:t>
            </w:r>
            <w:r w:rsidR="0016583A" w:rsidRPr="0016583A">
              <w:rPr>
                <w:iCs/>
                <w:sz w:val="22"/>
                <w:szCs w:val="22"/>
                <w:lang w:val="sr-Cyrl-CS"/>
              </w:rPr>
              <w:t>5</w:t>
            </w:r>
            <w:r w:rsidRPr="0016583A">
              <w:rPr>
                <w:iCs/>
                <w:sz w:val="22"/>
                <w:szCs w:val="22"/>
                <w:lang w:val="sr-Cyrl-CS"/>
              </w:rPr>
              <w:t>00 кг</w:t>
            </w:r>
          </w:p>
        </w:tc>
        <w:tc>
          <w:tcPr>
            <w:tcW w:w="1559" w:type="dxa"/>
          </w:tcPr>
          <w:p w:rsidR="002F42FB" w:rsidRPr="0016583A" w:rsidRDefault="002F42FB" w:rsidP="00A36250">
            <w:pPr>
              <w:pStyle w:val="TableContents"/>
              <w:snapToGrid w:val="0"/>
              <w:rPr>
                <w:sz w:val="22"/>
                <w:szCs w:val="22"/>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55"/>
        </w:trPr>
        <w:tc>
          <w:tcPr>
            <w:tcW w:w="1809" w:type="dxa"/>
            <w:vMerge/>
            <w:tcBorders>
              <w:bottom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p>
        </w:tc>
        <w:tc>
          <w:tcPr>
            <w:tcW w:w="3261" w:type="dxa"/>
            <w:tcBorders>
              <w:bottom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банане</w:t>
            </w:r>
          </w:p>
        </w:tc>
        <w:tc>
          <w:tcPr>
            <w:tcW w:w="1456" w:type="dxa"/>
            <w:tcBorders>
              <w:bottom w:val="thinThickSmallGap" w:sz="24" w:space="0" w:color="auto"/>
            </w:tcBorders>
            <w:shd w:val="clear" w:color="auto" w:fill="auto"/>
          </w:tcPr>
          <w:p w:rsidR="002F42FB" w:rsidRPr="0016583A" w:rsidRDefault="0016583A" w:rsidP="00A36250">
            <w:pPr>
              <w:pStyle w:val="TableContents"/>
              <w:jc w:val="center"/>
              <w:rPr>
                <w:iCs/>
                <w:sz w:val="22"/>
                <w:szCs w:val="22"/>
                <w:lang w:val="sr-Cyrl-CS"/>
              </w:rPr>
            </w:pPr>
            <w:r w:rsidRPr="0016583A">
              <w:rPr>
                <w:iCs/>
                <w:sz w:val="22"/>
                <w:szCs w:val="22"/>
                <w:lang w:val="sr-Cyrl-CS"/>
              </w:rPr>
              <w:t>1.7</w:t>
            </w:r>
            <w:r w:rsidR="002F42FB" w:rsidRPr="0016583A">
              <w:rPr>
                <w:iCs/>
                <w:sz w:val="22"/>
                <w:szCs w:val="22"/>
                <w:lang w:val="sr-Cyrl-CS"/>
              </w:rPr>
              <w:t>00 кг</w:t>
            </w:r>
          </w:p>
        </w:tc>
        <w:tc>
          <w:tcPr>
            <w:tcW w:w="1559" w:type="dxa"/>
            <w:tcBorders>
              <w:bottom w:val="thinThickSmallGap" w:sz="24" w:space="0" w:color="auto"/>
            </w:tcBorders>
          </w:tcPr>
          <w:p w:rsidR="002F42FB" w:rsidRPr="0016583A" w:rsidRDefault="002F42FB" w:rsidP="00A36250">
            <w:pPr>
              <w:pStyle w:val="TableContents"/>
              <w:snapToGrid w:val="0"/>
              <w:rPr>
                <w:sz w:val="22"/>
                <w:szCs w:val="22"/>
                <w:lang w:val="sr-Cyrl-CS"/>
              </w:rPr>
            </w:pPr>
          </w:p>
        </w:tc>
        <w:tc>
          <w:tcPr>
            <w:tcW w:w="156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val="restart"/>
            <w:tcBorders>
              <w:top w:val="thinThickSmallGap" w:sz="24" w:space="0" w:color="auto"/>
            </w:tcBorders>
            <w:shd w:val="clear" w:color="auto" w:fill="auto"/>
          </w:tcPr>
          <w:p w:rsidR="002F42FB" w:rsidRPr="0016583A" w:rsidRDefault="002F42FB" w:rsidP="00352560">
            <w:pPr>
              <w:pStyle w:val="TableContents"/>
              <w:rPr>
                <w:iCs/>
                <w:sz w:val="22"/>
                <w:szCs w:val="22"/>
                <w:lang w:val="sr-Cyrl-CS"/>
              </w:rPr>
            </w:pPr>
          </w:p>
          <w:p w:rsidR="002F42FB" w:rsidRPr="0016583A" w:rsidRDefault="002F42FB" w:rsidP="00352560">
            <w:pPr>
              <w:pStyle w:val="TableContents"/>
              <w:rPr>
                <w:iCs/>
                <w:sz w:val="22"/>
                <w:szCs w:val="22"/>
                <w:lang w:val="sr-Cyrl-CS"/>
              </w:rPr>
            </w:pPr>
          </w:p>
          <w:p w:rsidR="002F42FB" w:rsidRPr="0016583A" w:rsidRDefault="002F42FB" w:rsidP="00352560">
            <w:pPr>
              <w:pStyle w:val="TableContents"/>
              <w:rPr>
                <w:iCs/>
                <w:sz w:val="22"/>
                <w:szCs w:val="22"/>
                <w:lang w:val="sr-Cyrl-CS"/>
              </w:rPr>
            </w:pPr>
          </w:p>
          <w:p w:rsidR="002F42FB" w:rsidRPr="0016583A" w:rsidRDefault="002F42FB" w:rsidP="00352560">
            <w:pPr>
              <w:pStyle w:val="TableContents"/>
              <w:rPr>
                <w:iCs/>
                <w:sz w:val="22"/>
                <w:szCs w:val="22"/>
                <w:lang w:val="sr-Cyrl-CS"/>
              </w:rPr>
            </w:pPr>
          </w:p>
          <w:p w:rsidR="002F42FB" w:rsidRPr="0016583A" w:rsidRDefault="002F42FB" w:rsidP="00352560">
            <w:pPr>
              <w:pStyle w:val="TableContents"/>
              <w:rPr>
                <w:iCs/>
                <w:sz w:val="22"/>
                <w:szCs w:val="22"/>
                <w:lang w:val="sr-Cyrl-CS"/>
              </w:rPr>
            </w:pPr>
          </w:p>
          <w:p w:rsidR="002F42FB" w:rsidRPr="0016583A" w:rsidRDefault="002F42FB" w:rsidP="004E7440">
            <w:pPr>
              <w:pStyle w:val="TableContents"/>
              <w:rPr>
                <w:iCs/>
                <w:sz w:val="22"/>
                <w:szCs w:val="22"/>
                <w:lang w:val="sr-Cyrl-CS"/>
              </w:rPr>
            </w:pPr>
            <w:r w:rsidRPr="0016583A">
              <w:rPr>
                <w:iCs/>
                <w:sz w:val="22"/>
                <w:szCs w:val="22"/>
                <w:lang w:val="sr-Cyrl-CS"/>
              </w:rPr>
              <w:t xml:space="preserve">Партија </w:t>
            </w:r>
            <w:r w:rsidR="004E7440" w:rsidRPr="0016583A">
              <w:rPr>
                <w:iCs/>
                <w:sz w:val="22"/>
                <w:szCs w:val="22"/>
                <w:lang w:val="sr-Cyrl-CS"/>
              </w:rPr>
              <w:t>13</w:t>
            </w:r>
            <w:r w:rsidRPr="0016583A">
              <w:rPr>
                <w:iCs/>
                <w:sz w:val="22"/>
                <w:szCs w:val="22"/>
                <w:lang w:val="sr-Cyrl-CS"/>
              </w:rPr>
              <w:t>-безглутенски производи</w:t>
            </w:r>
          </w:p>
        </w:tc>
        <w:tc>
          <w:tcPr>
            <w:tcW w:w="3261" w:type="dxa"/>
            <w:tcBorders>
              <w:top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брашно</w:t>
            </w:r>
          </w:p>
        </w:tc>
        <w:tc>
          <w:tcPr>
            <w:tcW w:w="1456" w:type="dxa"/>
            <w:tcBorders>
              <w:top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 кг</w:t>
            </w:r>
          </w:p>
        </w:tc>
        <w:tc>
          <w:tcPr>
            <w:tcW w:w="1559" w:type="dxa"/>
            <w:tcBorders>
              <w:top w:val="thinThickSmallGap" w:sz="24" w:space="0" w:color="auto"/>
            </w:tcBorders>
          </w:tcPr>
          <w:p w:rsidR="002F42FB" w:rsidRPr="0016583A" w:rsidRDefault="002F42FB" w:rsidP="00A36250">
            <w:pPr>
              <w:pStyle w:val="TableContents"/>
              <w:snapToGrid w:val="0"/>
              <w:rPr>
                <w:sz w:val="22"/>
                <w:szCs w:val="22"/>
                <w:lang w:val="sr-Cyrl-CS"/>
              </w:rPr>
            </w:pPr>
          </w:p>
        </w:tc>
        <w:tc>
          <w:tcPr>
            <w:tcW w:w="156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top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макароне</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35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2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фида за супу</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30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5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вегета</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прашак за пециво</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100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4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брашно квасац</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150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пудинг</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80"/>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парадајз пире</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 ком</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кекс</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60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5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гриз</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18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19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виршле</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15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11"/>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салама</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15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85"/>
        </w:trPr>
        <w:tc>
          <w:tcPr>
            <w:tcW w:w="1809" w:type="dxa"/>
            <w:vMerge/>
            <w:shd w:val="clear" w:color="auto" w:fill="auto"/>
          </w:tcPr>
          <w:p w:rsidR="002F42FB" w:rsidRPr="0016583A" w:rsidRDefault="002F42FB" w:rsidP="00A36250">
            <w:pPr>
              <w:pStyle w:val="TableContents"/>
              <w:jc w:val="center"/>
              <w:rPr>
                <w:iCs/>
                <w:sz w:val="22"/>
                <w:szCs w:val="22"/>
                <w:lang w:val="sr-Cyrl-CS"/>
              </w:rPr>
            </w:pPr>
          </w:p>
        </w:tc>
        <w:tc>
          <w:tcPr>
            <w:tcW w:w="3261" w:type="dxa"/>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еурокрем</w:t>
            </w:r>
          </w:p>
        </w:tc>
        <w:tc>
          <w:tcPr>
            <w:tcW w:w="1456" w:type="dxa"/>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20 кг</w:t>
            </w:r>
          </w:p>
        </w:tc>
        <w:tc>
          <w:tcPr>
            <w:tcW w:w="1559" w:type="dxa"/>
          </w:tcPr>
          <w:p w:rsidR="002F42FB" w:rsidRPr="0016583A" w:rsidRDefault="002F42FB" w:rsidP="00A36250">
            <w:pPr>
              <w:pStyle w:val="TableContents"/>
              <w:snapToGrid w:val="0"/>
              <w:rPr>
                <w:sz w:val="22"/>
                <w:szCs w:val="22"/>
                <w:lang w:val="sr-Cyrl-CS"/>
              </w:rPr>
            </w:pPr>
          </w:p>
        </w:tc>
        <w:tc>
          <w:tcPr>
            <w:tcW w:w="1565" w:type="dxa"/>
            <w:shd w:val="clear" w:color="auto" w:fill="auto"/>
          </w:tcPr>
          <w:p w:rsidR="002F42FB" w:rsidRPr="0016583A" w:rsidRDefault="002F42FB" w:rsidP="00A36250">
            <w:pPr>
              <w:pStyle w:val="TableContents"/>
              <w:snapToGrid w:val="0"/>
              <w:rPr>
                <w:sz w:val="22"/>
                <w:szCs w:val="22"/>
              </w:rPr>
            </w:pPr>
          </w:p>
        </w:tc>
        <w:tc>
          <w:tcPr>
            <w:tcW w:w="1477" w:type="dxa"/>
            <w:shd w:val="clear" w:color="auto" w:fill="auto"/>
          </w:tcPr>
          <w:p w:rsidR="002F42FB" w:rsidRPr="0016583A" w:rsidRDefault="002F42FB" w:rsidP="00A36250">
            <w:pPr>
              <w:pStyle w:val="TableContents"/>
              <w:snapToGrid w:val="0"/>
              <w:rPr>
                <w:sz w:val="22"/>
                <w:szCs w:val="22"/>
              </w:rPr>
            </w:pPr>
          </w:p>
        </w:tc>
        <w:tc>
          <w:tcPr>
            <w:tcW w:w="1455" w:type="dxa"/>
            <w:shd w:val="clear" w:color="auto" w:fill="auto"/>
          </w:tcPr>
          <w:p w:rsidR="002F42FB" w:rsidRPr="0016583A" w:rsidRDefault="002F42FB" w:rsidP="00A36250">
            <w:pPr>
              <w:pStyle w:val="TableContents"/>
              <w:snapToGrid w:val="0"/>
              <w:rPr>
                <w:sz w:val="22"/>
                <w:szCs w:val="22"/>
              </w:rPr>
            </w:pPr>
          </w:p>
        </w:tc>
        <w:tc>
          <w:tcPr>
            <w:tcW w:w="1472" w:type="dxa"/>
            <w:gridSpan w:val="2"/>
            <w:shd w:val="clear" w:color="auto" w:fill="auto"/>
          </w:tcPr>
          <w:p w:rsidR="002F42FB" w:rsidRPr="0016583A" w:rsidRDefault="002F42FB" w:rsidP="00A36250">
            <w:pPr>
              <w:pStyle w:val="TableContents"/>
              <w:snapToGrid w:val="0"/>
              <w:rPr>
                <w:sz w:val="22"/>
                <w:szCs w:val="22"/>
              </w:rPr>
            </w:pPr>
          </w:p>
        </w:tc>
      </w:tr>
      <w:tr w:rsidR="002F42FB" w:rsidRPr="0016583A" w:rsidTr="002F42FB">
        <w:trPr>
          <w:gridAfter w:val="1"/>
          <w:wAfter w:w="17" w:type="dxa"/>
          <w:trHeight w:val="251"/>
        </w:trPr>
        <w:tc>
          <w:tcPr>
            <w:tcW w:w="1809" w:type="dxa"/>
            <w:vMerge/>
            <w:tcBorders>
              <w:bottom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p>
        </w:tc>
        <w:tc>
          <w:tcPr>
            <w:tcW w:w="3261" w:type="dxa"/>
            <w:tcBorders>
              <w:bottom w:val="thinThickSmallGap" w:sz="24" w:space="0" w:color="auto"/>
            </w:tcBorders>
            <w:shd w:val="clear" w:color="auto" w:fill="auto"/>
          </w:tcPr>
          <w:p w:rsidR="002F42FB" w:rsidRPr="0016583A" w:rsidRDefault="002F42FB" w:rsidP="00A25639">
            <w:pPr>
              <w:pStyle w:val="TableContents"/>
              <w:rPr>
                <w:iCs/>
                <w:sz w:val="22"/>
                <w:szCs w:val="22"/>
                <w:lang w:val="sr-Cyrl-CS"/>
              </w:rPr>
            </w:pPr>
            <w:r w:rsidRPr="0016583A">
              <w:rPr>
                <w:iCs/>
                <w:sz w:val="22"/>
                <w:szCs w:val="22"/>
                <w:lang w:val="sr-Cyrl-CS"/>
              </w:rPr>
              <w:t>паштета</w:t>
            </w:r>
          </w:p>
        </w:tc>
        <w:tc>
          <w:tcPr>
            <w:tcW w:w="1456" w:type="dxa"/>
            <w:tcBorders>
              <w:bottom w:val="thinThickSmallGap" w:sz="24" w:space="0" w:color="auto"/>
            </w:tcBorders>
            <w:shd w:val="clear" w:color="auto" w:fill="auto"/>
          </w:tcPr>
          <w:p w:rsidR="002F42FB" w:rsidRPr="0016583A" w:rsidRDefault="002F42FB" w:rsidP="00A36250">
            <w:pPr>
              <w:pStyle w:val="TableContents"/>
              <w:jc w:val="center"/>
              <w:rPr>
                <w:iCs/>
                <w:sz w:val="22"/>
                <w:szCs w:val="22"/>
                <w:lang w:val="sr-Cyrl-CS"/>
              </w:rPr>
            </w:pPr>
            <w:r w:rsidRPr="0016583A">
              <w:rPr>
                <w:iCs/>
                <w:sz w:val="22"/>
                <w:szCs w:val="22"/>
                <w:lang w:val="sr-Cyrl-CS"/>
              </w:rPr>
              <w:t>60 ком</w:t>
            </w:r>
          </w:p>
        </w:tc>
        <w:tc>
          <w:tcPr>
            <w:tcW w:w="1559" w:type="dxa"/>
            <w:tcBorders>
              <w:bottom w:val="thinThickSmallGap" w:sz="24" w:space="0" w:color="auto"/>
            </w:tcBorders>
          </w:tcPr>
          <w:p w:rsidR="002F42FB" w:rsidRPr="0016583A" w:rsidRDefault="002F42FB" w:rsidP="00A36250">
            <w:pPr>
              <w:pStyle w:val="TableContents"/>
              <w:snapToGrid w:val="0"/>
              <w:rPr>
                <w:sz w:val="22"/>
                <w:szCs w:val="22"/>
                <w:lang w:val="sr-Cyrl-CS"/>
              </w:rPr>
            </w:pPr>
          </w:p>
        </w:tc>
        <w:tc>
          <w:tcPr>
            <w:tcW w:w="156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7"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55" w:type="dxa"/>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c>
          <w:tcPr>
            <w:tcW w:w="1472" w:type="dxa"/>
            <w:gridSpan w:val="2"/>
            <w:tcBorders>
              <w:bottom w:val="thinThickSmallGap" w:sz="24" w:space="0" w:color="auto"/>
            </w:tcBorders>
            <w:shd w:val="clear" w:color="auto" w:fill="auto"/>
          </w:tcPr>
          <w:p w:rsidR="002F42FB" w:rsidRPr="0016583A" w:rsidRDefault="002F42FB" w:rsidP="00A36250">
            <w:pPr>
              <w:pStyle w:val="TableContents"/>
              <w:snapToGrid w:val="0"/>
              <w:rPr>
                <w:sz w:val="22"/>
                <w:szCs w:val="22"/>
              </w:rPr>
            </w:pPr>
          </w:p>
        </w:tc>
      </w:tr>
      <w:tr w:rsidR="0016583A" w:rsidRPr="0016583A" w:rsidTr="00BF1B0E">
        <w:tc>
          <w:tcPr>
            <w:tcW w:w="11127" w:type="dxa"/>
            <w:gridSpan w:val="6"/>
            <w:tcBorders>
              <w:top w:val="thinThickSmallGap" w:sz="24" w:space="0" w:color="auto"/>
            </w:tcBorders>
            <w:shd w:val="clear" w:color="auto" w:fill="auto"/>
          </w:tcPr>
          <w:p w:rsidR="0016583A" w:rsidRPr="0016583A" w:rsidRDefault="0016583A" w:rsidP="0016583A">
            <w:pPr>
              <w:pStyle w:val="TableContents"/>
              <w:snapToGrid w:val="0"/>
              <w:jc w:val="right"/>
              <w:rPr>
                <w:sz w:val="22"/>
                <w:szCs w:val="22"/>
              </w:rPr>
            </w:pPr>
            <w:r w:rsidRPr="0016583A">
              <w:rPr>
                <w:b/>
                <w:sz w:val="22"/>
                <w:szCs w:val="22"/>
                <w:lang/>
              </w:rPr>
              <w:t>УКУПНО:</w:t>
            </w:r>
          </w:p>
        </w:tc>
        <w:tc>
          <w:tcPr>
            <w:tcW w:w="1472" w:type="dxa"/>
            <w:gridSpan w:val="2"/>
            <w:tcBorders>
              <w:top w:val="thinThickSmallGap" w:sz="24" w:space="0" w:color="auto"/>
            </w:tcBorders>
            <w:shd w:val="clear" w:color="auto" w:fill="C6D9F1"/>
          </w:tcPr>
          <w:p w:rsidR="0016583A" w:rsidRPr="0016583A" w:rsidRDefault="0016583A" w:rsidP="00A36250">
            <w:pPr>
              <w:pStyle w:val="TableContents"/>
              <w:snapToGrid w:val="0"/>
              <w:rPr>
                <w:sz w:val="22"/>
                <w:szCs w:val="22"/>
              </w:rPr>
            </w:pPr>
          </w:p>
        </w:tc>
        <w:tc>
          <w:tcPr>
            <w:tcW w:w="1472" w:type="dxa"/>
            <w:gridSpan w:val="2"/>
            <w:shd w:val="clear" w:color="auto" w:fill="C6D9F1"/>
          </w:tcPr>
          <w:p w:rsidR="0016583A" w:rsidRPr="0016583A" w:rsidRDefault="0016583A" w:rsidP="00A36250">
            <w:pPr>
              <w:pStyle w:val="TableContents"/>
              <w:snapToGrid w:val="0"/>
              <w:rPr>
                <w:sz w:val="22"/>
                <w:szCs w:val="22"/>
              </w:rPr>
            </w:pPr>
          </w:p>
        </w:tc>
      </w:tr>
    </w:tbl>
    <w:p w:rsidR="00B74160" w:rsidRPr="0016583A" w:rsidRDefault="00B74160" w:rsidP="00B74160">
      <w:pPr>
        <w:ind w:left="360"/>
        <w:jc w:val="both"/>
        <w:rPr>
          <w:b/>
          <w:bCs/>
          <w:iCs/>
          <w:sz w:val="22"/>
          <w:szCs w:val="22"/>
          <w:u w:val="single"/>
          <w:lang/>
        </w:rPr>
      </w:pPr>
      <w:r w:rsidRPr="0016583A">
        <w:rPr>
          <w:b/>
          <w:bCs/>
          <w:iCs/>
          <w:sz w:val="22"/>
          <w:szCs w:val="22"/>
          <w:u w:val="single"/>
        </w:rPr>
        <w:t xml:space="preserve">Упутство за попуњавање обрасца структуре цене: </w:t>
      </w:r>
    </w:p>
    <w:p w:rsidR="00B74160" w:rsidRPr="00647C98" w:rsidRDefault="00B74160" w:rsidP="00B74160">
      <w:pPr>
        <w:pStyle w:val="ListParagraph"/>
        <w:tabs>
          <w:tab w:val="left" w:pos="90"/>
        </w:tabs>
        <w:ind w:left="0"/>
        <w:jc w:val="both"/>
        <w:rPr>
          <w:bCs/>
          <w:iCs/>
          <w:sz w:val="22"/>
          <w:szCs w:val="22"/>
          <w:lang w:val="sr-Cyrl-CS"/>
        </w:rPr>
      </w:pPr>
      <w:r w:rsidRPr="0016583A">
        <w:rPr>
          <w:bCs/>
          <w:iCs/>
          <w:sz w:val="22"/>
          <w:szCs w:val="22"/>
        </w:rPr>
        <w:t>Понуђач треба да попун</w:t>
      </w:r>
      <w:r w:rsidRPr="0016583A">
        <w:rPr>
          <w:bCs/>
          <w:iCs/>
          <w:sz w:val="22"/>
          <w:szCs w:val="22"/>
          <w:lang w:val="sr-Cyrl-CS"/>
        </w:rPr>
        <w:t>и</w:t>
      </w:r>
      <w:r w:rsidRPr="0016583A">
        <w:rPr>
          <w:bCs/>
          <w:iCs/>
          <w:sz w:val="22"/>
          <w:szCs w:val="22"/>
        </w:rPr>
        <w:t xml:space="preserve"> образац структуре цене </w:t>
      </w:r>
      <w:r w:rsidRPr="0016583A">
        <w:rPr>
          <w:bCs/>
          <w:iCs/>
          <w:sz w:val="22"/>
          <w:szCs w:val="22"/>
          <w:lang w:val="sr-Cyrl-CS"/>
        </w:rPr>
        <w:t>на</w:t>
      </w:r>
      <w:r w:rsidRPr="00647C98">
        <w:rPr>
          <w:bCs/>
          <w:iCs/>
          <w:sz w:val="22"/>
          <w:szCs w:val="22"/>
          <w:lang w:val="sr-Cyrl-CS"/>
        </w:rPr>
        <w:t xml:space="preserve"> следећи начин</w:t>
      </w:r>
      <w:r w:rsidRPr="00647C98">
        <w:rPr>
          <w:bCs/>
          <w:iCs/>
          <w:sz w:val="22"/>
          <w:szCs w:val="22"/>
        </w:rPr>
        <w:t>:</w:t>
      </w:r>
    </w:p>
    <w:p w:rsidR="00B74160" w:rsidRPr="00E57567" w:rsidRDefault="00B74160" w:rsidP="00B74160">
      <w:pPr>
        <w:pStyle w:val="ListParagraph"/>
        <w:numPr>
          <w:ilvl w:val="0"/>
          <w:numId w:val="9"/>
        </w:numPr>
        <w:tabs>
          <w:tab w:val="left" w:pos="90"/>
        </w:tabs>
        <w:jc w:val="both"/>
        <w:rPr>
          <w:bCs/>
          <w:iCs/>
          <w:sz w:val="22"/>
          <w:szCs w:val="22"/>
          <w:lang w:val="sr-Cyrl-CS"/>
        </w:rPr>
      </w:pPr>
      <w:r w:rsidRPr="00647C98">
        <w:rPr>
          <w:bCs/>
          <w:iCs/>
          <w:sz w:val="22"/>
          <w:szCs w:val="22"/>
          <w:lang w:val="sr-Cyrl-CS"/>
        </w:rPr>
        <w:t xml:space="preserve">у колони </w:t>
      </w:r>
      <w:r w:rsidR="00E57567">
        <w:rPr>
          <w:bCs/>
          <w:iCs/>
          <w:sz w:val="22"/>
          <w:szCs w:val="22"/>
          <w:lang/>
        </w:rPr>
        <w:t xml:space="preserve">Произвођач </w:t>
      </w:r>
      <w:r w:rsidRPr="00647C98">
        <w:rPr>
          <w:bCs/>
          <w:iCs/>
          <w:sz w:val="22"/>
          <w:szCs w:val="22"/>
        </w:rPr>
        <w:t xml:space="preserve"> уписати </w:t>
      </w:r>
      <w:r w:rsidR="00E57567">
        <w:rPr>
          <w:bCs/>
          <w:iCs/>
          <w:sz w:val="22"/>
          <w:szCs w:val="22"/>
          <w:lang/>
        </w:rPr>
        <w:t>назив произвођача</w:t>
      </w:r>
      <w:r w:rsidRPr="00647C98">
        <w:rPr>
          <w:bCs/>
          <w:iCs/>
          <w:sz w:val="22"/>
          <w:szCs w:val="22"/>
        </w:rPr>
        <w:t xml:space="preserve"> </w:t>
      </w:r>
      <w:r w:rsidR="00E57567">
        <w:rPr>
          <w:bCs/>
          <w:iCs/>
          <w:sz w:val="22"/>
          <w:szCs w:val="22"/>
          <w:lang/>
        </w:rPr>
        <w:t xml:space="preserve">чији производ нуди </w:t>
      </w:r>
      <w:r w:rsidRPr="00647C98">
        <w:rPr>
          <w:bCs/>
          <w:iCs/>
          <w:sz w:val="22"/>
          <w:szCs w:val="22"/>
        </w:rPr>
        <w:t>за сваки тражени предмет јавне набавке;</w:t>
      </w:r>
    </w:p>
    <w:p w:rsidR="00E57567" w:rsidRPr="00E57567" w:rsidRDefault="00E57567" w:rsidP="00E57567">
      <w:pPr>
        <w:pStyle w:val="ListParagraph"/>
        <w:numPr>
          <w:ilvl w:val="0"/>
          <w:numId w:val="9"/>
        </w:numPr>
        <w:tabs>
          <w:tab w:val="left" w:pos="90"/>
        </w:tabs>
        <w:jc w:val="both"/>
        <w:rPr>
          <w:bCs/>
          <w:iCs/>
          <w:sz w:val="22"/>
          <w:szCs w:val="22"/>
          <w:lang w:val="sr-Cyrl-CS"/>
        </w:rPr>
      </w:pPr>
      <w:r w:rsidRPr="00647C98">
        <w:rPr>
          <w:bCs/>
          <w:iCs/>
          <w:sz w:val="22"/>
          <w:szCs w:val="22"/>
          <w:lang w:val="sr-Cyrl-CS"/>
        </w:rPr>
        <w:t xml:space="preserve">у колони </w:t>
      </w:r>
      <w:r w:rsidRPr="00647C98">
        <w:rPr>
          <w:bCs/>
          <w:iCs/>
          <w:sz w:val="22"/>
          <w:szCs w:val="22"/>
        </w:rPr>
        <w:t>3. уписати колико износи јединична цена без ПДВ-а</w:t>
      </w:r>
      <w:r w:rsidRPr="00647C98">
        <w:rPr>
          <w:bCs/>
          <w:iCs/>
          <w:sz w:val="22"/>
          <w:szCs w:val="22"/>
          <w:lang/>
        </w:rPr>
        <w:t>,</w:t>
      </w:r>
      <w:r w:rsidRPr="00647C98">
        <w:rPr>
          <w:bCs/>
          <w:iCs/>
          <w:sz w:val="22"/>
          <w:szCs w:val="22"/>
        </w:rPr>
        <w:t xml:space="preserve"> за сваки тражени предмет јавне набавке;</w:t>
      </w:r>
    </w:p>
    <w:p w:rsidR="00B74160" w:rsidRPr="00647C98" w:rsidRDefault="00B74160" w:rsidP="00B74160">
      <w:pPr>
        <w:pStyle w:val="ListParagraph"/>
        <w:numPr>
          <w:ilvl w:val="0"/>
          <w:numId w:val="9"/>
        </w:numPr>
        <w:tabs>
          <w:tab w:val="left" w:pos="90"/>
        </w:tabs>
        <w:jc w:val="both"/>
        <w:rPr>
          <w:bCs/>
          <w:iCs/>
          <w:sz w:val="22"/>
          <w:szCs w:val="22"/>
          <w:lang/>
        </w:rPr>
      </w:pPr>
      <w:r w:rsidRPr="00647C98">
        <w:rPr>
          <w:bCs/>
          <w:iCs/>
          <w:sz w:val="22"/>
          <w:szCs w:val="22"/>
          <w:lang w:val="sr-Cyrl-CS"/>
        </w:rPr>
        <w:t xml:space="preserve">у колони </w:t>
      </w:r>
      <w:r w:rsidRPr="00647C98">
        <w:rPr>
          <w:bCs/>
          <w:iCs/>
          <w:sz w:val="22"/>
          <w:szCs w:val="22"/>
        </w:rPr>
        <w:t>4. уписати колико износи</w:t>
      </w:r>
      <w:r w:rsidRPr="00647C98">
        <w:rPr>
          <w:bCs/>
          <w:iCs/>
          <w:sz w:val="22"/>
          <w:szCs w:val="22"/>
          <w:lang/>
        </w:rPr>
        <w:t xml:space="preserve"> јединична цена са ПДВ</w:t>
      </w:r>
      <w:r w:rsidRPr="00647C98">
        <w:rPr>
          <w:bCs/>
          <w:iCs/>
          <w:sz w:val="22"/>
          <w:szCs w:val="22"/>
        </w:rPr>
        <w:t>-</w:t>
      </w:r>
      <w:r w:rsidRPr="00647C98">
        <w:rPr>
          <w:bCs/>
          <w:iCs/>
          <w:sz w:val="22"/>
          <w:szCs w:val="22"/>
          <w:lang/>
        </w:rPr>
        <w:t xml:space="preserve">ом, </w:t>
      </w:r>
      <w:r w:rsidRPr="00647C98">
        <w:rPr>
          <w:bCs/>
          <w:iCs/>
          <w:sz w:val="22"/>
          <w:szCs w:val="22"/>
        </w:rPr>
        <w:t>за сваки тражени предмет јавне набавке;</w:t>
      </w:r>
    </w:p>
    <w:p w:rsidR="00647C98" w:rsidRPr="00647C98" w:rsidRDefault="00B74160" w:rsidP="001009C4">
      <w:pPr>
        <w:pStyle w:val="ListParagraph"/>
        <w:numPr>
          <w:ilvl w:val="0"/>
          <w:numId w:val="9"/>
        </w:numPr>
        <w:tabs>
          <w:tab w:val="left" w:pos="90"/>
        </w:tabs>
        <w:jc w:val="both"/>
        <w:rPr>
          <w:bCs/>
          <w:iCs/>
          <w:color w:val="auto"/>
          <w:sz w:val="22"/>
          <w:szCs w:val="22"/>
          <w:lang w:val="sr-Cyrl-CS"/>
        </w:rPr>
      </w:pPr>
      <w:r w:rsidRPr="00647C98">
        <w:rPr>
          <w:bCs/>
          <w:iCs/>
          <w:sz w:val="22"/>
          <w:szCs w:val="22"/>
          <w:lang/>
        </w:rPr>
        <w:t xml:space="preserve">у колони 5. уписати </w:t>
      </w:r>
      <w:r w:rsidRPr="00647C98">
        <w:rPr>
          <w:bCs/>
          <w:iCs/>
          <w:sz w:val="22"/>
          <w:szCs w:val="22"/>
        </w:rPr>
        <w:t>укупна цена без ПДВ-а за сваки тражени предмет јавне набавке и то тако што ће помножити једин</w:t>
      </w:r>
      <w:r w:rsidR="00647C98">
        <w:rPr>
          <w:bCs/>
          <w:iCs/>
          <w:sz w:val="22"/>
          <w:szCs w:val="22"/>
        </w:rPr>
        <w:t>ичну цену без ПДВ-а</w:t>
      </w:r>
    </w:p>
    <w:p w:rsidR="00B74160" w:rsidRPr="00647C98" w:rsidRDefault="001009C4" w:rsidP="00647C98">
      <w:pPr>
        <w:pStyle w:val="ListParagraph"/>
        <w:tabs>
          <w:tab w:val="left" w:pos="90"/>
        </w:tabs>
        <w:ind w:left="0"/>
        <w:jc w:val="both"/>
        <w:rPr>
          <w:bCs/>
          <w:iCs/>
          <w:color w:val="auto"/>
          <w:sz w:val="22"/>
          <w:szCs w:val="22"/>
          <w:lang w:val="sr-Cyrl-CS"/>
        </w:rPr>
      </w:pPr>
      <w:r w:rsidRPr="00647C98">
        <w:rPr>
          <w:bCs/>
          <w:iCs/>
          <w:sz w:val="22"/>
          <w:szCs w:val="22"/>
        </w:rPr>
        <w:t>(наведену у</w:t>
      </w:r>
      <w:r w:rsidR="00647C98">
        <w:rPr>
          <w:bCs/>
          <w:iCs/>
          <w:color w:val="auto"/>
          <w:sz w:val="22"/>
          <w:szCs w:val="22"/>
          <w:lang w:val="sr-Cyrl-CS"/>
        </w:rPr>
        <w:t xml:space="preserve"> </w:t>
      </w:r>
      <w:r w:rsidR="00B74160" w:rsidRPr="00647C98">
        <w:rPr>
          <w:bCs/>
          <w:iCs/>
          <w:sz w:val="22"/>
          <w:szCs w:val="22"/>
        </w:rPr>
        <w:t xml:space="preserve">колони 3.) са траженим количинама (које су наведене у </w:t>
      </w:r>
      <w:r w:rsidR="00B74160" w:rsidRPr="00647C98">
        <w:rPr>
          <w:bCs/>
          <w:iCs/>
          <w:color w:val="auto"/>
          <w:sz w:val="22"/>
          <w:szCs w:val="22"/>
        </w:rPr>
        <w:t>колони 2.);</w:t>
      </w:r>
      <w:r w:rsidR="00B74160" w:rsidRPr="00647C98">
        <w:rPr>
          <w:bCs/>
          <w:iCs/>
          <w:color w:val="auto"/>
          <w:sz w:val="22"/>
          <w:szCs w:val="22"/>
          <w:lang/>
        </w:rPr>
        <w:t xml:space="preserve"> На крају уписати укупну цену предмета набавке </w:t>
      </w:r>
      <w:r w:rsidR="00B74160" w:rsidRPr="00647C98">
        <w:rPr>
          <w:bCs/>
          <w:iCs/>
          <w:color w:val="auto"/>
          <w:sz w:val="22"/>
          <w:szCs w:val="22"/>
        </w:rPr>
        <w:t>без ПДВ-а</w:t>
      </w:r>
      <w:r w:rsidR="00B74160" w:rsidRPr="00647C98">
        <w:rPr>
          <w:bCs/>
          <w:iCs/>
          <w:color w:val="auto"/>
          <w:sz w:val="22"/>
          <w:szCs w:val="22"/>
          <w:lang/>
        </w:rPr>
        <w:t>.</w:t>
      </w:r>
    </w:p>
    <w:p w:rsidR="00647C98" w:rsidRPr="00647C98" w:rsidRDefault="00B74160" w:rsidP="001009C4">
      <w:pPr>
        <w:pStyle w:val="ListParagraph"/>
        <w:numPr>
          <w:ilvl w:val="0"/>
          <w:numId w:val="9"/>
        </w:numPr>
        <w:tabs>
          <w:tab w:val="left" w:pos="90"/>
        </w:tabs>
        <w:jc w:val="both"/>
        <w:rPr>
          <w:color w:val="auto"/>
          <w:sz w:val="22"/>
          <w:szCs w:val="22"/>
        </w:rPr>
      </w:pPr>
      <w:r w:rsidRPr="00647C98">
        <w:rPr>
          <w:bCs/>
          <w:iCs/>
          <w:color w:val="auto"/>
          <w:sz w:val="22"/>
          <w:szCs w:val="22"/>
          <w:lang w:val="sr-Cyrl-CS"/>
        </w:rPr>
        <w:t xml:space="preserve">у колони </w:t>
      </w:r>
      <w:r w:rsidRPr="00647C98">
        <w:rPr>
          <w:bCs/>
          <w:iCs/>
          <w:color w:val="auto"/>
          <w:sz w:val="22"/>
          <w:szCs w:val="22"/>
        </w:rPr>
        <w:t xml:space="preserve">6. уписати колико износи укупна цена са ПДВ-ом за сваки тражени предмет јавне набавке и то </w:t>
      </w:r>
      <w:r w:rsidR="00647C98">
        <w:rPr>
          <w:bCs/>
          <w:iCs/>
          <w:color w:val="auto"/>
          <w:sz w:val="22"/>
          <w:szCs w:val="22"/>
        </w:rPr>
        <w:t>тако што ће помножити јединичну</w:t>
      </w:r>
    </w:p>
    <w:p w:rsidR="00B74160" w:rsidRPr="00647C98" w:rsidRDefault="00B74160" w:rsidP="00647C98">
      <w:pPr>
        <w:pStyle w:val="ListParagraph"/>
        <w:tabs>
          <w:tab w:val="left" w:pos="90"/>
        </w:tabs>
        <w:ind w:left="0"/>
        <w:jc w:val="both"/>
        <w:rPr>
          <w:color w:val="auto"/>
          <w:sz w:val="22"/>
          <w:szCs w:val="22"/>
        </w:rPr>
      </w:pPr>
      <w:r w:rsidRPr="00647C98">
        <w:rPr>
          <w:bCs/>
          <w:iCs/>
          <w:color w:val="auto"/>
          <w:sz w:val="22"/>
          <w:szCs w:val="22"/>
        </w:rPr>
        <w:t xml:space="preserve">цену </w:t>
      </w:r>
      <w:r w:rsidRPr="00647C98">
        <w:rPr>
          <w:bCs/>
          <w:iCs/>
          <w:color w:val="auto"/>
          <w:sz w:val="22"/>
          <w:szCs w:val="22"/>
          <w:lang/>
        </w:rPr>
        <w:t>са</w:t>
      </w:r>
      <w:r w:rsidR="001009C4" w:rsidRPr="00647C98">
        <w:rPr>
          <w:bCs/>
          <w:iCs/>
          <w:color w:val="auto"/>
          <w:sz w:val="22"/>
          <w:szCs w:val="22"/>
        </w:rPr>
        <w:t xml:space="preserve"> ПДВ</w:t>
      </w:r>
      <w:r w:rsidRPr="00647C98">
        <w:rPr>
          <w:bCs/>
          <w:iCs/>
          <w:color w:val="auto"/>
          <w:sz w:val="22"/>
          <w:szCs w:val="22"/>
          <w:lang/>
        </w:rPr>
        <w:t>ом</w:t>
      </w:r>
      <w:r w:rsidR="00647C98">
        <w:rPr>
          <w:color w:val="auto"/>
          <w:sz w:val="22"/>
          <w:szCs w:val="22"/>
          <w:lang w:val="sr-Cyrl-CS"/>
        </w:rPr>
        <w:t xml:space="preserve"> </w:t>
      </w:r>
      <w:r w:rsidRPr="00647C98">
        <w:rPr>
          <w:bCs/>
          <w:iCs/>
          <w:color w:val="auto"/>
          <w:sz w:val="22"/>
          <w:szCs w:val="22"/>
        </w:rPr>
        <w:t xml:space="preserve">(наведену у колони </w:t>
      </w:r>
      <w:r w:rsidRPr="00647C98">
        <w:rPr>
          <w:bCs/>
          <w:iCs/>
          <w:color w:val="auto"/>
          <w:sz w:val="22"/>
          <w:szCs w:val="22"/>
          <w:lang/>
        </w:rPr>
        <w:t>4</w:t>
      </w:r>
      <w:r w:rsidRPr="00647C98">
        <w:rPr>
          <w:bCs/>
          <w:iCs/>
          <w:color w:val="auto"/>
          <w:sz w:val="22"/>
          <w:szCs w:val="22"/>
        </w:rPr>
        <w:t>.) са траженим количинама (које су наведене у колони 2.);</w:t>
      </w:r>
      <w:r w:rsidRPr="00647C98">
        <w:rPr>
          <w:bCs/>
          <w:iCs/>
          <w:color w:val="auto"/>
          <w:sz w:val="22"/>
          <w:szCs w:val="22"/>
          <w:lang/>
        </w:rPr>
        <w:t xml:space="preserve"> На крају уписати укупну цену предмета набавке са</w:t>
      </w:r>
      <w:r w:rsidRPr="00647C98">
        <w:rPr>
          <w:bCs/>
          <w:iCs/>
          <w:color w:val="auto"/>
          <w:sz w:val="22"/>
          <w:szCs w:val="22"/>
        </w:rPr>
        <w:t xml:space="preserve"> ПДВ-</w:t>
      </w:r>
      <w:r w:rsidRPr="00647C98">
        <w:rPr>
          <w:bCs/>
          <w:iCs/>
          <w:color w:val="auto"/>
          <w:sz w:val="22"/>
          <w:szCs w:val="22"/>
          <w:lang/>
        </w:rPr>
        <w:t>ом.</w:t>
      </w:r>
    </w:p>
    <w:tbl>
      <w:tblPr>
        <w:tblW w:w="0" w:type="auto"/>
        <w:tblInd w:w="1549" w:type="dxa"/>
        <w:tblLayout w:type="fixed"/>
        <w:tblLook w:val="0000"/>
      </w:tblPr>
      <w:tblGrid>
        <w:gridCol w:w="4219"/>
        <w:gridCol w:w="2835"/>
        <w:gridCol w:w="3827"/>
      </w:tblGrid>
      <w:tr w:rsidR="00B74160" w:rsidRPr="00647C98" w:rsidTr="00647C98">
        <w:tc>
          <w:tcPr>
            <w:tcW w:w="4219" w:type="dxa"/>
            <w:shd w:val="clear" w:color="auto" w:fill="auto"/>
            <w:vAlign w:val="center"/>
          </w:tcPr>
          <w:p w:rsidR="00B74160" w:rsidRPr="00647C98" w:rsidRDefault="00B74160" w:rsidP="00A36250">
            <w:pPr>
              <w:pStyle w:val="BodyText2"/>
              <w:spacing w:line="100" w:lineRule="atLeast"/>
              <w:jc w:val="center"/>
              <w:rPr>
                <w:sz w:val="22"/>
                <w:szCs w:val="22"/>
              </w:rPr>
            </w:pPr>
            <w:r w:rsidRPr="00647C98">
              <w:rPr>
                <w:sz w:val="22"/>
                <w:szCs w:val="22"/>
              </w:rPr>
              <w:t>Датум:</w:t>
            </w:r>
          </w:p>
        </w:tc>
        <w:tc>
          <w:tcPr>
            <w:tcW w:w="2835" w:type="dxa"/>
            <w:shd w:val="clear" w:color="auto" w:fill="auto"/>
            <w:vAlign w:val="center"/>
          </w:tcPr>
          <w:p w:rsidR="00B74160" w:rsidRPr="00647C98" w:rsidRDefault="00B74160" w:rsidP="00A36250">
            <w:pPr>
              <w:pStyle w:val="BodyText2"/>
              <w:spacing w:line="100" w:lineRule="atLeast"/>
              <w:jc w:val="center"/>
              <w:rPr>
                <w:sz w:val="22"/>
                <w:szCs w:val="22"/>
              </w:rPr>
            </w:pPr>
            <w:r w:rsidRPr="00647C98">
              <w:rPr>
                <w:sz w:val="22"/>
                <w:szCs w:val="22"/>
              </w:rPr>
              <w:t>М.П.</w:t>
            </w:r>
          </w:p>
        </w:tc>
        <w:tc>
          <w:tcPr>
            <w:tcW w:w="3827" w:type="dxa"/>
            <w:shd w:val="clear" w:color="auto" w:fill="auto"/>
            <w:vAlign w:val="center"/>
          </w:tcPr>
          <w:p w:rsidR="00B74160" w:rsidRPr="00647C98" w:rsidRDefault="00B74160" w:rsidP="00A36250">
            <w:pPr>
              <w:pStyle w:val="BodyText2"/>
              <w:spacing w:line="100" w:lineRule="atLeast"/>
              <w:jc w:val="center"/>
              <w:rPr>
                <w:sz w:val="22"/>
                <w:szCs w:val="22"/>
              </w:rPr>
            </w:pPr>
            <w:r w:rsidRPr="00647C98">
              <w:rPr>
                <w:sz w:val="22"/>
                <w:szCs w:val="22"/>
              </w:rPr>
              <w:t>Потпис понуђача</w:t>
            </w:r>
          </w:p>
        </w:tc>
      </w:tr>
      <w:tr w:rsidR="00B74160" w:rsidRPr="00647C98" w:rsidTr="00647C98">
        <w:tc>
          <w:tcPr>
            <w:tcW w:w="4219" w:type="dxa"/>
            <w:tcBorders>
              <w:bottom w:val="single" w:sz="4" w:space="0" w:color="000000"/>
            </w:tcBorders>
            <w:shd w:val="clear" w:color="auto" w:fill="auto"/>
          </w:tcPr>
          <w:p w:rsidR="00B74160" w:rsidRPr="00647C98" w:rsidRDefault="00B74160" w:rsidP="00A36250">
            <w:pPr>
              <w:pStyle w:val="BodyText2"/>
              <w:snapToGrid w:val="0"/>
              <w:spacing w:line="100" w:lineRule="atLeast"/>
              <w:jc w:val="both"/>
              <w:rPr>
                <w:sz w:val="22"/>
                <w:szCs w:val="22"/>
              </w:rPr>
            </w:pPr>
          </w:p>
        </w:tc>
        <w:tc>
          <w:tcPr>
            <w:tcW w:w="2835" w:type="dxa"/>
            <w:shd w:val="clear" w:color="auto" w:fill="auto"/>
          </w:tcPr>
          <w:p w:rsidR="00B74160" w:rsidRPr="00647C98" w:rsidRDefault="00B74160" w:rsidP="00A36250">
            <w:pPr>
              <w:pStyle w:val="BodyText2"/>
              <w:snapToGrid w:val="0"/>
              <w:spacing w:line="100" w:lineRule="atLeast"/>
              <w:jc w:val="both"/>
              <w:rPr>
                <w:sz w:val="22"/>
                <w:szCs w:val="22"/>
              </w:rPr>
            </w:pPr>
          </w:p>
        </w:tc>
        <w:tc>
          <w:tcPr>
            <w:tcW w:w="3827" w:type="dxa"/>
            <w:tcBorders>
              <w:bottom w:val="single" w:sz="4" w:space="0" w:color="000000"/>
            </w:tcBorders>
            <w:shd w:val="clear" w:color="auto" w:fill="auto"/>
          </w:tcPr>
          <w:p w:rsidR="00B74160" w:rsidRPr="00647C98" w:rsidRDefault="00B74160" w:rsidP="00A36250">
            <w:pPr>
              <w:pStyle w:val="BodyText2"/>
              <w:snapToGrid w:val="0"/>
              <w:spacing w:line="100" w:lineRule="atLeast"/>
              <w:jc w:val="both"/>
              <w:rPr>
                <w:sz w:val="22"/>
                <w:szCs w:val="22"/>
              </w:rPr>
            </w:pPr>
          </w:p>
        </w:tc>
      </w:tr>
    </w:tbl>
    <w:p w:rsidR="001009C4" w:rsidRPr="00647C98" w:rsidRDefault="001009C4" w:rsidP="001009C4">
      <w:pPr>
        <w:spacing w:line="240" w:lineRule="auto"/>
        <w:jc w:val="both"/>
        <w:rPr>
          <w:color w:val="auto"/>
          <w:sz w:val="22"/>
          <w:szCs w:val="22"/>
          <w:lang w:val="ru-RU"/>
        </w:rPr>
      </w:pPr>
      <w:r w:rsidRPr="00647C98">
        <w:rPr>
          <w:color w:val="auto"/>
          <w:sz w:val="22"/>
          <w:szCs w:val="22"/>
          <w:lang w:val="ru-RU"/>
        </w:rPr>
        <w:t xml:space="preserve">Понуђач попуњава и прилаже само Образац структуре цене за партију/е за коју/е подноси   понуду, а Образац структуре цене за партију/е за коју/е не подноси понуду </w:t>
      </w:r>
      <w:r w:rsidRPr="00647C98">
        <w:rPr>
          <w:color w:val="auto"/>
          <w:sz w:val="22"/>
          <w:szCs w:val="22"/>
          <w:u w:val="single"/>
          <w:lang w:val="ru-RU"/>
        </w:rPr>
        <w:t>није у обавези да приложи уз понуду</w:t>
      </w:r>
      <w:r w:rsidRPr="00647C98">
        <w:rPr>
          <w:color w:val="auto"/>
          <w:sz w:val="22"/>
          <w:szCs w:val="22"/>
          <w:lang w:val="ru-RU"/>
        </w:rPr>
        <w:t>.</w:t>
      </w:r>
    </w:p>
    <w:p w:rsidR="001009C4" w:rsidRPr="00647C98" w:rsidRDefault="001009C4" w:rsidP="001009C4">
      <w:pPr>
        <w:spacing w:line="240" w:lineRule="auto"/>
        <w:jc w:val="both"/>
        <w:rPr>
          <w:color w:val="auto"/>
          <w:sz w:val="22"/>
          <w:szCs w:val="22"/>
          <w:lang w:val="sr-Cyrl-CS"/>
        </w:rPr>
      </w:pPr>
      <w:r w:rsidRPr="00647C98">
        <w:rPr>
          <w:b/>
          <w:color w:val="auto"/>
          <w:sz w:val="22"/>
          <w:szCs w:val="22"/>
          <w:lang w:val="ru-RU"/>
        </w:rPr>
        <w:t xml:space="preserve">* </w:t>
      </w:r>
      <w:r w:rsidRPr="00647C98">
        <w:rPr>
          <w:color w:val="auto"/>
          <w:sz w:val="22"/>
          <w:szCs w:val="22"/>
          <w:lang w:val="sr-Cyrl-CS"/>
        </w:rPr>
        <w:t>У случају подношења заједничке понуде образац  структуре цене попуњава, оверава печатом и потписује носилац посла.</w:t>
      </w:r>
    </w:p>
    <w:p w:rsidR="0016583A" w:rsidRDefault="0016583A" w:rsidP="00E03BD1">
      <w:pPr>
        <w:keepLines/>
        <w:tabs>
          <w:tab w:val="left" w:pos="-2977"/>
          <w:tab w:val="right" w:pos="4820"/>
        </w:tabs>
        <w:suppressAutoHyphens w:val="0"/>
        <w:spacing w:before="60" w:line="240" w:lineRule="auto"/>
        <w:jc w:val="right"/>
        <w:rPr>
          <w:rFonts w:eastAsia="Times New Roman"/>
          <w:b/>
          <w:bCs/>
          <w:noProof/>
          <w:color w:val="auto"/>
          <w:kern w:val="0"/>
          <w:sz w:val="22"/>
          <w:szCs w:val="22"/>
          <w:lang w:eastAsia="en-US"/>
        </w:rPr>
      </w:pPr>
    </w:p>
    <w:p w:rsidR="00E03BD1" w:rsidRPr="005C5C0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2"/>
          <w:szCs w:val="22"/>
          <w:lang w:eastAsia="en-US"/>
        </w:rPr>
      </w:pPr>
      <w:r w:rsidRPr="005C5C0B">
        <w:rPr>
          <w:rFonts w:eastAsia="Times New Roman"/>
          <w:b/>
          <w:bCs/>
          <w:noProof/>
          <w:color w:val="auto"/>
          <w:kern w:val="0"/>
          <w:sz w:val="22"/>
          <w:szCs w:val="22"/>
          <w:lang w:eastAsia="en-US"/>
        </w:rPr>
        <w:t>(ОБРАЗАЦ 3)</w:t>
      </w:r>
    </w:p>
    <w:p w:rsidR="00E03BD1" w:rsidRPr="005C5C0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2"/>
          <w:szCs w:val="22"/>
          <w:lang w:eastAsia="en-US"/>
        </w:rPr>
      </w:pPr>
    </w:p>
    <w:p w:rsidR="00E03BD1" w:rsidRPr="005C5C0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2"/>
          <w:szCs w:val="22"/>
          <w:lang w:eastAsia="en-US"/>
        </w:rPr>
      </w:pPr>
      <w:r w:rsidRPr="005C5C0B">
        <w:rPr>
          <w:rFonts w:eastAsia="Times New Roman"/>
          <w:b/>
          <w:bCs/>
          <w:noProof/>
          <w:color w:val="auto"/>
          <w:kern w:val="0"/>
          <w:sz w:val="22"/>
          <w:szCs w:val="22"/>
          <w:lang w:eastAsia="en-US"/>
        </w:rPr>
        <w:t xml:space="preserve"> </w:t>
      </w:r>
      <w:r w:rsidRPr="005C5C0B">
        <w:rPr>
          <w:rFonts w:eastAsia="Times New Roman"/>
          <w:b/>
          <w:bCs/>
          <w:noProof/>
          <w:color w:val="auto"/>
          <w:kern w:val="0"/>
          <w:sz w:val="22"/>
          <w:szCs w:val="22"/>
          <w:lang w:eastAsia="en-US"/>
        </w:rPr>
        <w:t>ОБРАЗАЦ ТРОШКОВА ПРИПРЕМЕ ПОНУДЕ</w:t>
      </w:r>
    </w:p>
    <w:p w:rsidR="00E03BD1" w:rsidRPr="005C5C0B" w:rsidRDefault="00E03BD1" w:rsidP="00E03BD1">
      <w:pPr>
        <w:rPr>
          <w:b/>
          <w:bCs/>
          <w:iCs/>
          <w:sz w:val="22"/>
          <w:szCs w:val="22"/>
          <w:lang/>
        </w:rPr>
      </w:pPr>
    </w:p>
    <w:p w:rsidR="00E03BD1" w:rsidRPr="005C5C0B" w:rsidRDefault="00E03BD1" w:rsidP="00E03BD1">
      <w:pPr>
        <w:rPr>
          <w:b/>
          <w:bCs/>
          <w:iCs/>
          <w:sz w:val="22"/>
          <w:szCs w:val="22"/>
          <w:lang/>
        </w:rPr>
      </w:pPr>
    </w:p>
    <w:p w:rsidR="00E03BD1" w:rsidRPr="005C5C0B" w:rsidRDefault="00E03BD1" w:rsidP="00E03BD1">
      <w:pPr>
        <w:spacing w:after="120"/>
        <w:jc w:val="both"/>
        <w:rPr>
          <w:b/>
          <w:sz w:val="22"/>
          <w:szCs w:val="22"/>
        </w:rPr>
      </w:pPr>
      <w:r w:rsidRPr="005C5C0B">
        <w:rPr>
          <w:sz w:val="22"/>
          <w:szCs w:val="22"/>
        </w:rPr>
        <w:t xml:space="preserve">У складу са чланом 88. </w:t>
      </w:r>
      <w:r w:rsidRPr="005C5C0B">
        <w:rPr>
          <w:sz w:val="22"/>
          <w:szCs w:val="22"/>
          <w:lang w:val="sr-Cyrl-CS"/>
        </w:rPr>
        <w:t>став 1.</w:t>
      </w:r>
      <w:r w:rsidRPr="005C5C0B">
        <w:rPr>
          <w:sz w:val="22"/>
          <w:szCs w:val="22"/>
        </w:rPr>
        <w:t xml:space="preserve"> </w:t>
      </w:r>
      <w:r w:rsidR="00A86D12" w:rsidRPr="005C5C0B">
        <w:rPr>
          <w:sz w:val="22"/>
          <w:szCs w:val="22"/>
        </w:rPr>
        <w:t>ЗЈН</w:t>
      </w:r>
      <w:r w:rsidRPr="005C5C0B">
        <w:rPr>
          <w:sz w:val="22"/>
          <w:szCs w:val="22"/>
        </w:rPr>
        <w:t>, понуђач</w:t>
      </w:r>
      <w:r w:rsidRPr="005C5C0B">
        <w:rPr>
          <w:sz w:val="22"/>
          <w:szCs w:val="22"/>
          <w:lang/>
        </w:rPr>
        <w:t xml:space="preserve"> ____________________ </w:t>
      </w:r>
      <w:r w:rsidRPr="005C5C0B">
        <w:rPr>
          <w:sz w:val="22"/>
          <w:szCs w:val="22"/>
          <w:lang w:val="ru-RU"/>
        </w:rPr>
        <w:t>[</w:t>
      </w:r>
      <w:r w:rsidRPr="005C5C0B">
        <w:rPr>
          <w:iCs/>
          <w:sz w:val="22"/>
          <w:szCs w:val="22"/>
        </w:rPr>
        <w:t xml:space="preserve">навести </w:t>
      </w:r>
      <w:r w:rsidRPr="005C5C0B">
        <w:rPr>
          <w:iCs/>
          <w:sz w:val="22"/>
          <w:szCs w:val="22"/>
          <w:lang w:val="sr-Cyrl-CS"/>
        </w:rPr>
        <w:t>назив понуђача</w:t>
      </w:r>
      <w:r w:rsidRPr="005C5C0B">
        <w:rPr>
          <w:iCs/>
          <w:sz w:val="22"/>
          <w:szCs w:val="22"/>
        </w:rPr>
        <w:t xml:space="preserve">], </w:t>
      </w:r>
      <w:r w:rsidRPr="005C5C0B">
        <w:rPr>
          <w:sz w:val="22"/>
          <w:szCs w:val="22"/>
        </w:rPr>
        <w:t>достав</w:t>
      </w:r>
      <w:r w:rsidRPr="005C5C0B">
        <w:rPr>
          <w:sz w:val="22"/>
          <w:szCs w:val="22"/>
          <w:lang w:val="sr-Cyrl-CS"/>
        </w:rPr>
        <w:t xml:space="preserve">ља </w:t>
      </w:r>
      <w:r w:rsidRPr="005C5C0B">
        <w:rPr>
          <w:sz w:val="22"/>
          <w:szCs w:val="22"/>
        </w:rPr>
        <w:t xml:space="preserve">укупан износ и структуру трошкова припремања понуде, </w:t>
      </w:r>
      <w:r w:rsidRPr="005C5C0B">
        <w:rPr>
          <w:sz w:val="22"/>
          <w:szCs w:val="22"/>
          <w:lang w:val="sr-Cyrl-CS"/>
        </w:rPr>
        <w:t xml:space="preserve">како следи у </w:t>
      </w:r>
      <w:r w:rsidRPr="005C5C0B">
        <w:rPr>
          <w:sz w:val="22"/>
          <w:szCs w:val="22"/>
        </w:rPr>
        <w:t>табели:</w:t>
      </w:r>
    </w:p>
    <w:tbl>
      <w:tblPr>
        <w:tblW w:w="0" w:type="auto"/>
        <w:tblInd w:w="153" w:type="dxa"/>
        <w:tblLayout w:type="fixed"/>
        <w:tblLook w:val="0000"/>
      </w:tblPr>
      <w:tblGrid>
        <w:gridCol w:w="7752"/>
        <w:gridCol w:w="5811"/>
      </w:tblGrid>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jc w:val="center"/>
              <w:rPr>
                <w:b/>
                <w:sz w:val="22"/>
                <w:szCs w:val="22"/>
              </w:rPr>
            </w:pPr>
            <w:r w:rsidRPr="005C5C0B">
              <w:rPr>
                <w:b/>
                <w:sz w:val="22"/>
                <w:szCs w:val="22"/>
              </w:rPr>
              <w:t>ВРСТА ТРОШКА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jc w:val="center"/>
              <w:rPr>
                <w:sz w:val="22"/>
                <w:szCs w:val="22"/>
              </w:rPr>
            </w:pPr>
            <w:r w:rsidRPr="005C5C0B">
              <w:rPr>
                <w:b/>
                <w:sz w:val="22"/>
                <w:szCs w:val="22"/>
              </w:rPr>
              <w:t>ИЗНОС ТРОШКА У РСД</w:t>
            </w: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jc w:val="right"/>
              <w:rPr>
                <w:sz w:val="22"/>
                <w:szCs w:val="22"/>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jc w:val="right"/>
              <w:rPr>
                <w:sz w:val="22"/>
                <w:szCs w:val="22"/>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rPr>
                <w:sz w:val="22"/>
                <w:szCs w:val="22"/>
                <w:lang w:val="en-US"/>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rPr>
                <w:sz w:val="22"/>
                <w:szCs w:val="22"/>
                <w:lang w:val="en-US"/>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rPr>
                <w:sz w:val="22"/>
                <w:szCs w:val="22"/>
                <w:lang w:val="en-US"/>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snapToGrid w:val="0"/>
              <w:jc w:val="both"/>
              <w:rPr>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rPr>
                <w:sz w:val="22"/>
                <w:szCs w:val="22"/>
                <w:lang w:val="en-US"/>
              </w:rPr>
            </w:pPr>
          </w:p>
        </w:tc>
      </w:tr>
      <w:tr w:rsidR="00E03BD1" w:rsidRPr="005C5C0B" w:rsidTr="00E50784">
        <w:tc>
          <w:tcPr>
            <w:tcW w:w="7752" w:type="dxa"/>
            <w:tcBorders>
              <w:top w:val="single" w:sz="4" w:space="0" w:color="000000"/>
              <w:left w:val="single" w:sz="4" w:space="0" w:color="000000"/>
              <w:bottom w:val="single" w:sz="4" w:space="0" w:color="000000"/>
            </w:tcBorders>
            <w:shd w:val="clear" w:color="auto" w:fill="auto"/>
          </w:tcPr>
          <w:p w:rsidR="00E03BD1" w:rsidRPr="005C5C0B" w:rsidRDefault="00E03BD1" w:rsidP="00A36250">
            <w:pPr>
              <w:jc w:val="both"/>
              <w:rPr>
                <w:sz w:val="22"/>
                <w:szCs w:val="22"/>
                <w:lang w:val="ru-RU"/>
              </w:rPr>
            </w:pPr>
            <w:r w:rsidRPr="005C5C0B">
              <w:rPr>
                <w:b/>
                <w:sz w:val="22"/>
                <w:szCs w:val="22"/>
              </w:rPr>
              <w:t>УКУПАН ИЗНОС ТРОШКОВА ПРИП</w:t>
            </w:r>
            <w:r w:rsidRPr="005C5C0B">
              <w:rPr>
                <w:b/>
                <w:sz w:val="22"/>
                <w:szCs w:val="22"/>
                <w:lang/>
              </w:rPr>
              <w:t>Р</w:t>
            </w:r>
            <w:r w:rsidRPr="005C5C0B">
              <w:rPr>
                <w:b/>
                <w:sz w:val="22"/>
                <w:szCs w:val="22"/>
              </w:rPr>
              <w:t>ЕМАЊА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BD1" w:rsidRPr="005C5C0B" w:rsidRDefault="00E03BD1" w:rsidP="00A36250">
            <w:pPr>
              <w:snapToGrid w:val="0"/>
              <w:rPr>
                <w:sz w:val="22"/>
                <w:szCs w:val="22"/>
                <w:lang w:val="ru-RU"/>
              </w:rPr>
            </w:pPr>
          </w:p>
        </w:tc>
      </w:tr>
    </w:tbl>
    <w:p w:rsidR="00E03BD1" w:rsidRPr="005C5C0B" w:rsidRDefault="00E03BD1" w:rsidP="00E03BD1">
      <w:pPr>
        <w:jc w:val="both"/>
        <w:rPr>
          <w:sz w:val="22"/>
          <w:szCs w:val="22"/>
        </w:rPr>
      </w:pPr>
    </w:p>
    <w:p w:rsidR="00E03BD1" w:rsidRPr="005C5C0B" w:rsidRDefault="00E03BD1" w:rsidP="00E03BD1">
      <w:pPr>
        <w:jc w:val="both"/>
        <w:rPr>
          <w:sz w:val="22"/>
          <w:szCs w:val="22"/>
        </w:rPr>
      </w:pPr>
      <w:r w:rsidRPr="005C5C0B">
        <w:rPr>
          <w:sz w:val="22"/>
          <w:szCs w:val="22"/>
        </w:rPr>
        <w:t>Трошкове припреме и подношења понуде сноси искључиво понуђач и не може тражити од наручиоца накнаду трошкова.</w:t>
      </w:r>
    </w:p>
    <w:p w:rsidR="00E03BD1" w:rsidRDefault="00E03BD1" w:rsidP="00E03BD1">
      <w:pPr>
        <w:jc w:val="both"/>
        <w:rPr>
          <w:sz w:val="22"/>
          <w:szCs w:val="22"/>
          <w:lang w:val="sr-Cyrl-CS"/>
        </w:rPr>
      </w:pPr>
      <w:r w:rsidRPr="005C5C0B">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09C4" w:rsidRPr="001009C4" w:rsidRDefault="001009C4" w:rsidP="001009C4">
      <w:pPr>
        <w:pStyle w:val="Header"/>
        <w:tabs>
          <w:tab w:val="left" w:pos="540"/>
        </w:tabs>
        <w:jc w:val="both"/>
        <w:rPr>
          <w:color w:val="auto"/>
          <w:sz w:val="22"/>
          <w:szCs w:val="22"/>
          <w:lang/>
        </w:rPr>
      </w:pPr>
      <w:r w:rsidRPr="001009C4">
        <w:rPr>
          <w:color w:val="auto"/>
          <w:sz w:val="22"/>
          <w:szCs w:val="22"/>
          <w:lang w:val="ru-RU"/>
        </w:rPr>
        <w:t>*У случају подношења заједничке понуде, образац потписуј</w:t>
      </w:r>
      <w:r w:rsidRPr="001009C4">
        <w:rPr>
          <w:color w:val="auto"/>
          <w:sz w:val="22"/>
          <w:szCs w:val="22"/>
          <w:lang/>
        </w:rPr>
        <w:t>е</w:t>
      </w:r>
      <w:r w:rsidRPr="001009C4">
        <w:rPr>
          <w:color w:val="auto"/>
          <w:sz w:val="22"/>
          <w:szCs w:val="22"/>
          <w:lang w:val="ru-RU"/>
        </w:rPr>
        <w:t xml:space="preserve"> и оверава члан</w:t>
      </w:r>
      <w:r w:rsidRPr="001009C4">
        <w:rPr>
          <w:color w:val="auto"/>
          <w:sz w:val="22"/>
          <w:szCs w:val="22"/>
          <w:lang/>
        </w:rPr>
        <w:t xml:space="preserve"> </w:t>
      </w:r>
      <w:r w:rsidRPr="001009C4">
        <w:rPr>
          <w:color w:val="auto"/>
          <w:sz w:val="22"/>
          <w:szCs w:val="22"/>
          <w:lang w:val="ru-RU"/>
        </w:rPr>
        <w:t>групе понуђача</w:t>
      </w:r>
      <w:r w:rsidRPr="001009C4">
        <w:rPr>
          <w:color w:val="auto"/>
          <w:sz w:val="22"/>
          <w:szCs w:val="22"/>
          <w:lang/>
        </w:rPr>
        <w:t xml:space="preserve"> који је носилац посла.</w:t>
      </w:r>
    </w:p>
    <w:p w:rsidR="001009C4" w:rsidRPr="00651347" w:rsidRDefault="00651347" w:rsidP="00E03BD1">
      <w:pPr>
        <w:jc w:val="both"/>
        <w:rPr>
          <w:b/>
          <w:sz w:val="22"/>
          <w:szCs w:val="22"/>
          <w:u w:val="single"/>
          <w:lang w:val="sr-Cyrl-CS"/>
        </w:rPr>
      </w:pPr>
      <w:r w:rsidRPr="00651347">
        <w:rPr>
          <w:b/>
          <w:sz w:val="22"/>
          <w:szCs w:val="22"/>
          <w:u w:val="single"/>
          <w:lang w:val="sr-Cyrl-CS"/>
        </w:rPr>
        <w:t>Достављање овог обрасца није обавезно.</w:t>
      </w:r>
    </w:p>
    <w:p w:rsidR="00E03BD1" w:rsidRPr="005C5C0B" w:rsidRDefault="00E03BD1" w:rsidP="00E03BD1">
      <w:pPr>
        <w:spacing w:after="120"/>
        <w:ind w:firstLine="426"/>
        <w:jc w:val="both"/>
        <w:rPr>
          <w:b/>
          <w:bCs/>
          <w:sz w:val="22"/>
          <w:szCs w:val="22"/>
        </w:rPr>
      </w:pPr>
    </w:p>
    <w:p w:rsidR="00E03BD1" w:rsidRPr="005C5C0B" w:rsidRDefault="00E03BD1" w:rsidP="00E03BD1">
      <w:pPr>
        <w:spacing w:after="120"/>
        <w:jc w:val="both"/>
        <w:rPr>
          <w:bCs/>
          <w:color w:val="auto"/>
          <w:sz w:val="22"/>
          <w:szCs w:val="22"/>
          <w:lang/>
        </w:rPr>
      </w:pPr>
    </w:p>
    <w:p w:rsidR="00E03BD1" w:rsidRPr="005C5C0B" w:rsidRDefault="00E03BD1" w:rsidP="00E03BD1">
      <w:pPr>
        <w:spacing w:after="120"/>
        <w:ind w:firstLine="425"/>
        <w:jc w:val="both"/>
        <w:rPr>
          <w:bCs/>
          <w:sz w:val="22"/>
          <w:szCs w:val="22"/>
        </w:rPr>
      </w:pPr>
    </w:p>
    <w:tbl>
      <w:tblPr>
        <w:tblW w:w="0" w:type="auto"/>
        <w:tblInd w:w="2561" w:type="dxa"/>
        <w:tblLayout w:type="fixed"/>
        <w:tblLook w:val="0000"/>
      </w:tblPr>
      <w:tblGrid>
        <w:gridCol w:w="3936"/>
        <w:gridCol w:w="2835"/>
        <w:gridCol w:w="2078"/>
      </w:tblGrid>
      <w:tr w:rsidR="00E03BD1" w:rsidRPr="005C5C0B" w:rsidTr="00647C98">
        <w:tc>
          <w:tcPr>
            <w:tcW w:w="3936" w:type="dxa"/>
            <w:shd w:val="clear" w:color="auto" w:fill="auto"/>
            <w:vAlign w:val="center"/>
          </w:tcPr>
          <w:p w:rsidR="00E03BD1" w:rsidRPr="005C5C0B" w:rsidRDefault="00E03BD1" w:rsidP="00A36250">
            <w:pPr>
              <w:pStyle w:val="BodyText2"/>
              <w:spacing w:line="100" w:lineRule="atLeast"/>
              <w:jc w:val="center"/>
              <w:rPr>
                <w:sz w:val="22"/>
                <w:szCs w:val="22"/>
              </w:rPr>
            </w:pPr>
            <w:r w:rsidRPr="005C5C0B">
              <w:rPr>
                <w:sz w:val="22"/>
                <w:szCs w:val="22"/>
              </w:rPr>
              <w:t>Датум:</w:t>
            </w:r>
          </w:p>
        </w:tc>
        <w:tc>
          <w:tcPr>
            <w:tcW w:w="2835" w:type="dxa"/>
            <w:shd w:val="clear" w:color="auto" w:fill="auto"/>
            <w:vAlign w:val="center"/>
          </w:tcPr>
          <w:p w:rsidR="00E03BD1" w:rsidRPr="005C5C0B" w:rsidRDefault="00E03BD1" w:rsidP="00A36250">
            <w:pPr>
              <w:pStyle w:val="BodyText2"/>
              <w:spacing w:line="100" w:lineRule="atLeast"/>
              <w:jc w:val="center"/>
              <w:rPr>
                <w:sz w:val="22"/>
                <w:szCs w:val="22"/>
              </w:rPr>
            </w:pPr>
            <w:r w:rsidRPr="005C5C0B">
              <w:rPr>
                <w:sz w:val="22"/>
                <w:szCs w:val="22"/>
              </w:rPr>
              <w:t>М.П.</w:t>
            </w:r>
          </w:p>
        </w:tc>
        <w:tc>
          <w:tcPr>
            <w:tcW w:w="2078" w:type="dxa"/>
            <w:shd w:val="clear" w:color="auto" w:fill="auto"/>
            <w:vAlign w:val="center"/>
          </w:tcPr>
          <w:p w:rsidR="00E03BD1" w:rsidRPr="005C5C0B" w:rsidRDefault="00E03BD1" w:rsidP="00A36250">
            <w:pPr>
              <w:pStyle w:val="BodyText2"/>
              <w:spacing w:line="100" w:lineRule="atLeast"/>
              <w:jc w:val="center"/>
              <w:rPr>
                <w:sz w:val="22"/>
                <w:szCs w:val="22"/>
              </w:rPr>
            </w:pPr>
            <w:r w:rsidRPr="005C5C0B">
              <w:rPr>
                <w:sz w:val="22"/>
                <w:szCs w:val="22"/>
              </w:rPr>
              <w:t>Потпис понуђача</w:t>
            </w:r>
          </w:p>
        </w:tc>
      </w:tr>
      <w:tr w:rsidR="00E03BD1" w:rsidRPr="005C5C0B" w:rsidTr="00647C98">
        <w:tc>
          <w:tcPr>
            <w:tcW w:w="3936" w:type="dxa"/>
            <w:tcBorders>
              <w:bottom w:val="single" w:sz="4" w:space="0" w:color="000000"/>
            </w:tcBorders>
            <w:shd w:val="clear" w:color="auto" w:fill="auto"/>
          </w:tcPr>
          <w:p w:rsidR="00E03BD1" w:rsidRPr="005C5C0B" w:rsidRDefault="00E03BD1" w:rsidP="00A36250">
            <w:pPr>
              <w:pStyle w:val="BodyText2"/>
              <w:snapToGrid w:val="0"/>
              <w:spacing w:line="100" w:lineRule="atLeast"/>
              <w:jc w:val="both"/>
              <w:rPr>
                <w:sz w:val="22"/>
                <w:szCs w:val="22"/>
              </w:rPr>
            </w:pPr>
          </w:p>
        </w:tc>
        <w:tc>
          <w:tcPr>
            <w:tcW w:w="2835" w:type="dxa"/>
            <w:shd w:val="clear" w:color="auto" w:fill="auto"/>
          </w:tcPr>
          <w:p w:rsidR="00E03BD1" w:rsidRPr="005C5C0B" w:rsidRDefault="00E03BD1" w:rsidP="00A36250">
            <w:pPr>
              <w:pStyle w:val="BodyText2"/>
              <w:snapToGrid w:val="0"/>
              <w:spacing w:line="100" w:lineRule="atLeast"/>
              <w:jc w:val="both"/>
              <w:rPr>
                <w:sz w:val="22"/>
                <w:szCs w:val="22"/>
              </w:rPr>
            </w:pPr>
          </w:p>
        </w:tc>
        <w:tc>
          <w:tcPr>
            <w:tcW w:w="2078" w:type="dxa"/>
            <w:tcBorders>
              <w:bottom w:val="single" w:sz="4" w:space="0" w:color="000000"/>
            </w:tcBorders>
            <w:shd w:val="clear" w:color="auto" w:fill="auto"/>
          </w:tcPr>
          <w:p w:rsidR="00E03BD1" w:rsidRPr="005C5C0B" w:rsidRDefault="00E03BD1" w:rsidP="00A36250">
            <w:pPr>
              <w:pStyle w:val="BodyText2"/>
              <w:snapToGrid w:val="0"/>
              <w:spacing w:line="100" w:lineRule="atLeast"/>
              <w:jc w:val="both"/>
              <w:rPr>
                <w:sz w:val="22"/>
                <w:szCs w:val="22"/>
              </w:rPr>
            </w:pPr>
          </w:p>
        </w:tc>
      </w:tr>
    </w:tbl>
    <w:p w:rsidR="00E03BD1" w:rsidRDefault="00E03BD1" w:rsidP="00E03BD1">
      <w:pPr>
        <w:rPr>
          <w:sz w:val="22"/>
          <w:szCs w:val="22"/>
          <w:lang w:val="sr-Cyrl-CS"/>
        </w:rPr>
      </w:pPr>
    </w:p>
    <w:p w:rsidR="00AC1566" w:rsidRDefault="00AC1566" w:rsidP="00E03BD1">
      <w:pPr>
        <w:rPr>
          <w:sz w:val="22"/>
          <w:szCs w:val="22"/>
          <w:lang w:val="sr-Cyrl-CS"/>
        </w:rPr>
      </w:pPr>
    </w:p>
    <w:p w:rsidR="00E03BD1" w:rsidRPr="005C5C0B" w:rsidRDefault="00E03BD1" w:rsidP="00E03BD1">
      <w:pPr>
        <w:rPr>
          <w:b/>
          <w:bCs/>
          <w:i/>
          <w:iCs/>
          <w:sz w:val="22"/>
          <w:szCs w:val="22"/>
        </w:rPr>
      </w:pPr>
    </w:p>
    <w:p w:rsidR="00052709" w:rsidRPr="005C5C0B" w:rsidRDefault="00052709">
      <w:pPr>
        <w:rPr>
          <w:b/>
          <w:bCs/>
          <w:i/>
          <w:iCs/>
          <w:lang/>
        </w:rPr>
      </w:pPr>
    </w:p>
    <w:p w:rsidR="00052709" w:rsidRPr="005C5C0B" w:rsidRDefault="00052709" w:rsidP="00052709">
      <w:pPr>
        <w:pStyle w:val="BodyText3"/>
        <w:spacing w:after="0"/>
        <w:jc w:val="right"/>
        <w:rPr>
          <w:b/>
          <w:bCs/>
          <w:sz w:val="24"/>
          <w:szCs w:val="24"/>
          <w:lang/>
        </w:rPr>
      </w:pPr>
      <w:r w:rsidRPr="005C5C0B">
        <w:rPr>
          <w:b/>
          <w:bCs/>
          <w:sz w:val="24"/>
          <w:szCs w:val="24"/>
          <w:lang/>
        </w:rPr>
        <w:t xml:space="preserve"> (ОБРАЗАЦ 4)</w:t>
      </w:r>
    </w:p>
    <w:p w:rsidR="00052709" w:rsidRPr="005C5C0B" w:rsidRDefault="00052709" w:rsidP="00052709">
      <w:pPr>
        <w:pStyle w:val="BodyText3"/>
        <w:spacing w:after="0"/>
        <w:jc w:val="right"/>
        <w:rPr>
          <w:b/>
          <w:bCs/>
          <w:sz w:val="24"/>
          <w:szCs w:val="24"/>
          <w:lang/>
        </w:rPr>
      </w:pPr>
    </w:p>
    <w:p w:rsidR="00052709" w:rsidRPr="005C5C0B" w:rsidRDefault="00052709" w:rsidP="00052709">
      <w:pPr>
        <w:pStyle w:val="BodyText3"/>
        <w:spacing w:after="0"/>
        <w:jc w:val="center"/>
        <w:rPr>
          <w:b/>
          <w:bCs/>
          <w:sz w:val="24"/>
          <w:szCs w:val="24"/>
          <w:lang/>
        </w:rPr>
      </w:pPr>
      <w:r w:rsidRPr="005C5C0B">
        <w:rPr>
          <w:b/>
          <w:bCs/>
          <w:sz w:val="24"/>
          <w:szCs w:val="24"/>
          <w:lang/>
        </w:rPr>
        <w:t>ОБРАЗАЦ ИЗЈАВЕ О НЕЗАВИСНОЈ ПОНУДИ</w:t>
      </w:r>
    </w:p>
    <w:p w:rsidR="00052709" w:rsidRPr="005C5C0B" w:rsidRDefault="00052709" w:rsidP="00052709">
      <w:pPr>
        <w:pStyle w:val="BodyText3"/>
        <w:spacing w:after="0"/>
        <w:jc w:val="center"/>
        <w:rPr>
          <w:b/>
          <w:bCs/>
          <w:sz w:val="24"/>
          <w:szCs w:val="24"/>
          <w:lang/>
        </w:rPr>
      </w:pPr>
    </w:p>
    <w:p w:rsidR="00052709" w:rsidRPr="005C5C0B" w:rsidRDefault="00052709" w:rsidP="00052709">
      <w:pPr>
        <w:pStyle w:val="BodyText3"/>
        <w:spacing w:after="0"/>
        <w:jc w:val="center"/>
        <w:rPr>
          <w:bCs/>
          <w:sz w:val="22"/>
          <w:szCs w:val="22"/>
          <w:lang/>
        </w:rPr>
      </w:pPr>
    </w:p>
    <w:p w:rsidR="00052709" w:rsidRPr="005C5C0B" w:rsidRDefault="00052709" w:rsidP="00052709">
      <w:pPr>
        <w:pStyle w:val="BodyText3"/>
        <w:spacing w:after="0"/>
        <w:jc w:val="both"/>
        <w:rPr>
          <w:sz w:val="22"/>
          <w:szCs w:val="22"/>
        </w:rPr>
      </w:pPr>
      <w:r w:rsidRPr="005C5C0B">
        <w:rPr>
          <w:sz w:val="22"/>
          <w:szCs w:val="22"/>
        </w:rPr>
        <w:t xml:space="preserve">У складу са чланом 26. </w:t>
      </w:r>
      <w:r w:rsidR="00A86D12" w:rsidRPr="005C5C0B">
        <w:rPr>
          <w:sz w:val="22"/>
          <w:szCs w:val="22"/>
        </w:rPr>
        <w:t>ЗЈН</w:t>
      </w:r>
      <w:r w:rsidRPr="005C5C0B">
        <w:rPr>
          <w:sz w:val="22"/>
          <w:szCs w:val="22"/>
        </w:rPr>
        <w:t xml:space="preserve">, ________________________________________, </w:t>
      </w:r>
      <w:r w:rsidR="00352560" w:rsidRPr="005C5C0B">
        <w:rPr>
          <w:sz w:val="22"/>
          <w:szCs w:val="22"/>
        </w:rPr>
        <w:t>даје:</w:t>
      </w:r>
    </w:p>
    <w:p w:rsidR="00052709" w:rsidRPr="005C5C0B" w:rsidRDefault="00052709" w:rsidP="00052709">
      <w:pPr>
        <w:pStyle w:val="BodyText3"/>
        <w:spacing w:after="0"/>
        <w:jc w:val="both"/>
        <w:rPr>
          <w:sz w:val="22"/>
          <w:szCs w:val="22"/>
        </w:rPr>
      </w:pPr>
      <w:r w:rsidRPr="005C5C0B">
        <w:rPr>
          <w:sz w:val="22"/>
          <w:szCs w:val="22"/>
        </w:rPr>
        <w:t xml:space="preserve">                                                                            (Назив понуђача) </w:t>
      </w:r>
    </w:p>
    <w:p w:rsidR="00052709" w:rsidRPr="005C5C0B" w:rsidRDefault="00052709" w:rsidP="00052709">
      <w:pPr>
        <w:pStyle w:val="BodyText3"/>
        <w:spacing w:before="360" w:after="360"/>
        <w:ind w:firstLine="227"/>
        <w:jc w:val="center"/>
        <w:rPr>
          <w:b/>
          <w:bCs/>
          <w:sz w:val="24"/>
          <w:szCs w:val="24"/>
          <w:lang w:val="sr-Cyrl-CS"/>
        </w:rPr>
      </w:pPr>
      <w:r w:rsidRPr="005C5C0B">
        <w:rPr>
          <w:b/>
          <w:bCs/>
          <w:sz w:val="24"/>
          <w:szCs w:val="24"/>
          <w:lang w:val="sr-Cyrl-CS"/>
        </w:rPr>
        <w:t xml:space="preserve">ИЗЈАВУ </w:t>
      </w:r>
    </w:p>
    <w:p w:rsidR="00052709" w:rsidRPr="005C5C0B" w:rsidRDefault="00052709" w:rsidP="00052709">
      <w:pPr>
        <w:pStyle w:val="BodyText3"/>
        <w:spacing w:before="360" w:after="360"/>
        <w:ind w:firstLine="227"/>
        <w:jc w:val="center"/>
        <w:rPr>
          <w:bCs/>
          <w:sz w:val="24"/>
          <w:szCs w:val="24"/>
        </w:rPr>
      </w:pPr>
      <w:r w:rsidRPr="005C5C0B">
        <w:rPr>
          <w:b/>
          <w:bCs/>
          <w:sz w:val="24"/>
          <w:szCs w:val="24"/>
          <w:lang w:val="sr-Cyrl-CS"/>
        </w:rPr>
        <w:t>О НЕЗАВИСНОЈ</w:t>
      </w:r>
      <w:r w:rsidRPr="005C5C0B">
        <w:rPr>
          <w:b/>
          <w:bCs/>
          <w:sz w:val="24"/>
          <w:szCs w:val="24"/>
        </w:rPr>
        <w:t xml:space="preserve"> ПОНУДИ</w:t>
      </w:r>
    </w:p>
    <w:p w:rsidR="00052709" w:rsidRPr="005C5C0B" w:rsidRDefault="00052709" w:rsidP="00052709">
      <w:pPr>
        <w:jc w:val="both"/>
        <w:rPr>
          <w:sz w:val="22"/>
          <w:szCs w:val="22"/>
        </w:rPr>
      </w:pPr>
      <w:r w:rsidRPr="005C5C0B">
        <w:rPr>
          <w:bCs/>
          <w:sz w:val="22"/>
          <w:szCs w:val="22"/>
        </w:rPr>
        <w:t xml:space="preserve"> </w:t>
      </w:r>
    </w:p>
    <w:p w:rsidR="00052709" w:rsidRPr="005C5C0B" w:rsidRDefault="00052709" w:rsidP="00052709">
      <w:pPr>
        <w:jc w:val="both"/>
        <w:rPr>
          <w:bCs/>
          <w:sz w:val="22"/>
          <w:szCs w:val="22"/>
          <w:lang/>
        </w:rPr>
      </w:pPr>
      <w:r w:rsidRPr="005C5C0B">
        <w:rPr>
          <w:sz w:val="22"/>
          <w:szCs w:val="22"/>
        </w:rPr>
        <w:t>Под пуном материјалном и кривичном одговорношћу п</w:t>
      </w:r>
      <w:r w:rsidRPr="005C5C0B">
        <w:rPr>
          <w:bCs/>
          <w:sz w:val="22"/>
          <w:szCs w:val="22"/>
        </w:rPr>
        <w:t xml:space="preserve">отврђујем да сам понуду у </w:t>
      </w:r>
      <w:r w:rsidRPr="005C5C0B">
        <w:rPr>
          <w:bCs/>
          <w:sz w:val="22"/>
          <w:szCs w:val="22"/>
          <w:lang w:val="sr-Cyrl-CS"/>
        </w:rPr>
        <w:t>поступку</w:t>
      </w:r>
      <w:r w:rsidRPr="005C5C0B">
        <w:rPr>
          <w:bCs/>
          <w:sz w:val="22"/>
          <w:szCs w:val="22"/>
        </w:rPr>
        <w:t xml:space="preserve"> јавне набавке</w:t>
      </w:r>
      <w:r w:rsidR="00352560" w:rsidRPr="005C5C0B">
        <w:rPr>
          <w:bCs/>
          <w:sz w:val="22"/>
          <w:szCs w:val="22"/>
          <w:lang w:val="sr-Cyrl-CS"/>
        </w:rPr>
        <w:t xml:space="preserve"> добара – </w:t>
      </w:r>
      <w:r w:rsidR="00352560" w:rsidRPr="00AA4DAF">
        <w:rPr>
          <w:bCs/>
          <w:sz w:val="22"/>
          <w:szCs w:val="22"/>
          <w:lang w:val="sr-Cyrl-CS"/>
        </w:rPr>
        <w:t>намирнице за припремање хране</w:t>
      </w:r>
      <w:r w:rsidRPr="00AA4DAF">
        <w:rPr>
          <w:sz w:val="22"/>
          <w:szCs w:val="22"/>
        </w:rPr>
        <w:t xml:space="preserve"> бр </w:t>
      </w:r>
      <w:r w:rsidR="00352560" w:rsidRPr="00E50784">
        <w:rPr>
          <w:sz w:val="22"/>
          <w:szCs w:val="22"/>
          <w:lang w:val="sr-Cyrl-CS"/>
        </w:rPr>
        <w:t>1/201</w:t>
      </w:r>
      <w:r w:rsidR="00E50784" w:rsidRPr="00E50784">
        <w:rPr>
          <w:sz w:val="22"/>
          <w:szCs w:val="22"/>
          <w:lang w:val="sr-Cyrl-CS"/>
        </w:rPr>
        <w:t>8</w:t>
      </w:r>
      <w:r w:rsidR="00352560" w:rsidRPr="00E50784">
        <w:rPr>
          <w:sz w:val="22"/>
          <w:szCs w:val="22"/>
          <w:lang w:val="sr-Cyrl-CS"/>
        </w:rPr>
        <w:t xml:space="preserve"> ОП</w:t>
      </w:r>
      <w:r w:rsidRPr="00E50784">
        <w:rPr>
          <w:sz w:val="22"/>
          <w:szCs w:val="22"/>
        </w:rPr>
        <w:t>,</w:t>
      </w:r>
      <w:r w:rsidRPr="005C5C0B">
        <w:rPr>
          <w:sz w:val="22"/>
          <w:szCs w:val="22"/>
        </w:rPr>
        <w:t xml:space="preserve"> </w:t>
      </w:r>
      <w:r w:rsidRPr="005C5C0B">
        <w:rPr>
          <w:bCs/>
          <w:sz w:val="22"/>
          <w:szCs w:val="22"/>
        </w:rPr>
        <w:t>поднео независно, без договора са другим понуђачима или заинтересованим лицима.</w:t>
      </w:r>
    </w:p>
    <w:p w:rsidR="00052709" w:rsidRPr="005C5C0B" w:rsidRDefault="00052709" w:rsidP="00052709">
      <w:pPr>
        <w:jc w:val="both"/>
        <w:rPr>
          <w:bCs/>
          <w:sz w:val="22"/>
          <w:szCs w:val="22"/>
          <w:lang/>
        </w:rPr>
      </w:pPr>
    </w:p>
    <w:p w:rsidR="00052709" w:rsidRPr="005C5C0B" w:rsidRDefault="00052709" w:rsidP="00052709">
      <w:pPr>
        <w:pStyle w:val="BodyText3"/>
        <w:spacing w:after="0"/>
        <w:ind w:firstLine="227"/>
        <w:jc w:val="both"/>
        <w:rPr>
          <w:sz w:val="22"/>
          <w:szCs w:val="22"/>
        </w:rPr>
      </w:pPr>
    </w:p>
    <w:tbl>
      <w:tblPr>
        <w:tblW w:w="0" w:type="auto"/>
        <w:tblInd w:w="2366" w:type="dxa"/>
        <w:tblLayout w:type="fixed"/>
        <w:tblLook w:val="0000"/>
      </w:tblPr>
      <w:tblGrid>
        <w:gridCol w:w="3080"/>
        <w:gridCol w:w="3065"/>
        <w:gridCol w:w="3097"/>
      </w:tblGrid>
      <w:tr w:rsidR="00052709" w:rsidRPr="005C5C0B" w:rsidTr="00F8098C">
        <w:tc>
          <w:tcPr>
            <w:tcW w:w="3080" w:type="dxa"/>
            <w:shd w:val="clear" w:color="auto" w:fill="auto"/>
            <w:vAlign w:val="center"/>
          </w:tcPr>
          <w:p w:rsidR="00052709" w:rsidRPr="005C5C0B" w:rsidRDefault="00052709" w:rsidP="00A36250">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052709" w:rsidRPr="005C5C0B" w:rsidRDefault="00052709" w:rsidP="00A36250">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052709" w:rsidRPr="005C5C0B" w:rsidRDefault="00052709" w:rsidP="00A36250">
            <w:pPr>
              <w:pStyle w:val="BodyText2"/>
              <w:spacing w:line="100" w:lineRule="atLeast"/>
              <w:jc w:val="center"/>
              <w:rPr>
                <w:sz w:val="22"/>
                <w:szCs w:val="22"/>
              </w:rPr>
            </w:pPr>
            <w:r w:rsidRPr="005C5C0B">
              <w:rPr>
                <w:sz w:val="22"/>
                <w:szCs w:val="22"/>
              </w:rPr>
              <w:t>Потпис понуђача</w:t>
            </w:r>
          </w:p>
        </w:tc>
      </w:tr>
      <w:tr w:rsidR="00052709" w:rsidRPr="005C5C0B" w:rsidTr="00F8098C">
        <w:tc>
          <w:tcPr>
            <w:tcW w:w="3080" w:type="dxa"/>
            <w:tcBorders>
              <w:bottom w:val="single" w:sz="4" w:space="0" w:color="000000"/>
            </w:tcBorders>
            <w:shd w:val="clear" w:color="auto" w:fill="auto"/>
          </w:tcPr>
          <w:p w:rsidR="00052709" w:rsidRPr="005C5C0B" w:rsidRDefault="00052709" w:rsidP="00A36250">
            <w:pPr>
              <w:pStyle w:val="BodyText2"/>
              <w:snapToGrid w:val="0"/>
              <w:spacing w:line="100" w:lineRule="atLeast"/>
              <w:jc w:val="both"/>
              <w:rPr>
                <w:sz w:val="22"/>
                <w:szCs w:val="22"/>
              </w:rPr>
            </w:pPr>
          </w:p>
        </w:tc>
        <w:tc>
          <w:tcPr>
            <w:tcW w:w="3065" w:type="dxa"/>
            <w:shd w:val="clear" w:color="auto" w:fill="auto"/>
          </w:tcPr>
          <w:p w:rsidR="00052709" w:rsidRPr="005C5C0B" w:rsidRDefault="00052709" w:rsidP="00A36250">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052709" w:rsidRPr="005C5C0B" w:rsidRDefault="00052709" w:rsidP="00A36250">
            <w:pPr>
              <w:pStyle w:val="BodyText2"/>
              <w:snapToGrid w:val="0"/>
              <w:spacing w:line="100" w:lineRule="atLeast"/>
              <w:jc w:val="both"/>
              <w:rPr>
                <w:sz w:val="22"/>
                <w:szCs w:val="22"/>
              </w:rPr>
            </w:pPr>
          </w:p>
        </w:tc>
      </w:tr>
    </w:tbl>
    <w:p w:rsidR="00052709" w:rsidRPr="005C5C0B" w:rsidRDefault="00052709" w:rsidP="00052709">
      <w:pPr>
        <w:tabs>
          <w:tab w:val="left" w:pos="6028"/>
        </w:tabs>
        <w:autoSpaceDE w:val="0"/>
        <w:spacing w:line="240" w:lineRule="auto"/>
        <w:rPr>
          <w:sz w:val="22"/>
          <w:szCs w:val="22"/>
          <w:lang/>
        </w:rPr>
      </w:pPr>
    </w:p>
    <w:p w:rsidR="00052709" w:rsidRPr="005C5C0B" w:rsidRDefault="00052709" w:rsidP="00052709">
      <w:pPr>
        <w:tabs>
          <w:tab w:val="left" w:pos="6028"/>
        </w:tabs>
        <w:autoSpaceDE w:val="0"/>
        <w:spacing w:line="240" w:lineRule="auto"/>
        <w:jc w:val="both"/>
        <w:rPr>
          <w:color w:val="auto"/>
          <w:sz w:val="22"/>
          <w:szCs w:val="22"/>
        </w:rPr>
      </w:pPr>
      <w:r w:rsidRPr="005C5C0B">
        <w:rPr>
          <w:b/>
          <w:bCs/>
          <w:iCs/>
          <w:color w:val="auto"/>
          <w:sz w:val="22"/>
          <w:szCs w:val="22"/>
        </w:rPr>
        <w:t xml:space="preserve">Напомена: </w:t>
      </w:r>
      <w:r w:rsidRPr="005C5C0B">
        <w:rPr>
          <w:bCs/>
          <w:iCs/>
          <w:color w:val="auto"/>
          <w:sz w:val="22"/>
          <w:szCs w:val="22"/>
          <w:lang/>
        </w:rPr>
        <w:t>у</w:t>
      </w:r>
      <w:r w:rsidRPr="005C5C0B">
        <w:rPr>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C5C0B">
        <w:rPr>
          <w:bCs/>
          <w:iCs/>
          <w:color w:val="auto"/>
          <w:sz w:val="22"/>
          <w:szCs w:val="22"/>
          <w:lang/>
        </w:rPr>
        <w:t xml:space="preserve"> </w:t>
      </w:r>
      <w:r w:rsidRPr="005C5C0B">
        <w:rPr>
          <w:bCs/>
          <w:iCs/>
          <w:color w:val="auto"/>
          <w:sz w:val="22"/>
          <w:szCs w:val="22"/>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5C5C0B">
        <w:rPr>
          <w:bCs/>
          <w:iCs/>
          <w:color w:val="auto"/>
          <w:sz w:val="22"/>
          <w:szCs w:val="22"/>
        </w:rPr>
        <w:t>ЗЈН</w:t>
      </w:r>
      <w:r w:rsidRPr="005C5C0B">
        <w:rPr>
          <w:bCs/>
          <w:iCs/>
          <w:color w:val="auto"/>
          <w:sz w:val="22"/>
          <w:szCs w:val="22"/>
        </w:rPr>
        <w:t xml:space="preserve"> којим се уређује заштита конкуренције. Мера забране учешћа у поступку јавне набавке може трајати до две године.</w:t>
      </w:r>
      <w:r w:rsidRPr="005C5C0B">
        <w:rPr>
          <w:bCs/>
          <w:iCs/>
          <w:color w:val="auto"/>
          <w:sz w:val="22"/>
          <w:szCs w:val="22"/>
          <w:lang/>
        </w:rPr>
        <w:t xml:space="preserve"> Повреда конкуренције представља негативну референцу, у с</w:t>
      </w:r>
      <w:r w:rsidR="00034A6B" w:rsidRPr="005C5C0B">
        <w:rPr>
          <w:bCs/>
          <w:iCs/>
          <w:color w:val="auto"/>
          <w:sz w:val="22"/>
          <w:szCs w:val="22"/>
          <w:lang/>
        </w:rPr>
        <w:t>мислу члана 82. став 1. тачка 2)</w:t>
      </w:r>
      <w:r w:rsidRPr="005C5C0B">
        <w:rPr>
          <w:bCs/>
          <w:iCs/>
          <w:color w:val="auto"/>
          <w:sz w:val="22"/>
          <w:szCs w:val="22"/>
          <w:lang/>
        </w:rPr>
        <w:t xml:space="preserve"> </w:t>
      </w:r>
      <w:r w:rsidR="00A86D12" w:rsidRPr="005C5C0B">
        <w:rPr>
          <w:bCs/>
          <w:iCs/>
          <w:color w:val="auto"/>
          <w:sz w:val="22"/>
          <w:szCs w:val="22"/>
          <w:lang/>
        </w:rPr>
        <w:t>ЗЈН</w:t>
      </w:r>
      <w:r w:rsidRPr="005C5C0B">
        <w:rPr>
          <w:bCs/>
          <w:iCs/>
          <w:color w:val="auto"/>
          <w:sz w:val="22"/>
          <w:szCs w:val="22"/>
          <w:lang/>
        </w:rPr>
        <w:t>.</w:t>
      </w:r>
    </w:p>
    <w:p w:rsidR="00052709" w:rsidRPr="005C5C0B" w:rsidRDefault="00052709" w:rsidP="00052709">
      <w:pPr>
        <w:tabs>
          <w:tab w:val="left" w:pos="6028"/>
        </w:tabs>
        <w:autoSpaceDE w:val="0"/>
        <w:spacing w:line="240" w:lineRule="auto"/>
        <w:jc w:val="both"/>
        <w:rPr>
          <w:bCs/>
          <w:iCs/>
          <w:color w:val="auto"/>
          <w:sz w:val="22"/>
          <w:szCs w:val="22"/>
        </w:rPr>
      </w:pPr>
      <w:r w:rsidRPr="005C5C0B">
        <w:rPr>
          <w:b/>
          <w:bCs/>
          <w:iCs/>
          <w:color w:val="auto"/>
          <w:sz w:val="22"/>
          <w:szCs w:val="22"/>
          <w:u w:val="single"/>
        </w:rPr>
        <w:t>Уколико понуду подноси група понуђача</w:t>
      </w:r>
      <w:r w:rsidRPr="005C5C0B">
        <w:rPr>
          <w:b/>
          <w:bCs/>
          <w:iCs/>
          <w:color w:val="auto"/>
          <w:sz w:val="22"/>
          <w:szCs w:val="22"/>
          <w:u w:val="single"/>
          <w:lang/>
        </w:rPr>
        <w:t>,</w:t>
      </w:r>
      <w:r w:rsidRPr="005C5C0B">
        <w:rPr>
          <w:bCs/>
          <w:iCs/>
          <w:color w:val="auto"/>
          <w:sz w:val="22"/>
          <w:szCs w:val="22"/>
          <w:lang/>
        </w:rPr>
        <w:t xml:space="preserve"> Изјава мора бити потписана од стране овлашћеног лица </w:t>
      </w:r>
      <w:r w:rsidRPr="005C5C0B">
        <w:rPr>
          <w:bCs/>
          <w:iCs/>
          <w:color w:val="auto"/>
          <w:sz w:val="22"/>
          <w:szCs w:val="22"/>
        </w:rPr>
        <w:t>свак</w:t>
      </w:r>
      <w:r w:rsidRPr="005C5C0B">
        <w:rPr>
          <w:bCs/>
          <w:iCs/>
          <w:color w:val="auto"/>
          <w:sz w:val="22"/>
          <w:szCs w:val="22"/>
          <w:lang/>
        </w:rPr>
        <w:t xml:space="preserve">ог </w:t>
      </w:r>
      <w:r w:rsidRPr="005C5C0B">
        <w:rPr>
          <w:bCs/>
          <w:iCs/>
          <w:color w:val="auto"/>
          <w:sz w:val="22"/>
          <w:szCs w:val="22"/>
        </w:rPr>
        <w:t>понуђач</w:t>
      </w:r>
      <w:r w:rsidRPr="005C5C0B">
        <w:rPr>
          <w:bCs/>
          <w:iCs/>
          <w:color w:val="auto"/>
          <w:sz w:val="22"/>
          <w:szCs w:val="22"/>
          <w:lang/>
        </w:rPr>
        <w:t>а</w:t>
      </w:r>
      <w:r w:rsidRPr="005C5C0B">
        <w:rPr>
          <w:bCs/>
          <w:iCs/>
          <w:color w:val="auto"/>
          <w:sz w:val="22"/>
          <w:szCs w:val="22"/>
        </w:rPr>
        <w:t xml:space="preserve"> из групе понуђача</w:t>
      </w:r>
      <w:r w:rsidRPr="005C5C0B">
        <w:rPr>
          <w:bCs/>
          <w:iCs/>
          <w:color w:val="auto"/>
          <w:sz w:val="22"/>
          <w:szCs w:val="22"/>
          <w:lang/>
        </w:rPr>
        <w:t xml:space="preserve"> и оверена печатом.</w:t>
      </w:r>
    </w:p>
    <w:p w:rsidR="00052709" w:rsidRPr="005C5C0B" w:rsidRDefault="00052709" w:rsidP="00052709">
      <w:pPr>
        <w:tabs>
          <w:tab w:val="left" w:pos="6028"/>
        </w:tabs>
        <w:autoSpaceDE w:val="0"/>
        <w:spacing w:line="240" w:lineRule="auto"/>
        <w:jc w:val="both"/>
        <w:rPr>
          <w:bCs/>
          <w:i/>
          <w:iCs/>
          <w:color w:val="auto"/>
          <w:sz w:val="22"/>
          <w:szCs w:val="22"/>
        </w:rPr>
      </w:pPr>
    </w:p>
    <w:p w:rsidR="00052709" w:rsidRPr="005C5C0B" w:rsidRDefault="00052709" w:rsidP="00052709">
      <w:pPr>
        <w:pStyle w:val="BodyText3"/>
        <w:spacing w:after="0"/>
        <w:jc w:val="center"/>
        <w:rPr>
          <w:rFonts w:eastAsia="Arial Unicode MS"/>
          <w:i/>
          <w:color w:val="auto"/>
          <w:sz w:val="22"/>
          <w:szCs w:val="22"/>
          <w:lang/>
        </w:rPr>
      </w:pPr>
    </w:p>
    <w:p w:rsidR="00AC47EA" w:rsidRDefault="00AC47EA" w:rsidP="00052709">
      <w:pPr>
        <w:pStyle w:val="BodyText3"/>
        <w:spacing w:after="0"/>
        <w:jc w:val="center"/>
        <w:rPr>
          <w:rFonts w:eastAsia="Arial Unicode MS"/>
          <w:i/>
          <w:color w:val="auto"/>
          <w:sz w:val="22"/>
          <w:szCs w:val="22"/>
          <w:lang w:val="sr-Cyrl-CS"/>
        </w:rPr>
      </w:pPr>
    </w:p>
    <w:p w:rsidR="00AC1566" w:rsidRPr="00AC1566" w:rsidRDefault="00AC1566" w:rsidP="00052709">
      <w:pPr>
        <w:pStyle w:val="BodyText3"/>
        <w:spacing w:after="0"/>
        <w:jc w:val="center"/>
        <w:rPr>
          <w:rFonts w:eastAsia="Arial Unicode MS"/>
          <w:i/>
          <w:color w:val="auto"/>
          <w:sz w:val="22"/>
          <w:szCs w:val="22"/>
          <w:lang w:val="sr-Cyrl-CS"/>
        </w:rPr>
      </w:pPr>
    </w:p>
    <w:p w:rsidR="00326049" w:rsidRPr="005C5C0B" w:rsidRDefault="00326049" w:rsidP="006E1140">
      <w:pPr>
        <w:jc w:val="right"/>
        <w:rPr>
          <w:b/>
          <w:bCs/>
          <w:lang w:val="sr-Cyrl-CS"/>
        </w:rPr>
      </w:pPr>
    </w:p>
    <w:p w:rsidR="006E1140" w:rsidRPr="005C5C0B" w:rsidRDefault="006E1140" w:rsidP="006E1140">
      <w:pPr>
        <w:jc w:val="right"/>
        <w:rPr>
          <w:b/>
          <w:bCs/>
          <w:lang/>
        </w:rPr>
      </w:pPr>
      <w:r w:rsidRPr="005C5C0B">
        <w:rPr>
          <w:b/>
          <w:bCs/>
          <w:lang/>
        </w:rPr>
        <w:t>(ОБРАЗАЦ 5)</w:t>
      </w:r>
    </w:p>
    <w:p w:rsidR="006E1140" w:rsidRPr="005C5C0B" w:rsidRDefault="006E1140" w:rsidP="006E1140">
      <w:pPr>
        <w:jc w:val="right"/>
        <w:rPr>
          <w:b/>
          <w:bCs/>
          <w:lang/>
        </w:rPr>
      </w:pPr>
    </w:p>
    <w:p w:rsidR="005C5C0B" w:rsidRPr="005C5C0B" w:rsidRDefault="006E1140" w:rsidP="00326049">
      <w:pPr>
        <w:jc w:val="center"/>
        <w:rPr>
          <w:b/>
          <w:bCs/>
          <w:lang w:val="sr-Cyrl-CS"/>
        </w:rPr>
      </w:pPr>
      <w:r w:rsidRPr="005C5C0B">
        <w:rPr>
          <w:b/>
          <w:bCs/>
          <w:lang/>
        </w:rPr>
        <w:t xml:space="preserve">ОБРАЗАЦ ИЗЈАВЕ ПОНУЂАЧА  О ИСПУЊЕНОСТИ ОБАВЕЗНИХ УСЛОВА </w:t>
      </w:r>
    </w:p>
    <w:p w:rsidR="006E1140" w:rsidRPr="005C5C0B" w:rsidRDefault="006E1140" w:rsidP="00326049">
      <w:pPr>
        <w:jc w:val="center"/>
        <w:rPr>
          <w:b/>
          <w:bCs/>
          <w:lang/>
        </w:rPr>
      </w:pPr>
      <w:r w:rsidRPr="005C5C0B">
        <w:rPr>
          <w:b/>
          <w:bCs/>
          <w:lang/>
        </w:rPr>
        <w:t xml:space="preserve">ЗА УЧЕШЋЕ </w:t>
      </w:r>
      <w:r w:rsidRPr="005C5C0B">
        <w:rPr>
          <w:b/>
          <w:bCs/>
        </w:rPr>
        <w:t xml:space="preserve">У ПОСТУПКУ ЈАВНЕ НАБАВКЕ </w:t>
      </w:r>
      <w:r w:rsidRPr="005C5C0B">
        <w:rPr>
          <w:b/>
          <w:bCs/>
          <w:lang/>
        </w:rPr>
        <w:t>-  ЧЛ. 75.</w:t>
      </w:r>
      <w:r w:rsidR="00BA0AED" w:rsidRPr="005C5C0B">
        <w:rPr>
          <w:b/>
          <w:bCs/>
          <w:lang w:val="sr-Cyrl-CS"/>
        </w:rPr>
        <w:t xml:space="preserve">СТ.2 </w:t>
      </w:r>
      <w:r w:rsidRPr="005C5C0B">
        <w:rPr>
          <w:b/>
          <w:bCs/>
          <w:lang/>
        </w:rPr>
        <w:t xml:space="preserve"> ЗЈН</w:t>
      </w:r>
    </w:p>
    <w:p w:rsidR="006E1140" w:rsidRPr="005C5C0B" w:rsidRDefault="006E1140" w:rsidP="006E1140">
      <w:pPr>
        <w:jc w:val="center"/>
        <w:rPr>
          <w:b/>
          <w:bCs/>
          <w:sz w:val="22"/>
          <w:szCs w:val="22"/>
          <w:lang/>
        </w:rPr>
      </w:pPr>
    </w:p>
    <w:p w:rsidR="006E1140" w:rsidRPr="005C5C0B" w:rsidRDefault="006E1140" w:rsidP="006E1140">
      <w:pPr>
        <w:jc w:val="both"/>
        <w:rPr>
          <w:sz w:val="22"/>
          <w:szCs w:val="22"/>
        </w:rPr>
      </w:pPr>
      <w:r w:rsidRPr="005C5C0B">
        <w:rPr>
          <w:sz w:val="22"/>
          <w:szCs w:val="22"/>
          <w:lang/>
        </w:rPr>
        <w:t>П</w:t>
      </w:r>
      <w:r w:rsidRPr="005C5C0B">
        <w:rPr>
          <w:sz w:val="22"/>
          <w:szCs w:val="22"/>
        </w:rPr>
        <w:t xml:space="preserve">од пуном материјалном и кривичном одговорношћу, </w:t>
      </w:r>
      <w:r w:rsidRPr="005C5C0B">
        <w:rPr>
          <w:sz w:val="22"/>
          <w:szCs w:val="22"/>
          <w:lang w:val="sr-Cyrl-CS"/>
        </w:rPr>
        <w:t xml:space="preserve">као заступник понуђача, </w:t>
      </w:r>
      <w:r w:rsidRPr="005C5C0B">
        <w:rPr>
          <w:sz w:val="22"/>
          <w:szCs w:val="22"/>
        </w:rPr>
        <w:t>дајем следећу</w:t>
      </w:r>
      <w:r w:rsidRPr="005C5C0B">
        <w:rPr>
          <w:sz w:val="22"/>
          <w:szCs w:val="22"/>
        </w:rPr>
        <w:tab/>
      </w:r>
      <w:r w:rsidRPr="005C5C0B">
        <w:rPr>
          <w:sz w:val="22"/>
          <w:szCs w:val="22"/>
        </w:rPr>
        <w:tab/>
      </w:r>
      <w:r w:rsidRPr="005C5C0B">
        <w:rPr>
          <w:sz w:val="22"/>
          <w:szCs w:val="22"/>
        </w:rPr>
        <w:tab/>
      </w:r>
      <w:r w:rsidRPr="005C5C0B">
        <w:rPr>
          <w:sz w:val="22"/>
          <w:szCs w:val="22"/>
        </w:rPr>
        <w:tab/>
      </w:r>
    </w:p>
    <w:p w:rsidR="006E1140" w:rsidRPr="005C5C0B" w:rsidRDefault="006E1140" w:rsidP="006E1140">
      <w:pPr>
        <w:jc w:val="both"/>
        <w:rPr>
          <w:sz w:val="22"/>
          <w:szCs w:val="22"/>
        </w:rPr>
      </w:pPr>
    </w:p>
    <w:p w:rsidR="006E1140" w:rsidRPr="005C5C0B" w:rsidRDefault="006E1140" w:rsidP="006E1140">
      <w:pPr>
        <w:jc w:val="center"/>
        <w:rPr>
          <w:b/>
          <w:sz w:val="22"/>
          <w:szCs w:val="22"/>
        </w:rPr>
      </w:pPr>
      <w:r w:rsidRPr="005C5C0B">
        <w:rPr>
          <w:b/>
          <w:sz w:val="22"/>
          <w:szCs w:val="22"/>
        </w:rPr>
        <w:t>И З Ј А В У</w:t>
      </w:r>
    </w:p>
    <w:p w:rsidR="006E1140" w:rsidRPr="005C5C0B" w:rsidRDefault="006E1140" w:rsidP="006E1140">
      <w:pPr>
        <w:jc w:val="center"/>
        <w:rPr>
          <w:sz w:val="22"/>
          <w:szCs w:val="22"/>
        </w:rPr>
      </w:pPr>
    </w:p>
    <w:p w:rsidR="006E1140" w:rsidRPr="005C5C0B" w:rsidRDefault="006E1140" w:rsidP="006E1140">
      <w:pPr>
        <w:jc w:val="both"/>
        <w:rPr>
          <w:sz w:val="22"/>
          <w:szCs w:val="22"/>
          <w:lang w:val="sr-Cyrl-CS"/>
        </w:rPr>
      </w:pPr>
      <w:r w:rsidRPr="005C5C0B">
        <w:rPr>
          <w:sz w:val="22"/>
          <w:szCs w:val="22"/>
          <w:lang w:val="sr-Cyrl-CS"/>
        </w:rPr>
        <w:t>П</w:t>
      </w:r>
      <w:r w:rsidRPr="005C5C0B">
        <w:rPr>
          <w:sz w:val="22"/>
          <w:szCs w:val="22"/>
        </w:rPr>
        <w:t>онуђач</w:t>
      </w:r>
      <w:r w:rsidRPr="005C5C0B">
        <w:rPr>
          <w:sz w:val="22"/>
          <w:szCs w:val="22"/>
          <w:lang/>
        </w:rPr>
        <w:t xml:space="preserve">  _____________________________________________</w:t>
      </w:r>
      <w:r w:rsidRPr="005C5C0B">
        <w:rPr>
          <w:iCs/>
          <w:sz w:val="22"/>
          <w:szCs w:val="22"/>
        </w:rPr>
        <w:t>[</w:t>
      </w:r>
      <w:r w:rsidRPr="005C5C0B">
        <w:rPr>
          <w:sz w:val="22"/>
          <w:szCs w:val="22"/>
        </w:rPr>
        <w:t xml:space="preserve">навести </w:t>
      </w:r>
      <w:r w:rsidRPr="005C5C0B">
        <w:rPr>
          <w:sz w:val="22"/>
          <w:szCs w:val="22"/>
          <w:lang/>
        </w:rPr>
        <w:t>назив понуђача</w:t>
      </w:r>
      <w:r w:rsidRPr="005C5C0B">
        <w:rPr>
          <w:iCs/>
          <w:sz w:val="22"/>
          <w:szCs w:val="22"/>
        </w:rPr>
        <w:t>]</w:t>
      </w:r>
      <w:r w:rsidRPr="005C5C0B">
        <w:rPr>
          <w:sz w:val="22"/>
          <w:szCs w:val="22"/>
          <w:lang w:val="sr-Cyrl-CS"/>
        </w:rPr>
        <w:t xml:space="preserve"> </w:t>
      </w:r>
      <w:r w:rsidRPr="005C5C0B">
        <w:rPr>
          <w:sz w:val="22"/>
          <w:szCs w:val="22"/>
        </w:rPr>
        <w:t>у поступку јавне набавке</w:t>
      </w:r>
      <w:r w:rsidR="00AA1B7E" w:rsidRPr="005C5C0B">
        <w:rPr>
          <w:sz w:val="22"/>
          <w:szCs w:val="22"/>
          <w:lang w:val="sr-Cyrl-CS"/>
        </w:rPr>
        <w:t xml:space="preserve"> </w:t>
      </w:r>
      <w:r w:rsidR="00C03F41" w:rsidRPr="005C5C0B">
        <w:rPr>
          <w:sz w:val="22"/>
          <w:szCs w:val="22"/>
          <w:lang w:val="sr-Cyrl-CS"/>
        </w:rPr>
        <w:t>добара –</w:t>
      </w:r>
      <w:r w:rsidR="00C03F41" w:rsidRPr="00AA4DAF">
        <w:rPr>
          <w:sz w:val="22"/>
          <w:szCs w:val="22"/>
          <w:lang w:val="sr-Cyrl-CS"/>
        </w:rPr>
        <w:t>намирнице за припремање хране</w:t>
      </w:r>
      <w:r w:rsidRPr="00AA4DAF">
        <w:rPr>
          <w:sz w:val="22"/>
          <w:szCs w:val="22"/>
          <w:lang w:val="sr-Cyrl-CS"/>
        </w:rPr>
        <w:t xml:space="preserve"> б</w:t>
      </w:r>
      <w:r w:rsidRPr="00AA4DAF">
        <w:rPr>
          <w:sz w:val="22"/>
          <w:szCs w:val="22"/>
        </w:rPr>
        <w:t>р</w:t>
      </w:r>
      <w:r w:rsidRPr="00AA4DAF">
        <w:rPr>
          <w:sz w:val="22"/>
          <w:szCs w:val="22"/>
          <w:lang/>
        </w:rPr>
        <w:t>ој</w:t>
      </w:r>
      <w:r w:rsidRPr="00AA4DAF">
        <w:rPr>
          <w:sz w:val="22"/>
          <w:szCs w:val="22"/>
        </w:rPr>
        <w:t xml:space="preserve"> </w:t>
      </w:r>
      <w:r w:rsidR="00C03F41" w:rsidRPr="00E50784">
        <w:rPr>
          <w:sz w:val="22"/>
          <w:szCs w:val="22"/>
          <w:lang w:val="sr-Cyrl-CS"/>
        </w:rPr>
        <w:t>1/201</w:t>
      </w:r>
      <w:r w:rsidR="00E50784" w:rsidRPr="00E50784">
        <w:rPr>
          <w:sz w:val="22"/>
          <w:szCs w:val="22"/>
          <w:lang w:val="sr-Cyrl-CS"/>
        </w:rPr>
        <w:t>8</w:t>
      </w:r>
      <w:r w:rsidR="00C03F41" w:rsidRPr="00E50784">
        <w:rPr>
          <w:sz w:val="22"/>
          <w:szCs w:val="22"/>
          <w:lang w:val="sr-Cyrl-CS"/>
        </w:rPr>
        <w:t xml:space="preserve"> ОП</w:t>
      </w:r>
      <w:r w:rsidRPr="00E50784">
        <w:rPr>
          <w:sz w:val="22"/>
          <w:szCs w:val="22"/>
        </w:rPr>
        <w:t>, испуњава</w:t>
      </w:r>
      <w:r w:rsidRPr="005C5C0B">
        <w:rPr>
          <w:sz w:val="22"/>
          <w:szCs w:val="22"/>
        </w:rPr>
        <w:t xml:space="preserve"> све услове из чл. 75.</w:t>
      </w:r>
      <w:r w:rsidR="00326049" w:rsidRPr="005C5C0B">
        <w:rPr>
          <w:sz w:val="22"/>
          <w:szCs w:val="22"/>
          <w:lang w:val="sr-Cyrl-CS"/>
        </w:rPr>
        <w:t xml:space="preserve"> став 2</w:t>
      </w:r>
      <w:r w:rsidRPr="005C5C0B">
        <w:rPr>
          <w:sz w:val="22"/>
          <w:szCs w:val="22"/>
        </w:rPr>
        <w:t>, односно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6E1140" w:rsidRPr="005C5C0B" w:rsidRDefault="006E1140" w:rsidP="006E1140">
      <w:pPr>
        <w:jc w:val="both"/>
        <w:rPr>
          <w:iCs/>
          <w:sz w:val="22"/>
          <w:szCs w:val="22"/>
          <w:lang/>
        </w:rPr>
      </w:pPr>
    </w:p>
    <w:p w:rsidR="006E1140" w:rsidRPr="005C5C0B" w:rsidRDefault="006E1140" w:rsidP="006E1140">
      <w:pPr>
        <w:pStyle w:val="ListParagraph"/>
        <w:numPr>
          <w:ilvl w:val="0"/>
          <w:numId w:val="19"/>
        </w:numPr>
        <w:jc w:val="both"/>
        <w:rPr>
          <w:color w:val="auto"/>
          <w:sz w:val="22"/>
          <w:szCs w:val="22"/>
          <w:lang w:val="sr-Cyrl-CS"/>
        </w:rPr>
      </w:pPr>
      <w:r w:rsidRPr="005C5C0B">
        <w:rPr>
          <w:bCs/>
          <w:iCs/>
          <w:sz w:val="22"/>
          <w:szCs w:val="22"/>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C5C0B">
        <w:rPr>
          <w:rFonts w:eastAsia="Times New Roman"/>
          <w:sz w:val="22"/>
          <w:szCs w:val="22"/>
          <w:lang/>
        </w:rPr>
        <w:t>и нема забрану обављања делатности која је на снази у време подношења понуде</w:t>
      </w:r>
      <w:r w:rsidRPr="005C5C0B">
        <w:rPr>
          <w:rFonts w:eastAsia="Times New Roman"/>
          <w:sz w:val="22"/>
          <w:szCs w:val="22"/>
          <w:lang/>
        </w:rPr>
        <w:t xml:space="preserve"> за предметну јавну набавку</w:t>
      </w:r>
      <w:r w:rsidR="00F655E9" w:rsidRPr="005C5C0B">
        <w:rPr>
          <w:rFonts w:eastAsia="Times New Roman"/>
          <w:sz w:val="22"/>
          <w:szCs w:val="22"/>
          <w:lang/>
        </w:rPr>
        <w:t xml:space="preserve"> </w:t>
      </w:r>
      <w:r w:rsidR="00F655E9" w:rsidRPr="005C5C0B">
        <w:rPr>
          <w:iCs/>
          <w:sz w:val="22"/>
          <w:szCs w:val="22"/>
          <w:lang/>
        </w:rPr>
        <w:t>(чл. 75. ст. 2. ЗЈН)</w:t>
      </w:r>
      <w:r w:rsidR="00F655E9" w:rsidRPr="005C5C0B">
        <w:rPr>
          <w:sz w:val="22"/>
          <w:szCs w:val="22"/>
        </w:rPr>
        <w:t>;</w:t>
      </w:r>
    </w:p>
    <w:p w:rsidR="006E1140" w:rsidRPr="005C5C0B" w:rsidRDefault="006E1140" w:rsidP="006E1140">
      <w:pPr>
        <w:pStyle w:val="ListParagraph"/>
        <w:ind w:left="1710"/>
        <w:jc w:val="both"/>
        <w:rPr>
          <w:b/>
          <w:iCs/>
          <w:color w:val="auto"/>
          <w:sz w:val="22"/>
          <w:szCs w:val="22"/>
          <w:lang w:val="sr-Cyrl-CS"/>
        </w:rPr>
      </w:pPr>
    </w:p>
    <w:p w:rsidR="00326049" w:rsidRPr="005C5C0B" w:rsidRDefault="00326049" w:rsidP="006E1140">
      <w:pPr>
        <w:pStyle w:val="ListParagraph"/>
        <w:ind w:left="1710"/>
        <w:jc w:val="both"/>
        <w:rPr>
          <w:b/>
          <w:iCs/>
          <w:color w:val="auto"/>
          <w:sz w:val="22"/>
          <w:szCs w:val="22"/>
          <w:lang w:val="sr-Cyrl-CS"/>
        </w:rPr>
      </w:pPr>
    </w:p>
    <w:p w:rsidR="00326049" w:rsidRPr="005C5C0B" w:rsidRDefault="00326049" w:rsidP="006E1140">
      <w:pPr>
        <w:pStyle w:val="ListParagraph"/>
        <w:ind w:left="1710"/>
        <w:jc w:val="both"/>
        <w:rPr>
          <w:b/>
          <w:iCs/>
          <w:color w:val="auto"/>
          <w:sz w:val="22"/>
          <w:szCs w:val="22"/>
          <w:lang w:val="sr-Cyrl-CS"/>
        </w:rPr>
      </w:pPr>
    </w:p>
    <w:p w:rsidR="00326049" w:rsidRPr="005C5C0B" w:rsidRDefault="00326049" w:rsidP="006E1140">
      <w:pPr>
        <w:pStyle w:val="ListParagraph"/>
        <w:ind w:left="1710"/>
        <w:jc w:val="both"/>
        <w:rPr>
          <w:b/>
          <w:iCs/>
          <w:color w:val="auto"/>
          <w:sz w:val="22"/>
          <w:szCs w:val="22"/>
          <w:lang w:val="sr-Cyrl-CS"/>
        </w:rPr>
      </w:pPr>
    </w:p>
    <w:p w:rsidR="00326049" w:rsidRPr="005C5C0B" w:rsidRDefault="00326049" w:rsidP="006E1140">
      <w:pPr>
        <w:pStyle w:val="ListParagraph"/>
        <w:ind w:left="1710"/>
        <w:jc w:val="both"/>
        <w:rPr>
          <w:b/>
          <w:iCs/>
          <w:color w:val="auto"/>
          <w:sz w:val="22"/>
          <w:szCs w:val="22"/>
          <w:lang w:val="sr-Cyrl-CS"/>
        </w:rPr>
      </w:pPr>
    </w:p>
    <w:tbl>
      <w:tblPr>
        <w:tblW w:w="0" w:type="auto"/>
        <w:tblInd w:w="2366" w:type="dxa"/>
        <w:tblLayout w:type="fixed"/>
        <w:tblLook w:val="0000"/>
      </w:tblPr>
      <w:tblGrid>
        <w:gridCol w:w="3080"/>
        <w:gridCol w:w="3065"/>
        <w:gridCol w:w="3097"/>
      </w:tblGrid>
      <w:tr w:rsidR="00F8098C" w:rsidRPr="005C5C0B" w:rsidTr="00104BA9">
        <w:tc>
          <w:tcPr>
            <w:tcW w:w="3080"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Потпис понуђача</w:t>
            </w:r>
          </w:p>
        </w:tc>
      </w:tr>
      <w:tr w:rsidR="00F8098C" w:rsidRPr="005C5C0B" w:rsidTr="00104BA9">
        <w:tc>
          <w:tcPr>
            <w:tcW w:w="3080"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c>
          <w:tcPr>
            <w:tcW w:w="3065" w:type="dxa"/>
            <w:shd w:val="clear" w:color="auto" w:fill="auto"/>
          </w:tcPr>
          <w:p w:rsidR="00F8098C" w:rsidRPr="005C5C0B" w:rsidRDefault="00F8098C" w:rsidP="00104BA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r>
    </w:tbl>
    <w:p w:rsidR="006E1140" w:rsidRPr="005C5C0B" w:rsidRDefault="006E1140" w:rsidP="006E1140">
      <w:pPr>
        <w:rPr>
          <w:b/>
          <w:bCs/>
          <w:color w:val="auto"/>
          <w:sz w:val="22"/>
          <w:szCs w:val="22"/>
          <w:lang/>
        </w:rPr>
      </w:pPr>
    </w:p>
    <w:p w:rsidR="006E1140" w:rsidRPr="005C5C0B" w:rsidRDefault="006E1140" w:rsidP="006E1140">
      <w:pPr>
        <w:pStyle w:val="BodyText2"/>
        <w:spacing w:line="100" w:lineRule="atLeast"/>
        <w:jc w:val="both"/>
        <w:rPr>
          <w:b/>
          <w:bCs/>
          <w:color w:val="auto"/>
          <w:sz w:val="22"/>
          <w:szCs w:val="22"/>
          <w:lang/>
        </w:rPr>
      </w:pPr>
    </w:p>
    <w:p w:rsidR="001D78E6" w:rsidRPr="005C5C0B" w:rsidRDefault="006E1140" w:rsidP="003306F5">
      <w:pPr>
        <w:pStyle w:val="ListParagraph"/>
        <w:ind w:left="0"/>
        <w:jc w:val="both"/>
        <w:rPr>
          <w:bCs/>
          <w:iCs/>
          <w:color w:val="auto"/>
          <w:sz w:val="22"/>
          <w:szCs w:val="22"/>
          <w:lang/>
        </w:rPr>
      </w:pPr>
      <w:r w:rsidRPr="005C5C0B">
        <w:rPr>
          <w:b/>
          <w:bCs/>
          <w:color w:val="auto"/>
          <w:sz w:val="22"/>
          <w:szCs w:val="22"/>
          <w:lang/>
        </w:rPr>
        <w:t>Напомена:</w:t>
      </w:r>
      <w:r w:rsidRPr="005C5C0B">
        <w:rPr>
          <w:bCs/>
          <w:color w:val="auto"/>
          <w:sz w:val="22"/>
          <w:szCs w:val="22"/>
          <w:lang/>
        </w:rPr>
        <w:t xml:space="preserve"> </w:t>
      </w:r>
      <w:r w:rsidRPr="005C5C0B">
        <w:rPr>
          <w:b/>
          <w:bCs/>
          <w:iCs/>
          <w:color w:val="auto"/>
          <w:sz w:val="22"/>
          <w:szCs w:val="22"/>
          <w:u w:val="single"/>
        </w:rPr>
        <w:t>Уколико понуду подноси група понуђача</w:t>
      </w:r>
      <w:r w:rsidRPr="005C5C0B">
        <w:rPr>
          <w:b/>
          <w:bCs/>
          <w:iCs/>
          <w:color w:val="auto"/>
          <w:sz w:val="22"/>
          <w:szCs w:val="22"/>
          <w:u w:val="single"/>
          <w:lang/>
        </w:rPr>
        <w:t>,</w:t>
      </w:r>
      <w:r w:rsidRPr="005C5C0B">
        <w:rPr>
          <w:bCs/>
          <w:iCs/>
          <w:color w:val="auto"/>
          <w:sz w:val="22"/>
          <w:szCs w:val="22"/>
          <w:lang/>
        </w:rPr>
        <w:t xml:space="preserve"> Изјава мора бити потписана од стране овлашћеног лица </w:t>
      </w:r>
      <w:r w:rsidRPr="005C5C0B">
        <w:rPr>
          <w:bCs/>
          <w:iCs/>
          <w:color w:val="auto"/>
          <w:sz w:val="22"/>
          <w:szCs w:val="22"/>
        </w:rPr>
        <w:t>свак</w:t>
      </w:r>
      <w:r w:rsidRPr="005C5C0B">
        <w:rPr>
          <w:bCs/>
          <w:iCs/>
          <w:color w:val="auto"/>
          <w:sz w:val="22"/>
          <w:szCs w:val="22"/>
          <w:lang/>
        </w:rPr>
        <w:t xml:space="preserve">ог </w:t>
      </w:r>
      <w:r w:rsidRPr="005C5C0B">
        <w:rPr>
          <w:bCs/>
          <w:iCs/>
          <w:color w:val="auto"/>
          <w:sz w:val="22"/>
          <w:szCs w:val="22"/>
        </w:rPr>
        <w:t>понуђач</w:t>
      </w:r>
      <w:r w:rsidRPr="005C5C0B">
        <w:rPr>
          <w:bCs/>
          <w:iCs/>
          <w:color w:val="auto"/>
          <w:sz w:val="22"/>
          <w:szCs w:val="22"/>
          <w:lang/>
        </w:rPr>
        <w:t>а</w:t>
      </w:r>
      <w:r w:rsidRPr="005C5C0B">
        <w:rPr>
          <w:bCs/>
          <w:iCs/>
          <w:color w:val="auto"/>
          <w:sz w:val="22"/>
          <w:szCs w:val="22"/>
        </w:rPr>
        <w:t xml:space="preserve"> из групе понуђача</w:t>
      </w:r>
      <w:r w:rsidRPr="005C5C0B">
        <w:rPr>
          <w:bCs/>
          <w:iCs/>
          <w:color w:val="auto"/>
          <w:sz w:val="22"/>
          <w:szCs w:val="22"/>
          <w:lang/>
        </w:rPr>
        <w:t xml:space="preserve"> и оверена печатом</w:t>
      </w:r>
      <w:r w:rsidRPr="005C5C0B">
        <w:rPr>
          <w:bCs/>
          <w:iCs/>
          <w:sz w:val="22"/>
          <w:szCs w:val="22"/>
          <w:lang/>
        </w:rPr>
        <w:t xml:space="preserve">, на који начин </w:t>
      </w:r>
      <w:r w:rsidRPr="005C5C0B">
        <w:rPr>
          <w:bCs/>
          <w:iCs/>
          <w:sz w:val="22"/>
          <w:szCs w:val="22"/>
        </w:rPr>
        <w:t xml:space="preserve">сваки понуђач из групе понуђача </w:t>
      </w:r>
      <w:r w:rsidRPr="005C5C0B">
        <w:rPr>
          <w:bCs/>
          <w:iCs/>
          <w:sz w:val="22"/>
          <w:szCs w:val="22"/>
          <w:lang/>
        </w:rPr>
        <w:t xml:space="preserve">изјављује </w:t>
      </w:r>
      <w:r w:rsidRPr="005C5C0B">
        <w:rPr>
          <w:bCs/>
          <w:iCs/>
          <w:sz w:val="22"/>
          <w:szCs w:val="22"/>
        </w:rPr>
        <w:t>да испу</w:t>
      </w:r>
      <w:r w:rsidRPr="005C5C0B">
        <w:rPr>
          <w:bCs/>
          <w:iCs/>
          <w:sz w:val="22"/>
          <w:szCs w:val="22"/>
          <w:lang/>
        </w:rPr>
        <w:t>њава</w:t>
      </w:r>
      <w:r w:rsidRPr="005C5C0B">
        <w:rPr>
          <w:bCs/>
          <w:iCs/>
          <w:sz w:val="22"/>
          <w:szCs w:val="22"/>
        </w:rPr>
        <w:t xml:space="preserve"> обавезне услове из члана 75. став </w:t>
      </w:r>
      <w:r w:rsidR="00326049" w:rsidRPr="005C5C0B">
        <w:rPr>
          <w:bCs/>
          <w:iCs/>
          <w:sz w:val="22"/>
          <w:szCs w:val="22"/>
          <w:lang w:val="sr-Cyrl-CS"/>
        </w:rPr>
        <w:t>2</w:t>
      </w:r>
      <w:r w:rsidRPr="005C5C0B">
        <w:rPr>
          <w:bCs/>
          <w:iCs/>
          <w:color w:val="auto"/>
          <w:sz w:val="22"/>
          <w:szCs w:val="22"/>
          <w:lang/>
        </w:rPr>
        <w:t>.</w:t>
      </w:r>
      <w:r w:rsidRPr="005C5C0B">
        <w:rPr>
          <w:bCs/>
          <w:iCs/>
          <w:color w:val="auto"/>
          <w:sz w:val="22"/>
          <w:szCs w:val="22"/>
        </w:rPr>
        <w:t xml:space="preserve"> </w:t>
      </w:r>
    </w:p>
    <w:p w:rsidR="001D78E6" w:rsidRPr="005C5C0B" w:rsidRDefault="001D78E6" w:rsidP="00FB2141">
      <w:pPr>
        <w:tabs>
          <w:tab w:val="left" w:pos="6028"/>
        </w:tabs>
        <w:autoSpaceDE w:val="0"/>
        <w:spacing w:line="240" w:lineRule="auto"/>
        <w:ind w:left="360"/>
        <w:rPr>
          <w:bCs/>
          <w:iCs/>
          <w:sz w:val="22"/>
          <w:szCs w:val="22"/>
          <w:lang w:val="ru-RU"/>
        </w:rPr>
      </w:pPr>
    </w:p>
    <w:p w:rsidR="00326049" w:rsidRPr="005C5C0B" w:rsidRDefault="00326049" w:rsidP="00FB2141">
      <w:pPr>
        <w:tabs>
          <w:tab w:val="left" w:pos="6028"/>
        </w:tabs>
        <w:autoSpaceDE w:val="0"/>
        <w:spacing w:line="240" w:lineRule="auto"/>
        <w:ind w:left="360"/>
        <w:rPr>
          <w:bCs/>
          <w:iCs/>
          <w:sz w:val="22"/>
          <w:szCs w:val="22"/>
          <w:lang w:val="ru-RU"/>
        </w:rPr>
      </w:pPr>
    </w:p>
    <w:p w:rsidR="00326049" w:rsidRPr="005C5C0B" w:rsidRDefault="00326049" w:rsidP="00FB2141">
      <w:pPr>
        <w:tabs>
          <w:tab w:val="left" w:pos="6028"/>
        </w:tabs>
        <w:autoSpaceDE w:val="0"/>
        <w:spacing w:line="240" w:lineRule="auto"/>
        <w:ind w:left="360"/>
        <w:rPr>
          <w:bCs/>
          <w:iCs/>
          <w:sz w:val="22"/>
          <w:szCs w:val="22"/>
          <w:lang w:val="ru-RU"/>
        </w:rPr>
      </w:pPr>
    </w:p>
    <w:p w:rsidR="00326049" w:rsidRDefault="00326049" w:rsidP="00FB2141">
      <w:pPr>
        <w:tabs>
          <w:tab w:val="left" w:pos="6028"/>
        </w:tabs>
        <w:autoSpaceDE w:val="0"/>
        <w:spacing w:line="240" w:lineRule="auto"/>
        <w:ind w:left="360"/>
        <w:rPr>
          <w:bCs/>
          <w:iCs/>
          <w:sz w:val="22"/>
          <w:szCs w:val="22"/>
          <w:lang w:val="ru-RU"/>
        </w:rPr>
      </w:pPr>
    </w:p>
    <w:p w:rsidR="00AC1566" w:rsidRDefault="00AC1566" w:rsidP="00FB2141">
      <w:pPr>
        <w:tabs>
          <w:tab w:val="left" w:pos="6028"/>
        </w:tabs>
        <w:autoSpaceDE w:val="0"/>
        <w:spacing w:line="240" w:lineRule="auto"/>
        <w:ind w:left="360"/>
        <w:rPr>
          <w:bCs/>
          <w:iCs/>
          <w:sz w:val="22"/>
          <w:szCs w:val="22"/>
          <w:lang w:val="ru-RU"/>
        </w:rPr>
      </w:pPr>
    </w:p>
    <w:p w:rsidR="00AC1566" w:rsidRDefault="00AC1566" w:rsidP="00FB2141">
      <w:pPr>
        <w:tabs>
          <w:tab w:val="left" w:pos="6028"/>
        </w:tabs>
        <w:autoSpaceDE w:val="0"/>
        <w:spacing w:line="240" w:lineRule="auto"/>
        <w:ind w:left="360"/>
        <w:rPr>
          <w:bCs/>
          <w:iCs/>
          <w:sz w:val="22"/>
          <w:szCs w:val="22"/>
          <w:lang w:val="ru-RU"/>
        </w:rPr>
      </w:pPr>
    </w:p>
    <w:p w:rsidR="00AC1566" w:rsidRPr="005C5C0B" w:rsidRDefault="00AC1566" w:rsidP="00FB2141">
      <w:pPr>
        <w:tabs>
          <w:tab w:val="left" w:pos="6028"/>
        </w:tabs>
        <w:autoSpaceDE w:val="0"/>
        <w:spacing w:line="240" w:lineRule="auto"/>
        <w:ind w:left="360"/>
        <w:rPr>
          <w:bCs/>
          <w:iCs/>
          <w:sz w:val="22"/>
          <w:szCs w:val="22"/>
          <w:lang w:val="ru-RU"/>
        </w:rPr>
      </w:pPr>
    </w:p>
    <w:p w:rsidR="00326049" w:rsidRPr="005C5C0B" w:rsidRDefault="00326049" w:rsidP="00FB2141">
      <w:pPr>
        <w:tabs>
          <w:tab w:val="left" w:pos="6028"/>
        </w:tabs>
        <w:autoSpaceDE w:val="0"/>
        <w:spacing w:line="240" w:lineRule="auto"/>
        <w:ind w:left="360"/>
        <w:rPr>
          <w:bCs/>
          <w:iCs/>
          <w:sz w:val="22"/>
          <w:szCs w:val="22"/>
          <w:lang w:val="ru-RU"/>
        </w:rPr>
      </w:pPr>
    </w:p>
    <w:p w:rsidR="00213C6E" w:rsidRPr="005C5C0B" w:rsidRDefault="00213C6E" w:rsidP="00213C6E">
      <w:pPr>
        <w:jc w:val="right"/>
        <w:rPr>
          <w:b/>
          <w:bCs/>
          <w:lang/>
        </w:rPr>
      </w:pPr>
      <w:r w:rsidRPr="005C5C0B">
        <w:rPr>
          <w:b/>
          <w:bCs/>
          <w:lang/>
        </w:rPr>
        <w:t>(ОБРАЗАЦ 6)</w:t>
      </w:r>
    </w:p>
    <w:p w:rsidR="00213C6E" w:rsidRPr="005C5C0B" w:rsidRDefault="00213C6E" w:rsidP="00213C6E">
      <w:pPr>
        <w:jc w:val="right"/>
        <w:rPr>
          <w:b/>
          <w:bCs/>
          <w:lang/>
        </w:rPr>
      </w:pPr>
    </w:p>
    <w:p w:rsidR="005C5C0B" w:rsidRPr="005C5C0B" w:rsidRDefault="00A15A28" w:rsidP="00213C6E">
      <w:pPr>
        <w:jc w:val="center"/>
        <w:rPr>
          <w:b/>
          <w:bCs/>
          <w:lang w:val="sr-Cyrl-CS"/>
        </w:rPr>
      </w:pPr>
      <w:r w:rsidRPr="005C5C0B">
        <w:rPr>
          <w:b/>
          <w:bCs/>
          <w:lang/>
        </w:rPr>
        <w:t>ОБРАЗАЦ ИЗЈАВЕ ПОДИЗВОЂАЧА</w:t>
      </w:r>
      <w:r w:rsidR="00213C6E" w:rsidRPr="005C5C0B">
        <w:rPr>
          <w:b/>
          <w:bCs/>
          <w:lang/>
        </w:rPr>
        <w:t xml:space="preserve">  О ИСПУЊЕНОСТИ ОБАВЕЗНИ</w:t>
      </w:r>
      <w:r w:rsidRPr="005C5C0B">
        <w:rPr>
          <w:b/>
          <w:bCs/>
          <w:lang/>
        </w:rPr>
        <w:t>Х</w:t>
      </w:r>
      <w:r w:rsidR="00213C6E" w:rsidRPr="005C5C0B">
        <w:rPr>
          <w:b/>
          <w:bCs/>
          <w:lang/>
        </w:rPr>
        <w:t xml:space="preserve"> УСЛОВА </w:t>
      </w:r>
    </w:p>
    <w:p w:rsidR="00213C6E" w:rsidRPr="005C5C0B" w:rsidRDefault="00213C6E" w:rsidP="00213C6E">
      <w:pPr>
        <w:jc w:val="center"/>
        <w:rPr>
          <w:b/>
          <w:bCs/>
          <w:lang/>
        </w:rPr>
      </w:pPr>
      <w:r w:rsidRPr="005C5C0B">
        <w:rPr>
          <w:b/>
          <w:bCs/>
          <w:lang/>
        </w:rPr>
        <w:t xml:space="preserve">ЗА УЧЕШЋЕ </w:t>
      </w:r>
      <w:r w:rsidRPr="005C5C0B">
        <w:rPr>
          <w:b/>
          <w:bCs/>
        </w:rPr>
        <w:t xml:space="preserve">У ПОСТУПКУ ЈАВНЕ НАБАВКЕ </w:t>
      </w:r>
      <w:r w:rsidRPr="005C5C0B">
        <w:rPr>
          <w:b/>
          <w:bCs/>
          <w:lang/>
        </w:rPr>
        <w:t xml:space="preserve">-  </w:t>
      </w:r>
      <w:r w:rsidR="00A15A28" w:rsidRPr="005C5C0B">
        <w:rPr>
          <w:b/>
          <w:bCs/>
          <w:lang/>
        </w:rPr>
        <w:t>ЧЛ. 75.</w:t>
      </w:r>
      <w:r w:rsidRPr="005C5C0B">
        <w:rPr>
          <w:b/>
          <w:bCs/>
          <w:lang/>
        </w:rPr>
        <w:t xml:space="preserve"> </w:t>
      </w:r>
      <w:r w:rsidR="00A86D12" w:rsidRPr="005C5C0B">
        <w:rPr>
          <w:b/>
          <w:bCs/>
          <w:lang/>
        </w:rPr>
        <w:t>ЗЈН</w:t>
      </w:r>
      <w:r w:rsidR="0012047D" w:rsidRPr="0012047D">
        <w:rPr>
          <w:b/>
          <w:bCs/>
          <w:lang w:val="sr-Cyrl-CS"/>
        </w:rPr>
        <w:t xml:space="preserve"> </w:t>
      </w:r>
      <w:r w:rsidR="0012047D" w:rsidRPr="005C5C0B">
        <w:rPr>
          <w:b/>
          <w:bCs/>
          <w:lang w:val="sr-Cyrl-CS"/>
        </w:rPr>
        <w:t xml:space="preserve">СТ.2 </w:t>
      </w:r>
      <w:r w:rsidR="0012047D" w:rsidRPr="005C5C0B">
        <w:rPr>
          <w:b/>
          <w:bCs/>
          <w:lang/>
        </w:rPr>
        <w:t xml:space="preserve"> ЗЈН</w:t>
      </w:r>
    </w:p>
    <w:p w:rsidR="00A15A28" w:rsidRPr="005C5C0B" w:rsidRDefault="00A15A28" w:rsidP="00A15A28">
      <w:pPr>
        <w:jc w:val="both"/>
        <w:rPr>
          <w:sz w:val="22"/>
          <w:szCs w:val="22"/>
        </w:rPr>
      </w:pPr>
      <w:r w:rsidRPr="005C5C0B">
        <w:rPr>
          <w:sz w:val="22"/>
          <w:szCs w:val="22"/>
        </w:rPr>
        <w:tab/>
      </w:r>
      <w:r w:rsidRPr="005C5C0B">
        <w:rPr>
          <w:sz w:val="22"/>
          <w:szCs w:val="22"/>
        </w:rPr>
        <w:tab/>
      </w:r>
      <w:r w:rsidRPr="005C5C0B">
        <w:rPr>
          <w:sz w:val="22"/>
          <w:szCs w:val="22"/>
        </w:rPr>
        <w:tab/>
      </w:r>
      <w:r w:rsidRPr="005C5C0B">
        <w:rPr>
          <w:sz w:val="22"/>
          <w:szCs w:val="22"/>
        </w:rPr>
        <w:tab/>
      </w:r>
    </w:p>
    <w:p w:rsidR="00A15A28" w:rsidRPr="005C5C0B" w:rsidRDefault="00A15A28" w:rsidP="00213C6E">
      <w:pPr>
        <w:jc w:val="center"/>
        <w:rPr>
          <w:b/>
          <w:bCs/>
          <w:sz w:val="22"/>
          <w:szCs w:val="22"/>
          <w:lang/>
        </w:rPr>
      </w:pPr>
    </w:p>
    <w:p w:rsidR="00A15A28" w:rsidRPr="005C5C0B" w:rsidRDefault="00A15A28" w:rsidP="00213C6E">
      <w:pPr>
        <w:jc w:val="center"/>
        <w:rPr>
          <w:b/>
          <w:bCs/>
          <w:sz w:val="22"/>
          <w:szCs w:val="22"/>
          <w:lang/>
        </w:rPr>
      </w:pPr>
    </w:p>
    <w:p w:rsidR="00213C6E" w:rsidRPr="005C5C0B" w:rsidRDefault="00213C6E" w:rsidP="00213C6E">
      <w:pPr>
        <w:jc w:val="both"/>
        <w:rPr>
          <w:sz w:val="22"/>
          <w:szCs w:val="22"/>
        </w:rPr>
      </w:pPr>
      <w:r w:rsidRPr="005C5C0B">
        <w:rPr>
          <w:sz w:val="22"/>
          <w:szCs w:val="22"/>
          <w:lang/>
        </w:rPr>
        <w:t>П</w:t>
      </w:r>
      <w:r w:rsidRPr="005C5C0B">
        <w:rPr>
          <w:sz w:val="22"/>
          <w:szCs w:val="22"/>
        </w:rPr>
        <w:t xml:space="preserve">од пуном материјалном и кривичном одговорношћу, </w:t>
      </w:r>
      <w:r w:rsidR="00A15A28" w:rsidRPr="005C5C0B">
        <w:rPr>
          <w:sz w:val="22"/>
          <w:szCs w:val="22"/>
          <w:lang w:val="sr-Cyrl-CS"/>
        </w:rPr>
        <w:t>као заступник подизвођача</w:t>
      </w:r>
      <w:r w:rsidRPr="005C5C0B">
        <w:rPr>
          <w:sz w:val="22"/>
          <w:szCs w:val="22"/>
          <w:lang w:val="sr-Cyrl-CS"/>
        </w:rPr>
        <w:t xml:space="preserve">, </w:t>
      </w:r>
      <w:r w:rsidRPr="005C5C0B">
        <w:rPr>
          <w:sz w:val="22"/>
          <w:szCs w:val="22"/>
        </w:rPr>
        <w:t>дајем следећу</w:t>
      </w:r>
      <w:r w:rsidRPr="005C5C0B">
        <w:rPr>
          <w:sz w:val="22"/>
          <w:szCs w:val="22"/>
        </w:rPr>
        <w:tab/>
      </w:r>
      <w:r w:rsidRPr="005C5C0B">
        <w:rPr>
          <w:sz w:val="22"/>
          <w:szCs w:val="22"/>
        </w:rPr>
        <w:tab/>
      </w:r>
      <w:r w:rsidRPr="005C5C0B">
        <w:rPr>
          <w:sz w:val="22"/>
          <w:szCs w:val="22"/>
        </w:rPr>
        <w:tab/>
      </w:r>
      <w:r w:rsidRPr="005C5C0B">
        <w:rPr>
          <w:sz w:val="22"/>
          <w:szCs w:val="22"/>
        </w:rPr>
        <w:tab/>
      </w:r>
    </w:p>
    <w:p w:rsidR="00213C6E" w:rsidRPr="005C5C0B" w:rsidRDefault="00213C6E" w:rsidP="00213C6E">
      <w:pPr>
        <w:jc w:val="both"/>
        <w:rPr>
          <w:sz w:val="22"/>
          <w:szCs w:val="22"/>
        </w:rPr>
      </w:pPr>
    </w:p>
    <w:p w:rsidR="00213C6E" w:rsidRPr="005C5C0B" w:rsidRDefault="00213C6E" w:rsidP="00213C6E">
      <w:pPr>
        <w:jc w:val="center"/>
        <w:rPr>
          <w:b/>
          <w:sz w:val="22"/>
          <w:szCs w:val="22"/>
        </w:rPr>
      </w:pPr>
      <w:r w:rsidRPr="005C5C0B">
        <w:rPr>
          <w:b/>
          <w:sz w:val="22"/>
          <w:szCs w:val="22"/>
        </w:rPr>
        <w:t>И З Ј А В У</w:t>
      </w:r>
    </w:p>
    <w:p w:rsidR="00213C6E" w:rsidRPr="005C5C0B" w:rsidRDefault="00213C6E" w:rsidP="00213C6E">
      <w:pPr>
        <w:jc w:val="center"/>
        <w:rPr>
          <w:sz w:val="22"/>
          <w:szCs w:val="22"/>
        </w:rPr>
      </w:pPr>
    </w:p>
    <w:p w:rsidR="00213C6E" w:rsidRPr="005C5C0B" w:rsidRDefault="00213C6E" w:rsidP="00213C6E">
      <w:pPr>
        <w:jc w:val="both"/>
        <w:rPr>
          <w:sz w:val="22"/>
          <w:szCs w:val="22"/>
          <w:lang w:val="sr-Cyrl-CS"/>
        </w:rPr>
      </w:pPr>
    </w:p>
    <w:p w:rsidR="00213C6E" w:rsidRPr="005C5C0B" w:rsidRDefault="00213C6E" w:rsidP="00213C6E">
      <w:pPr>
        <w:jc w:val="both"/>
        <w:rPr>
          <w:iCs/>
          <w:sz w:val="22"/>
          <w:szCs w:val="22"/>
          <w:lang w:val="sr-Cyrl-CS"/>
        </w:rPr>
      </w:pPr>
      <w:r w:rsidRPr="005C5C0B">
        <w:rPr>
          <w:sz w:val="22"/>
          <w:szCs w:val="22"/>
          <w:lang w:val="sr-Cyrl-CS"/>
        </w:rPr>
        <w:t>П</w:t>
      </w:r>
      <w:r w:rsidR="000B4872" w:rsidRPr="005C5C0B">
        <w:rPr>
          <w:sz w:val="22"/>
          <w:szCs w:val="22"/>
        </w:rPr>
        <w:t>о</w:t>
      </w:r>
      <w:r w:rsidR="000B4872" w:rsidRPr="005C5C0B">
        <w:rPr>
          <w:sz w:val="22"/>
          <w:szCs w:val="22"/>
          <w:lang/>
        </w:rPr>
        <w:t>дизвођач</w:t>
      </w:r>
      <w:r w:rsidRPr="005C5C0B">
        <w:rPr>
          <w:sz w:val="22"/>
          <w:szCs w:val="22"/>
          <w:lang/>
        </w:rPr>
        <w:t xml:space="preserve">  _____________________________________________</w:t>
      </w:r>
      <w:r w:rsidRPr="005C5C0B">
        <w:rPr>
          <w:iCs/>
          <w:sz w:val="22"/>
          <w:szCs w:val="22"/>
        </w:rPr>
        <w:t>[</w:t>
      </w:r>
      <w:r w:rsidRPr="005C5C0B">
        <w:rPr>
          <w:sz w:val="22"/>
          <w:szCs w:val="22"/>
        </w:rPr>
        <w:t xml:space="preserve">навести </w:t>
      </w:r>
      <w:r w:rsidR="000B4872" w:rsidRPr="005C5C0B">
        <w:rPr>
          <w:sz w:val="22"/>
          <w:szCs w:val="22"/>
          <w:lang/>
        </w:rPr>
        <w:t>назив подизвођ</w:t>
      </w:r>
      <w:r w:rsidRPr="005C5C0B">
        <w:rPr>
          <w:sz w:val="22"/>
          <w:szCs w:val="22"/>
          <w:lang/>
        </w:rPr>
        <w:t>ача</w:t>
      </w:r>
      <w:r w:rsidRPr="005C5C0B">
        <w:rPr>
          <w:iCs/>
          <w:sz w:val="22"/>
          <w:szCs w:val="22"/>
        </w:rPr>
        <w:t>]</w:t>
      </w:r>
      <w:r w:rsidRPr="005C5C0B">
        <w:rPr>
          <w:sz w:val="22"/>
          <w:szCs w:val="22"/>
          <w:lang w:val="sr-Cyrl-CS"/>
        </w:rPr>
        <w:t xml:space="preserve"> </w:t>
      </w:r>
      <w:r w:rsidRPr="005C5C0B">
        <w:rPr>
          <w:sz w:val="22"/>
          <w:szCs w:val="22"/>
        </w:rPr>
        <w:t>у поступку јавне набавке</w:t>
      </w:r>
      <w:r w:rsidR="00326049" w:rsidRPr="005C5C0B">
        <w:rPr>
          <w:sz w:val="22"/>
          <w:szCs w:val="22"/>
          <w:lang w:val="sr-Cyrl-CS"/>
        </w:rPr>
        <w:t xml:space="preserve"> добара –намирнице за припремање хране </w:t>
      </w:r>
      <w:r w:rsidRPr="005C5C0B">
        <w:rPr>
          <w:sz w:val="22"/>
          <w:szCs w:val="22"/>
          <w:lang w:val="sr-Cyrl-CS"/>
        </w:rPr>
        <w:t>б</w:t>
      </w:r>
      <w:r w:rsidRPr="005C5C0B">
        <w:rPr>
          <w:sz w:val="22"/>
          <w:szCs w:val="22"/>
        </w:rPr>
        <w:t>р</w:t>
      </w:r>
      <w:r w:rsidRPr="005C5C0B">
        <w:rPr>
          <w:sz w:val="22"/>
          <w:szCs w:val="22"/>
          <w:lang/>
        </w:rPr>
        <w:t>ој</w:t>
      </w:r>
      <w:r w:rsidR="00326049" w:rsidRPr="005C5C0B">
        <w:rPr>
          <w:sz w:val="22"/>
          <w:szCs w:val="22"/>
          <w:lang w:val="sr-Cyrl-CS"/>
        </w:rPr>
        <w:t xml:space="preserve"> </w:t>
      </w:r>
      <w:r w:rsidR="00326049" w:rsidRPr="00E50784">
        <w:rPr>
          <w:sz w:val="22"/>
          <w:szCs w:val="22"/>
          <w:lang w:val="sr-Cyrl-CS"/>
        </w:rPr>
        <w:t>1/201</w:t>
      </w:r>
      <w:r w:rsidR="00E50784" w:rsidRPr="00E50784">
        <w:rPr>
          <w:sz w:val="22"/>
          <w:szCs w:val="22"/>
          <w:lang w:val="sr-Cyrl-CS"/>
        </w:rPr>
        <w:t>8</w:t>
      </w:r>
      <w:r w:rsidR="00326049" w:rsidRPr="00E50784">
        <w:rPr>
          <w:sz w:val="22"/>
          <w:szCs w:val="22"/>
          <w:lang w:val="sr-Cyrl-CS"/>
        </w:rPr>
        <w:t xml:space="preserve"> ОП</w:t>
      </w:r>
      <w:r w:rsidRPr="00E50784">
        <w:rPr>
          <w:sz w:val="22"/>
          <w:szCs w:val="22"/>
        </w:rPr>
        <w:t>,</w:t>
      </w:r>
      <w:r w:rsidRPr="005C5C0B">
        <w:rPr>
          <w:sz w:val="22"/>
          <w:szCs w:val="22"/>
        </w:rPr>
        <w:t xml:space="preserve"> испу</w:t>
      </w:r>
      <w:r w:rsidR="00C75169" w:rsidRPr="005C5C0B">
        <w:rPr>
          <w:sz w:val="22"/>
          <w:szCs w:val="22"/>
        </w:rPr>
        <w:t>њава све услове из чл. 75.</w:t>
      </w:r>
      <w:r w:rsidR="00326049" w:rsidRPr="005C5C0B">
        <w:rPr>
          <w:sz w:val="22"/>
          <w:szCs w:val="22"/>
          <w:lang w:val="sr-Cyrl-CS"/>
        </w:rPr>
        <w:t xml:space="preserve"> став 2</w:t>
      </w:r>
      <w:r w:rsidRPr="005C5C0B">
        <w:rPr>
          <w:sz w:val="22"/>
          <w:szCs w:val="22"/>
        </w:rPr>
        <w:t xml:space="preserve"> </w:t>
      </w:r>
      <w:r w:rsidR="00A86D12" w:rsidRPr="005C5C0B">
        <w:rPr>
          <w:sz w:val="22"/>
          <w:szCs w:val="22"/>
        </w:rPr>
        <w:t>ЗЈН</w:t>
      </w:r>
      <w:r w:rsidRPr="005C5C0B">
        <w:rPr>
          <w:sz w:val="22"/>
          <w:szCs w:val="22"/>
        </w:rPr>
        <w:t>, односно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213C6E" w:rsidRPr="005C5C0B" w:rsidRDefault="00213C6E" w:rsidP="00213C6E">
      <w:pPr>
        <w:jc w:val="both"/>
        <w:rPr>
          <w:iCs/>
          <w:sz w:val="22"/>
          <w:szCs w:val="22"/>
          <w:lang/>
        </w:rPr>
      </w:pPr>
    </w:p>
    <w:p w:rsidR="00213C6E" w:rsidRPr="005C5C0B" w:rsidRDefault="00C75169" w:rsidP="003C5311">
      <w:pPr>
        <w:pStyle w:val="ListParagraph"/>
        <w:numPr>
          <w:ilvl w:val="0"/>
          <w:numId w:val="23"/>
        </w:numPr>
        <w:jc w:val="both"/>
        <w:rPr>
          <w:iCs/>
          <w:sz w:val="22"/>
          <w:szCs w:val="22"/>
          <w:lang w:val="sr-Cyrl-CS"/>
        </w:rPr>
      </w:pPr>
      <w:r w:rsidRPr="005C5C0B">
        <w:rPr>
          <w:bCs/>
          <w:iCs/>
          <w:sz w:val="22"/>
          <w:szCs w:val="22"/>
          <w:lang/>
        </w:rPr>
        <w:t>Подизвођач</w:t>
      </w:r>
      <w:r w:rsidR="00213C6E" w:rsidRPr="005C5C0B">
        <w:rPr>
          <w:bCs/>
          <w:iCs/>
          <w:sz w:val="22"/>
          <w:szCs w:val="22"/>
          <w:lang/>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5C5C0B">
        <w:rPr>
          <w:rFonts w:eastAsia="Times New Roman"/>
          <w:sz w:val="22"/>
          <w:szCs w:val="22"/>
          <w:lang/>
        </w:rPr>
        <w:t>и нема забрану обављања делатности која је на снази у време подношења понуде</w:t>
      </w:r>
      <w:r w:rsidR="00213C6E" w:rsidRPr="005C5C0B">
        <w:rPr>
          <w:rFonts w:eastAsia="Times New Roman"/>
          <w:sz w:val="22"/>
          <w:szCs w:val="22"/>
          <w:lang/>
        </w:rPr>
        <w:t xml:space="preserve"> за предметну јавну набавку</w:t>
      </w:r>
      <w:r w:rsidR="00601C06" w:rsidRPr="005C5C0B">
        <w:rPr>
          <w:rFonts w:eastAsia="Times New Roman"/>
          <w:sz w:val="22"/>
          <w:szCs w:val="22"/>
          <w:lang/>
        </w:rPr>
        <w:t xml:space="preserve"> </w:t>
      </w:r>
      <w:r w:rsidR="00601C06" w:rsidRPr="005C5C0B">
        <w:rPr>
          <w:iCs/>
          <w:sz w:val="22"/>
          <w:szCs w:val="22"/>
          <w:lang/>
        </w:rPr>
        <w:t>(чл. 75. ст. 2. ЗЈН)</w:t>
      </w:r>
      <w:r w:rsidR="00601C06" w:rsidRPr="005C5C0B">
        <w:rPr>
          <w:sz w:val="22"/>
          <w:szCs w:val="22"/>
          <w:lang/>
        </w:rPr>
        <w:t>.</w:t>
      </w:r>
    </w:p>
    <w:p w:rsidR="00C75169" w:rsidRPr="005C5C0B" w:rsidRDefault="00C75169" w:rsidP="00C75169">
      <w:pPr>
        <w:pStyle w:val="ListParagraph"/>
        <w:ind w:left="1080"/>
        <w:jc w:val="both"/>
        <w:rPr>
          <w:iCs/>
          <w:sz w:val="22"/>
          <w:szCs w:val="22"/>
          <w:lang w:val="sr-Cyrl-CS"/>
        </w:rPr>
      </w:pPr>
    </w:p>
    <w:p w:rsidR="00213C6E" w:rsidRPr="005C5C0B" w:rsidRDefault="00213C6E" w:rsidP="00213C6E">
      <w:pPr>
        <w:pStyle w:val="ListParagraph"/>
        <w:jc w:val="both"/>
        <w:rPr>
          <w:iCs/>
          <w:sz w:val="22"/>
          <w:szCs w:val="22"/>
          <w:lang/>
        </w:rPr>
      </w:pPr>
    </w:p>
    <w:tbl>
      <w:tblPr>
        <w:tblW w:w="0" w:type="auto"/>
        <w:tblInd w:w="2366" w:type="dxa"/>
        <w:tblLayout w:type="fixed"/>
        <w:tblLook w:val="0000"/>
      </w:tblPr>
      <w:tblGrid>
        <w:gridCol w:w="3080"/>
        <w:gridCol w:w="3065"/>
        <w:gridCol w:w="3097"/>
      </w:tblGrid>
      <w:tr w:rsidR="00F8098C" w:rsidRPr="005C5C0B" w:rsidTr="00104BA9">
        <w:tc>
          <w:tcPr>
            <w:tcW w:w="3080"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F8098C" w:rsidRPr="00F8098C" w:rsidRDefault="00F8098C" w:rsidP="00104BA9">
            <w:pPr>
              <w:pStyle w:val="BodyText2"/>
              <w:spacing w:line="100" w:lineRule="atLeast"/>
              <w:jc w:val="center"/>
              <w:rPr>
                <w:sz w:val="22"/>
                <w:szCs w:val="22"/>
                <w:lang w:val="sr-Cyrl-CS"/>
              </w:rPr>
            </w:pPr>
            <w:r w:rsidRPr="005C5C0B">
              <w:rPr>
                <w:sz w:val="22"/>
                <w:szCs w:val="22"/>
              </w:rPr>
              <w:t xml:space="preserve">Потпис </w:t>
            </w:r>
            <w:r>
              <w:rPr>
                <w:sz w:val="22"/>
                <w:szCs w:val="22"/>
                <w:lang w:val="sr-Cyrl-CS"/>
              </w:rPr>
              <w:t>подизвођача</w:t>
            </w:r>
          </w:p>
        </w:tc>
      </w:tr>
      <w:tr w:rsidR="00F8098C" w:rsidRPr="005C5C0B" w:rsidTr="00104BA9">
        <w:tc>
          <w:tcPr>
            <w:tcW w:w="3080"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c>
          <w:tcPr>
            <w:tcW w:w="3065" w:type="dxa"/>
            <w:shd w:val="clear" w:color="auto" w:fill="auto"/>
          </w:tcPr>
          <w:p w:rsidR="00F8098C" w:rsidRPr="005C5C0B" w:rsidRDefault="00F8098C" w:rsidP="00104BA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r>
    </w:tbl>
    <w:p w:rsidR="00213C6E" w:rsidRPr="005C5C0B" w:rsidRDefault="00213C6E" w:rsidP="00213C6E">
      <w:pPr>
        <w:rPr>
          <w:b/>
          <w:bCs/>
          <w:color w:val="auto"/>
          <w:sz w:val="22"/>
          <w:szCs w:val="22"/>
          <w:lang/>
        </w:rPr>
      </w:pPr>
    </w:p>
    <w:p w:rsidR="00213C6E" w:rsidRPr="005C5C0B" w:rsidRDefault="00213C6E" w:rsidP="00213C6E">
      <w:pPr>
        <w:pStyle w:val="BodyText2"/>
        <w:spacing w:line="100" w:lineRule="atLeast"/>
        <w:jc w:val="both"/>
        <w:rPr>
          <w:b/>
          <w:bCs/>
          <w:color w:val="auto"/>
          <w:sz w:val="22"/>
          <w:szCs w:val="22"/>
          <w:lang/>
        </w:rPr>
      </w:pPr>
    </w:p>
    <w:p w:rsidR="00213C6E" w:rsidRPr="005C5C0B" w:rsidRDefault="00213C6E" w:rsidP="004145F6">
      <w:pPr>
        <w:pStyle w:val="ListParagraph"/>
        <w:ind w:left="0"/>
        <w:jc w:val="both"/>
        <w:rPr>
          <w:bCs/>
          <w:iCs/>
          <w:color w:val="auto"/>
          <w:sz w:val="22"/>
          <w:szCs w:val="22"/>
          <w:lang/>
        </w:rPr>
      </w:pPr>
      <w:r w:rsidRPr="005C5C0B">
        <w:rPr>
          <w:b/>
          <w:bCs/>
          <w:color w:val="auto"/>
          <w:sz w:val="22"/>
          <w:szCs w:val="22"/>
          <w:lang/>
        </w:rPr>
        <w:t>Напомена:</w:t>
      </w:r>
      <w:r w:rsidRPr="005C5C0B">
        <w:rPr>
          <w:bCs/>
          <w:color w:val="auto"/>
          <w:sz w:val="22"/>
          <w:szCs w:val="22"/>
          <w:lang/>
        </w:rPr>
        <w:t xml:space="preserve"> </w:t>
      </w:r>
      <w:r w:rsidRPr="005C5C0B">
        <w:rPr>
          <w:b/>
          <w:bCs/>
          <w:iCs/>
          <w:color w:val="auto"/>
          <w:sz w:val="22"/>
          <w:szCs w:val="22"/>
          <w:u w:val="single"/>
        </w:rPr>
        <w:t>Уколико понуђач подноси понуду са подизвођачем</w:t>
      </w:r>
      <w:r w:rsidRPr="005C5C0B">
        <w:rPr>
          <w:bCs/>
          <w:iCs/>
          <w:color w:val="auto"/>
          <w:sz w:val="22"/>
          <w:szCs w:val="22"/>
        </w:rPr>
        <w:t>, Изјав</w:t>
      </w:r>
      <w:r w:rsidRPr="005C5C0B">
        <w:rPr>
          <w:bCs/>
          <w:iCs/>
          <w:color w:val="auto"/>
          <w:sz w:val="22"/>
          <w:szCs w:val="22"/>
          <w:lang/>
        </w:rPr>
        <w:t>а</w:t>
      </w:r>
      <w:r w:rsidRPr="005C5C0B">
        <w:rPr>
          <w:bCs/>
          <w:iCs/>
          <w:color w:val="auto"/>
          <w:sz w:val="22"/>
          <w:szCs w:val="22"/>
        </w:rPr>
        <w:t xml:space="preserve"> </w:t>
      </w:r>
      <w:r w:rsidRPr="005C5C0B">
        <w:rPr>
          <w:bCs/>
          <w:iCs/>
          <w:color w:val="auto"/>
          <w:sz w:val="22"/>
          <w:szCs w:val="22"/>
          <w:lang/>
        </w:rPr>
        <w:t xml:space="preserve">мора бити </w:t>
      </w:r>
      <w:r w:rsidRPr="005C5C0B">
        <w:rPr>
          <w:bCs/>
          <w:iCs/>
          <w:color w:val="auto"/>
          <w:sz w:val="22"/>
          <w:szCs w:val="22"/>
        </w:rPr>
        <w:t>потписан</w:t>
      </w:r>
      <w:r w:rsidRPr="005C5C0B">
        <w:rPr>
          <w:bCs/>
          <w:iCs/>
          <w:color w:val="auto"/>
          <w:sz w:val="22"/>
          <w:szCs w:val="22"/>
          <w:lang/>
        </w:rPr>
        <w:t>а</w:t>
      </w:r>
      <w:r w:rsidRPr="005C5C0B">
        <w:rPr>
          <w:bCs/>
          <w:iCs/>
          <w:color w:val="auto"/>
          <w:sz w:val="22"/>
          <w:szCs w:val="22"/>
        </w:rPr>
        <w:t xml:space="preserve"> од стране овлашћеног лица подизвођача и оверен</w:t>
      </w:r>
      <w:r w:rsidRPr="005C5C0B">
        <w:rPr>
          <w:bCs/>
          <w:iCs/>
          <w:color w:val="auto"/>
          <w:sz w:val="22"/>
          <w:szCs w:val="22"/>
          <w:lang/>
        </w:rPr>
        <w:t>а</w:t>
      </w:r>
      <w:r w:rsidRPr="005C5C0B">
        <w:rPr>
          <w:bCs/>
          <w:iCs/>
          <w:color w:val="auto"/>
          <w:sz w:val="22"/>
          <w:szCs w:val="22"/>
        </w:rPr>
        <w:t xml:space="preserve"> печатом. </w:t>
      </w:r>
    </w:p>
    <w:p w:rsidR="00213C6E" w:rsidRPr="005C5C0B" w:rsidRDefault="00213C6E">
      <w:pPr>
        <w:rPr>
          <w:b/>
          <w:bCs/>
          <w:i/>
          <w:iCs/>
          <w:sz w:val="22"/>
          <w:szCs w:val="22"/>
          <w:lang/>
        </w:rPr>
      </w:pPr>
    </w:p>
    <w:p w:rsidR="003306F5" w:rsidRPr="005C5C0B" w:rsidRDefault="003306F5">
      <w:pPr>
        <w:rPr>
          <w:b/>
          <w:bCs/>
          <w:i/>
          <w:iCs/>
          <w:sz w:val="22"/>
          <w:szCs w:val="22"/>
          <w:lang w:val="sr-Cyrl-CS"/>
        </w:rPr>
      </w:pPr>
    </w:p>
    <w:p w:rsidR="00326049" w:rsidRDefault="00326049">
      <w:pPr>
        <w:rPr>
          <w:b/>
          <w:bCs/>
          <w:i/>
          <w:iCs/>
          <w:sz w:val="22"/>
          <w:szCs w:val="22"/>
          <w:lang w:val="sr-Cyrl-CS"/>
        </w:rPr>
      </w:pPr>
    </w:p>
    <w:p w:rsidR="00AC1566" w:rsidRPr="005C5C0B" w:rsidRDefault="00AC1566">
      <w:pPr>
        <w:rPr>
          <w:b/>
          <w:bCs/>
          <w:i/>
          <w:iCs/>
          <w:sz w:val="22"/>
          <w:szCs w:val="22"/>
          <w:lang w:val="sr-Cyrl-CS"/>
        </w:rPr>
      </w:pPr>
    </w:p>
    <w:p w:rsidR="00326049" w:rsidRPr="005C5C0B" w:rsidRDefault="00326049">
      <w:pPr>
        <w:rPr>
          <w:b/>
          <w:bCs/>
          <w:i/>
          <w:iCs/>
          <w:sz w:val="22"/>
          <w:szCs w:val="22"/>
          <w:lang w:val="sr-Cyrl-CS"/>
        </w:rPr>
      </w:pPr>
    </w:p>
    <w:p w:rsidR="00326049" w:rsidRPr="00D51EDE" w:rsidRDefault="00326049">
      <w:pPr>
        <w:rPr>
          <w:b/>
          <w:bCs/>
          <w:i/>
          <w:iCs/>
          <w:sz w:val="22"/>
          <w:szCs w:val="22"/>
          <w:lang w:val="ru-RU"/>
        </w:rPr>
      </w:pPr>
    </w:p>
    <w:p w:rsidR="00D51EDE" w:rsidRPr="005C5C0B" w:rsidRDefault="00D51EDE" w:rsidP="00D51EDE">
      <w:pPr>
        <w:jc w:val="right"/>
        <w:rPr>
          <w:b/>
          <w:bCs/>
          <w:lang/>
        </w:rPr>
      </w:pPr>
      <w:r w:rsidRPr="005C5C0B">
        <w:rPr>
          <w:b/>
          <w:bCs/>
          <w:lang/>
        </w:rPr>
        <w:t xml:space="preserve">(ОБРАЗАЦ </w:t>
      </w:r>
      <w:r>
        <w:rPr>
          <w:b/>
          <w:bCs/>
          <w:lang w:val="sr-Cyrl-CS"/>
        </w:rPr>
        <w:t>7</w:t>
      </w:r>
      <w:r w:rsidRPr="005C5C0B">
        <w:rPr>
          <w:b/>
          <w:bCs/>
          <w:lang/>
        </w:rPr>
        <w:t>)</w:t>
      </w:r>
    </w:p>
    <w:p w:rsidR="00014339" w:rsidRPr="00F8098C" w:rsidRDefault="00014339" w:rsidP="00014339">
      <w:pPr>
        <w:jc w:val="center"/>
        <w:rPr>
          <w:b/>
          <w:bCs/>
          <w:lang w:val="sr-Cyrl-CS"/>
        </w:rPr>
      </w:pPr>
      <w:r w:rsidRPr="00F8098C">
        <w:rPr>
          <w:b/>
          <w:bCs/>
          <w:lang/>
        </w:rPr>
        <w:t xml:space="preserve">ОБРАЗАЦ ИЗЈАВЕ ПОНУЂАЧА  О ИСПУЊЕНОСТИ </w:t>
      </w:r>
      <w:r w:rsidR="0012047D" w:rsidRPr="00F8098C">
        <w:rPr>
          <w:b/>
          <w:bCs/>
          <w:lang w:val="sr-Cyrl-CS"/>
        </w:rPr>
        <w:t xml:space="preserve">ДОДАТНИХ </w:t>
      </w:r>
      <w:r w:rsidRPr="00F8098C">
        <w:rPr>
          <w:b/>
          <w:bCs/>
          <w:lang/>
        </w:rPr>
        <w:t xml:space="preserve"> УСЛОВА </w:t>
      </w:r>
    </w:p>
    <w:p w:rsidR="00014339" w:rsidRPr="005C5C0B" w:rsidRDefault="00014339" w:rsidP="00014339">
      <w:pPr>
        <w:jc w:val="center"/>
        <w:rPr>
          <w:b/>
          <w:bCs/>
          <w:lang/>
        </w:rPr>
      </w:pPr>
      <w:r w:rsidRPr="00F8098C">
        <w:rPr>
          <w:b/>
          <w:bCs/>
          <w:lang/>
        </w:rPr>
        <w:t xml:space="preserve">ЗА УЧЕШЋЕ </w:t>
      </w:r>
      <w:r w:rsidRPr="00F8098C">
        <w:rPr>
          <w:b/>
          <w:bCs/>
        </w:rPr>
        <w:t xml:space="preserve">У ПОСТУПКУ ЈАВНЕ НАБАВКЕ </w:t>
      </w:r>
    </w:p>
    <w:p w:rsidR="00D51EDE" w:rsidRPr="005C5C0B" w:rsidRDefault="00D51EDE" w:rsidP="00D51EDE">
      <w:pPr>
        <w:jc w:val="right"/>
        <w:rPr>
          <w:b/>
          <w:bCs/>
          <w:lang/>
        </w:rPr>
      </w:pPr>
    </w:p>
    <w:p w:rsidR="00014339" w:rsidRDefault="00014339" w:rsidP="00014339">
      <w:pPr>
        <w:rPr>
          <w:sz w:val="22"/>
          <w:szCs w:val="22"/>
          <w:lang w:val="sr-Cyrl-CS"/>
        </w:rPr>
      </w:pPr>
    </w:p>
    <w:p w:rsidR="00014339" w:rsidRDefault="00014339" w:rsidP="00014339">
      <w:pPr>
        <w:rPr>
          <w:b/>
          <w:bCs/>
          <w:lang w:val="sr-Cyrl-CS"/>
        </w:rPr>
      </w:pPr>
      <w:r w:rsidRPr="00D51EDE">
        <w:rPr>
          <w:sz w:val="22"/>
          <w:szCs w:val="22"/>
          <w:lang/>
        </w:rPr>
        <w:t>П</w:t>
      </w:r>
      <w:r w:rsidRPr="00D51EDE">
        <w:rPr>
          <w:sz w:val="22"/>
          <w:szCs w:val="22"/>
        </w:rPr>
        <w:t xml:space="preserve">од пуном материјалном и кривичном одговорношћу, </w:t>
      </w:r>
      <w:r w:rsidRPr="00D51EDE">
        <w:rPr>
          <w:sz w:val="22"/>
          <w:szCs w:val="22"/>
          <w:lang w:val="sr-Cyrl-CS"/>
        </w:rPr>
        <w:t xml:space="preserve">као заступник </w:t>
      </w:r>
      <w:r w:rsidR="00BB2D58">
        <w:rPr>
          <w:sz w:val="22"/>
          <w:szCs w:val="22"/>
          <w:lang w:val="sr-Cyrl-CS"/>
        </w:rPr>
        <w:t>понуђача</w:t>
      </w:r>
      <w:r w:rsidRPr="00D51EDE">
        <w:rPr>
          <w:sz w:val="22"/>
          <w:szCs w:val="22"/>
          <w:lang w:val="sr-Cyrl-CS"/>
        </w:rPr>
        <w:t xml:space="preserve">, </w:t>
      </w:r>
      <w:r w:rsidRPr="00D51EDE">
        <w:rPr>
          <w:sz w:val="22"/>
          <w:szCs w:val="22"/>
        </w:rPr>
        <w:t>дајем следећу</w:t>
      </w:r>
      <w:r w:rsidRPr="00D51EDE">
        <w:rPr>
          <w:sz w:val="22"/>
          <w:szCs w:val="22"/>
        </w:rPr>
        <w:tab/>
      </w:r>
    </w:p>
    <w:p w:rsidR="00014339" w:rsidRDefault="00D51EDE" w:rsidP="00014339">
      <w:pPr>
        <w:jc w:val="center"/>
        <w:rPr>
          <w:b/>
          <w:bCs/>
          <w:lang w:val="sr-Cyrl-CS"/>
        </w:rPr>
      </w:pPr>
      <w:r w:rsidRPr="005C5C0B">
        <w:rPr>
          <w:b/>
          <w:bCs/>
          <w:lang/>
        </w:rPr>
        <w:t xml:space="preserve"> </w:t>
      </w:r>
    </w:p>
    <w:p w:rsidR="00D51EDE" w:rsidRDefault="00D51EDE" w:rsidP="00014339">
      <w:pPr>
        <w:jc w:val="center"/>
        <w:rPr>
          <w:b/>
          <w:bCs/>
          <w:lang w:val="sr-Cyrl-CS"/>
        </w:rPr>
      </w:pPr>
      <w:r w:rsidRPr="005C5C0B">
        <w:rPr>
          <w:b/>
          <w:bCs/>
          <w:lang/>
        </w:rPr>
        <w:t>ИЗЈАВ</w:t>
      </w:r>
      <w:r w:rsidR="00014339">
        <w:rPr>
          <w:b/>
          <w:bCs/>
          <w:lang w:val="sr-Cyrl-CS"/>
        </w:rPr>
        <w:t>У</w:t>
      </w:r>
    </w:p>
    <w:p w:rsidR="00014339" w:rsidRPr="005C5C0B" w:rsidRDefault="00014339" w:rsidP="00014339">
      <w:pPr>
        <w:jc w:val="center"/>
        <w:rPr>
          <w:sz w:val="22"/>
          <w:szCs w:val="22"/>
        </w:rPr>
      </w:pPr>
    </w:p>
    <w:p w:rsidR="00014339" w:rsidRPr="005C5C0B" w:rsidRDefault="00014339" w:rsidP="00014339">
      <w:pPr>
        <w:jc w:val="both"/>
        <w:rPr>
          <w:iCs/>
          <w:sz w:val="22"/>
          <w:szCs w:val="22"/>
          <w:lang w:val="sr-Cyrl-CS"/>
        </w:rPr>
      </w:pPr>
      <w:r>
        <w:rPr>
          <w:color w:val="auto"/>
          <w:sz w:val="22"/>
          <w:szCs w:val="22"/>
          <w:lang w:val="ru-RU"/>
        </w:rPr>
        <w:t>Понуђач_______________________________________(навести назив понуђача) у поступку јавне набаке добара</w:t>
      </w:r>
      <w:r w:rsidRPr="005C5C0B">
        <w:rPr>
          <w:sz w:val="22"/>
          <w:szCs w:val="22"/>
          <w:lang w:val="sr-Cyrl-CS"/>
        </w:rPr>
        <w:t>–намирнице за припремање хране б</w:t>
      </w:r>
      <w:r w:rsidRPr="005C5C0B">
        <w:rPr>
          <w:sz w:val="22"/>
          <w:szCs w:val="22"/>
        </w:rPr>
        <w:t>р</w:t>
      </w:r>
      <w:r w:rsidRPr="005C5C0B">
        <w:rPr>
          <w:sz w:val="22"/>
          <w:szCs w:val="22"/>
          <w:lang/>
        </w:rPr>
        <w:t>ој</w:t>
      </w:r>
      <w:r w:rsidRPr="005C5C0B">
        <w:rPr>
          <w:sz w:val="22"/>
          <w:szCs w:val="22"/>
          <w:lang w:val="sr-Cyrl-CS"/>
        </w:rPr>
        <w:t xml:space="preserve"> </w:t>
      </w:r>
      <w:r w:rsidRPr="00E50784">
        <w:rPr>
          <w:sz w:val="22"/>
          <w:szCs w:val="22"/>
          <w:lang w:val="sr-Cyrl-CS"/>
        </w:rPr>
        <w:t>1/201</w:t>
      </w:r>
      <w:r w:rsidR="00E50784" w:rsidRPr="00E50784">
        <w:rPr>
          <w:sz w:val="22"/>
          <w:szCs w:val="22"/>
          <w:lang w:val="sr-Cyrl-CS"/>
        </w:rPr>
        <w:t>8</w:t>
      </w:r>
      <w:r w:rsidRPr="00E50784">
        <w:rPr>
          <w:sz w:val="22"/>
          <w:szCs w:val="22"/>
          <w:lang w:val="sr-Cyrl-CS"/>
        </w:rPr>
        <w:t xml:space="preserve"> ОП</w:t>
      </w:r>
      <w:r w:rsidRPr="00E50784">
        <w:rPr>
          <w:sz w:val="22"/>
          <w:szCs w:val="22"/>
        </w:rPr>
        <w:t>,</w:t>
      </w:r>
      <w:r w:rsidRPr="00AA4DAF">
        <w:rPr>
          <w:sz w:val="22"/>
          <w:szCs w:val="22"/>
        </w:rPr>
        <w:t xml:space="preserve"> испуњава</w:t>
      </w:r>
      <w:r w:rsidRPr="005C5C0B">
        <w:rPr>
          <w:sz w:val="22"/>
          <w:szCs w:val="22"/>
        </w:rPr>
        <w:t xml:space="preserve">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D51EDE" w:rsidRPr="00014339" w:rsidRDefault="00014339" w:rsidP="00D51EDE">
      <w:pPr>
        <w:autoSpaceDE w:val="0"/>
        <w:autoSpaceDN w:val="0"/>
        <w:adjustRightInd w:val="0"/>
        <w:rPr>
          <w:color w:val="auto"/>
          <w:sz w:val="22"/>
          <w:szCs w:val="22"/>
          <w:lang w:val="sr-Cyrl-CS"/>
        </w:rPr>
      </w:pPr>
      <w:r>
        <w:rPr>
          <w:color w:val="auto"/>
          <w:sz w:val="22"/>
          <w:szCs w:val="22"/>
          <w:lang w:val="sr-Cyrl-CS"/>
        </w:rPr>
        <w:tab/>
        <w:t xml:space="preserve">1)  Понуђач </w:t>
      </w:r>
      <w:r w:rsidR="0012047D">
        <w:rPr>
          <w:color w:val="auto"/>
          <w:sz w:val="22"/>
          <w:szCs w:val="22"/>
          <w:lang w:val="sr-Cyrl-CS"/>
        </w:rPr>
        <w:t xml:space="preserve">у моменту подношења понуде </w:t>
      </w:r>
      <w:r>
        <w:rPr>
          <w:color w:val="auto"/>
          <w:sz w:val="22"/>
          <w:szCs w:val="22"/>
          <w:lang w:val="sr-Cyrl-CS"/>
        </w:rPr>
        <w:t xml:space="preserve">располаже </w:t>
      </w:r>
      <w:r w:rsidR="00D51EDE" w:rsidRPr="00D51EDE">
        <w:rPr>
          <w:color w:val="auto"/>
          <w:sz w:val="22"/>
          <w:szCs w:val="22"/>
          <w:lang w:val="ru-RU"/>
        </w:rPr>
        <w:t>довољним техничким капацитетом за партије ____________________________ и то од  ________ (минимум 1) теретна</w:t>
      </w:r>
      <w:r w:rsidR="00D51EDE" w:rsidRPr="00D51EDE">
        <w:rPr>
          <w:i/>
          <w:iCs/>
          <w:color w:val="auto"/>
          <w:sz w:val="22"/>
          <w:szCs w:val="22"/>
          <w:lang w:val="ru-RU"/>
        </w:rPr>
        <w:t xml:space="preserve"> </w:t>
      </w:r>
      <w:r w:rsidR="00D51EDE" w:rsidRPr="00D51EDE">
        <w:rPr>
          <w:color w:val="auto"/>
          <w:sz w:val="22"/>
          <w:szCs w:val="22"/>
          <w:lang w:val="ru-RU"/>
        </w:rPr>
        <w:t>возила специјалне намене  ( возила са хладњачом ) за превоз добара која су предмет јавне набавке.</w:t>
      </w:r>
    </w:p>
    <w:p w:rsidR="00D51EDE" w:rsidRPr="005C5C0B" w:rsidRDefault="00D51EDE" w:rsidP="00D51EDE">
      <w:pPr>
        <w:jc w:val="both"/>
        <w:rPr>
          <w:sz w:val="22"/>
          <w:szCs w:val="22"/>
        </w:rPr>
      </w:pPr>
      <w:r w:rsidRPr="005C5C0B">
        <w:rPr>
          <w:sz w:val="22"/>
          <w:szCs w:val="22"/>
        </w:rPr>
        <w:tab/>
      </w:r>
      <w:r w:rsidRPr="005C5C0B">
        <w:rPr>
          <w:sz w:val="22"/>
          <w:szCs w:val="22"/>
        </w:rPr>
        <w:tab/>
      </w:r>
      <w:r w:rsidRPr="005C5C0B">
        <w:rPr>
          <w:sz w:val="22"/>
          <w:szCs w:val="22"/>
        </w:rPr>
        <w:tab/>
      </w:r>
    </w:p>
    <w:p w:rsidR="00D51EDE" w:rsidRPr="005C5C0B" w:rsidRDefault="00D51EDE" w:rsidP="00D51EDE">
      <w:pPr>
        <w:jc w:val="both"/>
        <w:rPr>
          <w:sz w:val="22"/>
          <w:szCs w:val="22"/>
          <w:lang w:val="sr-Cyrl-CS"/>
        </w:rPr>
      </w:pPr>
    </w:p>
    <w:tbl>
      <w:tblPr>
        <w:tblW w:w="0" w:type="auto"/>
        <w:tblInd w:w="2366" w:type="dxa"/>
        <w:tblLayout w:type="fixed"/>
        <w:tblLook w:val="0000"/>
      </w:tblPr>
      <w:tblGrid>
        <w:gridCol w:w="3080"/>
        <w:gridCol w:w="3065"/>
        <w:gridCol w:w="3097"/>
      </w:tblGrid>
      <w:tr w:rsidR="00F8098C" w:rsidRPr="005C5C0B" w:rsidTr="00104BA9">
        <w:tc>
          <w:tcPr>
            <w:tcW w:w="3080"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F8098C" w:rsidRPr="00F8098C" w:rsidRDefault="00F8098C" w:rsidP="00104BA9">
            <w:pPr>
              <w:pStyle w:val="BodyText2"/>
              <w:spacing w:line="100" w:lineRule="atLeast"/>
              <w:jc w:val="center"/>
              <w:rPr>
                <w:sz w:val="22"/>
                <w:szCs w:val="22"/>
                <w:lang w:val="sr-Cyrl-CS"/>
              </w:rPr>
            </w:pPr>
            <w:r w:rsidRPr="005C5C0B">
              <w:rPr>
                <w:sz w:val="22"/>
                <w:szCs w:val="22"/>
              </w:rPr>
              <w:t xml:space="preserve">Потпис </w:t>
            </w:r>
            <w:r>
              <w:rPr>
                <w:sz w:val="22"/>
                <w:szCs w:val="22"/>
                <w:lang w:val="sr-Cyrl-CS"/>
              </w:rPr>
              <w:t>понуђача</w:t>
            </w:r>
          </w:p>
        </w:tc>
      </w:tr>
      <w:tr w:rsidR="00F8098C" w:rsidRPr="005C5C0B" w:rsidTr="00104BA9">
        <w:tc>
          <w:tcPr>
            <w:tcW w:w="3080"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c>
          <w:tcPr>
            <w:tcW w:w="3065" w:type="dxa"/>
            <w:shd w:val="clear" w:color="auto" w:fill="auto"/>
          </w:tcPr>
          <w:p w:rsidR="00F8098C" w:rsidRPr="005C5C0B" w:rsidRDefault="00F8098C" w:rsidP="00104BA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r>
    </w:tbl>
    <w:p w:rsidR="00D51EDE" w:rsidRPr="005C5C0B" w:rsidRDefault="00D51EDE" w:rsidP="00014339">
      <w:pPr>
        <w:ind w:firstLine="708"/>
        <w:rPr>
          <w:b/>
          <w:bCs/>
          <w:color w:val="auto"/>
          <w:sz w:val="22"/>
          <w:szCs w:val="22"/>
          <w:lang/>
        </w:rPr>
      </w:pPr>
      <w:r w:rsidRPr="005C5C0B">
        <w:rPr>
          <w:sz w:val="22"/>
          <w:szCs w:val="22"/>
        </w:rPr>
        <w:t xml:space="preserve">                                                       </w:t>
      </w:r>
    </w:p>
    <w:p w:rsidR="00D51EDE" w:rsidRPr="005C5C0B" w:rsidRDefault="00D51EDE" w:rsidP="00D51EDE">
      <w:pPr>
        <w:pStyle w:val="BodyText2"/>
        <w:spacing w:line="100" w:lineRule="atLeast"/>
        <w:jc w:val="both"/>
        <w:rPr>
          <w:b/>
          <w:bCs/>
          <w:color w:val="auto"/>
          <w:sz w:val="22"/>
          <w:szCs w:val="22"/>
          <w:lang/>
        </w:rPr>
      </w:pPr>
    </w:p>
    <w:p w:rsidR="00BB2D58" w:rsidRDefault="00D51EDE" w:rsidP="00D51EDE">
      <w:pPr>
        <w:pStyle w:val="ListParagraph"/>
        <w:ind w:left="0"/>
        <w:jc w:val="both"/>
        <w:rPr>
          <w:bCs/>
          <w:color w:val="auto"/>
          <w:sz w:val="22"/>
          <w:szCs w:val="22"/>
          <w:lang w:val="sr-Cyrl-CS"/>
        </w:rPr>
      </w:pPr>
      <w:r w:rsidRPr="005C5C0B">
        <w:rPr>
          <w:b/>
          <w:bCs/>
          <w:color w:val="auto"/>
          <w:sz w:val="22"/>
          <w:szCs w:val="22"/>
          <w:lang/>
        </w:rPr>
        <w:t>Напомена:</w:t>
      </w:r>
      <w:r w:rsidRPr="005C5C0B">
        <w:rPr>
          <w:bCs/>
          <w:color w:val="auto"/>
          <w:sz w:val="22"/>
          <w:szCs w:val="22"/>
          <w:lang/>
        </w:rPr>
        <w:t xml:space="preserve"> </w:t>
      </w:r>
    </w:p>
    <w:p w:rsidR="00D51EDE" w:rsidRPr="005C5C0B" w:rsidRDefault="00D51EDE" w:rsidP="00D51EDE">
      <w:pPr>
        <w:pStyle w:val="ListParagraph"/>
        <w:ind w:left="0"/>
        <w:jc w:val="both"/>
        <w:rPr>
          <w:bCs/>
          <w:iCs/>
          <w:color w:val="auto"/>
          <w:sz w:val="22"/>
          <w:szCs w:val="22"/>
          <w:lang/>
        </w:rPr>
      </w:pPr>
      <w:r w:rsidRPr="00BB2D58">
        <w:rPr>
          <w:bCs/>
          <w:iCs/>
          <w:color w:val="auto"/>
          <w:sz w:val="22"/>
          <w:szCs w:val="22"/>
        </w:rPr>
        <w:t>Уколико понуђач подноси понуду са подизвођачем</w:t>
      </w:r>
      <w:r w:rsidRPr="005C5C0B">
        <w:rPr>
          <w:bCs/>
          <w:iCs/>
          <w:color w:val="auto"/>
          <w:sz w:val="22"/>
          <w:szCs w:val="22"/>
        </w:rPr>
        <w:t>, Изјав</w:t>
      </w:r>
      <w:r w:rsidRPr="005C5C0B">
        <w:rPr>
          <w:bCs/>
          <w:iCs/>
          <w:color w:val="auto"/>
          <w:sz w:val="22"/>
          <w:szCs w:val="22"/>
          <w:lang/>
        </w:rPr>
        <w:t>а</w:t>
      </w:r>
      <w:r w:rsidRPr="005C5C0B">
        <w:rPr>
          <w:bCs/>
          <w:iCs/>
          <w:color w:val="auto"/>
          <w:sz w:val="22"/>
          <w:szCs w:val="22"/>
        </w:rPr>
        <w:t xml:space="preserve"> </w:t>
      </w:r>
      <w:r w:rsidRPr="005C5C0B">
        <w:rPr>
          <w:bCs/>
          <w:iCs/>
          <w:color w:val="auto"/>
          <w:sz w:val="22"/>
          <w:szCs w:val="22"/>
          <w:lang/>
        </w:rPr>
        <w:t xml:space="preserve">мора бити </w:t>
      </w:r>
      <w:r w:rsidRPr="005C5C0B">
        <w:rPr>
          <w:bCs/>
          <w:iCs/>
          <w:color w:val="auto"/>
          <w:sz w:val="22"/>
          <w:szCs w:val="22"/>
        </w:rPr>
        <w:t>потписан</w:t>
      </w:r>
      <w:r w:rsidRPr="005C5C0B">
        <w:rPr>
          <w:bCs/>
          <w:iCs/>
          <w:color w:val="auto"/>
          <w:sz w:val="22"/>
          <w:szCs w:val="22"/>
          <w:lang/>
        </w:rPr>
        <w:t>а</w:t>
      </w:r>
      <w:r w:rsidRPr="005C5C0B">
        <w:rPr>
          <w:bCs/>
          <w:iCs/>
          <w:color w:val="auto"/>
          <w:sz w:val="22"/>
          <w:szCs w:val="22"/>
        </w:rPr>
        <w:t xml:space="preserve"> од стране овлашћеног лица подизвођача и оверен</w:t>
      </w:r>
      <w:r w:rsidRPr="005C5C0B">
        <w:rPr>
          <w:bCs/>
          <w:iCs/>
          <w:color w:val="auto"/>
          <w:sz w:val="22"/>
          <w:szCs w:val="22"/>
          <w:lang/>
        </w:rPr>
        <w:t>а</w:t>
      </w:r>
      <w:r w:rsidRPr="005C5C0B">
        <w:rPr>
          <w:bCs/>
          <w:iCs/>
          <w:color w:val="auto"/>
          <w:sz w:val="22"/>
          <w:szCs w:val="22"/>
        </w:rPr>
        <w:t xml:space="preserve"> печатом. </w:t>
      </w:r>
    </w:p>
    <w:p w:rsidR="00BB2D58" w:rsidRPr="00BB2D58" w:rsidRDefault="00BB2D58" w:rsidP="00BB2D58">
      <w:pPr>
        <w:autoSpaceDE w:val="0"/>
        <w:autoSpaceDN w:val="0"/>
        <w:adjustRightInd w:val="0"/>
        <w:rPr>
          <w:color w:val="auto"/>
          <w:sz w:val="22"/>
          <w:szCs w:val="22"/>
          <w:lang w:val="ru-RU"/>
        </w:rPr>
      </w:pPr>
      <w:r w:rsidRPr="00BB2D58">
        <w:rPr>
          <w:color w:val="auto"/>
          <w:sz w:val="22"/>
          <w:szCs w:val="22"/>
          <w:lang w:val="ru-RU"/>
        </w:rPr>
        <w:t>У случају подношења заједничке понуде, Изјаву потписуј</w:t>
      </w:r>
      <w:r w:rsidRPr="00BB2D58">
        <w:rPr>
          <w:color w:val="auto"/>
          <w:sz w:val="22"/>
          <w:szCs w:val="22"/>
        </w:rPr>
        <w:t>e</w:t>
      </w:r>
      <w:r w:rsidRPr="00BB2D58">
        <w:rPr>
          <w:color w:val="auto"/>
          <w:sz w:val="22"/>
          <w:szCs w:val="22"/>
          <w:lang w:val="ru-RU"/>
        </w:rPr>
        <w:t xml:space="preserve"> и оверава носилац посла. </w:t>
      </w:r>
    </w:p>
    <w:p w:rsidR="00B74160" w:rsidRDefault="00B74160">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BB2D58" w:rsidRPr="00D51EDE" w:rsidRDefault="00BB2D58" w:rsidP="00BB2D58">
      <w:pPr>
        <w:rPr>
          <w:b/>
          <w:bCs/>
          <w:i/>
          <w:iCs/>
          <w:sz w:val="22"/>
          <w:szCs w:val="22"/>
          <w:lang w:val="ru-RU"/>
        </w:rPr>
      </w:pPr>
    </w:p>
    <w:p w:rsidR="00BB2D58" w:rsidRPr="005C5C0B" w:rsidRDefault="00BB2D58" w:rsidP="00BB2D58">
      <w:pPr>
        <w:jc w:val="right"/>
        <w:rPr>
          <w:b/>
          <w:bCs/>
          <w:lang/>
        </w:rPr>
      </w:pPr>
      <w:r w:rsidRPr="005C5C0B">
        <w:rPr>
          <w:b/>
          <w:bCs/>
          <w:lang/>
        </w:rPr>
        <w:t xml:space="preserve">(ОБРАЗАЦ </w:t>
      </w:r>
      <w:r>
        <w:rPr>
          <w:b/>
          <w:bCs/>
          <w:lang w:val="sr-Cyrl-CS"/>
        </w:rPr>
        <w:t>8</w:t>
      </w:r>
      <w:r w:rsidRPr="005C5C0B">
        <w:rPr>
          <w:b/>
          <w:bCs/>
          <w:lang/>
        </w:rPr>
        <w:t>)</w:t>
      </w:r>
    </w:p>
    <w:p w:rsidR="00F8098C" w:rsidRDefault="00F8098C" w:rsidP="00BB2D58">
      <w:pPr>
        <w:jc w:val="center"/>
        <w:rPr>
          <w:b/>
          <w:bCs/>
          <w:highlight w:val="yellow"/>
          <w:lang w:val="sr-Cyrl-CS"/>
        </w:rPr>
      </w:pPr>
    </w:p>
    <w:p w:rsidR="00F8098C" w:rsidRDefault="00F8098C" w:rsidP="00BB2D58">
      <w:pPr>
        <w:jc w:val="center"/>
        <w:rPr>
          <w:b/>
          <w:bCs/>
          <w:highlight w:val="yellow"/>
          <w:lang w:val="sr-Cyrl-CS"/>
        </w:rPr>
      </w:pPr>
    </w:p>
    <w:p w:rsidR="00BB2D58" w:rsidRPr="00F8098C" w:rsidRDefault="00BB2D58" w:rsidP="00BB2D58">
      <w:pPr>
        <w:jc w:val="center"/>
        <w:rPr>
          <w:b/>
          <w:bCs/>
          <w:lang w:val="sr-Cyrl-CS"/>
        </w:rPr>
      </w:pPr>
      <w:r w:rsidRPr="00F8098C">
        <w:rPr>
          <w:b/>
          <w:bCs/>
          <w:lang/>
        </w:rPr>
        <w:t xml:space="preserve">ОБРАЗАЦ ИЗЈАВЕ ПОНУЂАЧА  О ИСПУЊЕНОСТИ </w:t>
      </w:r>
      <w:r w:rsidR="0012047D" w:rsidRPr="00F8098C">
        <w:rPr>
          <w:b/>
          <w:bCs/>
          <w:lang w:val="sr-Cyrl-CS"/>
        </w:rPr>
        <w:t xml:space="preserve">ДОДАТНИХ </w:t>
      </w:r>
      <w:r w:rsidRPr="00F8098C">
        <w:rPr>
          <w:b/>
          <w:bCs/>
          <w:lang/>
        </w:rPr>
        <w:t xml:space="preserve"> УСЛОВА </w:t>
      </w:r>
    </w:p>
    <w:p w:rsidR="00BB2D58" w:rsidRPr="005C5C0B" w:rsidRDefault="00BB2D58" w:rsidP="00BB2D58">
      <w:pPr>
        <w:jc w:val="center"/>
        <w:rPr>
          <w:b/>
          <w:bCs/>
          <w:lang/>
        </w:rPr>
      </w:pPr>
      <w:r w:rsidRPr="00F8098C">
        <w:rPr>
          <w:b/>
          <w:bCs/>
          <w:lang/>
        </w:rPr>
        <w:t xml:space="preserve">ЗА УЧЕШЋЕ </w:t>
      </w:r>
      <w:r w:rsidRPr="00F8098C">
        <w:rPr>
          <w:b/>
          <w:bCs/>
        </w:rPr>
        <w:t xml:space="preserve">У ПОСТУПКУ ЈАВНЕ НАБАВКЕ </w:t>
      </w:r>
    </w:p>
    <w:p w:rsidR="00BB2D58" w:rsidRPr="005C5C0B" w:rsidRDefault="00BB2D58" w:rsidP="00BB2D58">
      <w:pPr>
        <w:jc w:val="right"/>
        <w:rPr>
          <w:b/>
          <w:bCs/>
          <w:lang/>
        </w:rPr>
      </w:pPr>
    </w:p>
    <w:p w:rsidR="00BB2D58" w:rsidRDefault="00BB2D58" w:rsidP="00BB2D58">
      <w:pPr>
        <w:rPr>
          <w:sz w:val="22"/>
          <w:szCs w:val="22"/>
          <w:lang w:val="sr-Cyrl-CS"/>
        </w:rPr>
      </w:pPr>
    </w:p>
    <w:p w:rsidR="00BB2D58" w:rsidRDefault="00BB2D58" w:rsidP="00BB2D58">
      <w:pPr>
        <w:rPr>
          <w:b/>
          <w:bCs/>
          <w:lang w:val="sr-Cyrl-CS"/>
        </w:rPr>
      </w:pPr>
      <w:r w:rsidRPr="00D51EDE">
        <w:rPr>
          <w:sz w:val="22"/>
          <w:szCs w:val="22"/>
          <w:lang/>
        </w:rPr>
        <w:t>П</w:t>
      </w:r>
      <w:r w:rsidRPr="00D51EDE">
        <w:rPr>
          <w:sz w:val="22"/>
          <w:szCs w:val="22"/>
        </w:rPr>
        <w:t xml:space="preserve">од пуном материјалном и кривичном одговорношћу, </w:t>
      </w:r>
      <w:r w:rsidRPr="00D51EDE">
        <w:rPr>
          <w:sz w:val="22"/>
          <w:szCs w:val="22"/>
          <w:lang w:val="sr-Cyrl-CS"/>
        </w:rPr>
        <w:t xml:space="preserve">као заступник </w:t>
      </w:r>
      <w:r>
        <w:rPr>
          <w:sz w:val="22"/>
          <w:szCs w:val="22"/>
          <w:lang w:val="sr-Cyrl-CS"/>
        </w:rPr>
        <w:t>понуђача</w:t>
      </w:r>
      <w:r w:rsidRPr="00D51EDE">
        <w:rPr>
          <w:sz w:val="22"/>
          <w:szCs w:val="22"/>
          <w:lang w:val="sr-Cyrl-CS"/>
        </w:rPr>
        <w:t xml:space="preserve">, </w:t>
      </w:r>
      <w:r w:rsidRPr="00D51EDE">
        <w:rPr>
          <w:sz w:val="22"/>
          <w:szCs w:val="22"/>
        </w:rPr>
        <w:t>дајем следећу</w:t>
      </w:r>
      <w:r w:rsidRPr="00D51EDE">
        <w:rPr>
          <w:sz w:val="22"/>
          <w:szCs w:val="22"/>
        </w:rPr>
        <w:tab/>
      </w:r>
    </w:p>
    <w:p w:rsidR="00BB2D58" w:rsidRDefault="00BB2D58" w:rsidP="00BB2D58">
      <w:pPr>
        <w:jc w:val="center"/>
        <w:rPr>
          <w:b/>
          <w:bCs/>
          <w:lang w:val="sr-Cyrl-CS"/>
        </w:rPr>
      </w:pPr>
      <w:r w:rsidRPr="005C5C0B">
        <w:rPr>
          <w:b/>
          <w:bCs/>
          <w:lang/>
        </w:rPr>
        <w:t xml:space="preserve"> </w:t>
      </w:r>
    </w:p>
    <w:p w:rsidR="00BB2D58" w:rsidRDefault="00BB2D58" w:rsidP="00BB2D58">
      <w:pPr>
        <w:jc w:val="center"/>
        <w:rPr>
          <w:b/>
          <w:bCs/>
          <w:lang w:val="sr-Cyrl-CS"/>
        </w:rPr>
      </w:pPr>
      <w:r w:rsidRPr="005C5C0B">
        <w:rPr>
          <w:b/>
          <w:bCs/>
          <w:lang/>
        </w:rPr>
        <w:t>ИЗЈАВ</w:t>
      </w:r>
      <w:r>
        <w:rPr>
          <w:b/>
          <w:bCs/>
          <w:lang w:val="sr-Cyrl-CS"/>
        </w:rPr>
        <w:t>У</w:t>
      </w:r>
    </w:p>
    <w:p w:rsidR="00BB2D58" w:rsidRPr="005C5C0B" w:rsidRDefault="00BB2D58" w:rsidP="00BB2D58">
      <w:pPr>
        <w:jc w:val="center"/>
        <w:rPr>
          <w:sz w:val="22"/>
          <w:szCs w:val="22"/>
        </w:rPr>
      </w:pPr>
    </w:p>
    <w:p w:rsidR="00BB2D58" w:rsidRPr="005C5C0B" w:rsidRDefault="00BB2D58" w:rsidP="00BB2D58">
      <w:pPr>
        <w:jc w:val="both"/>
        <w:rPr>
          <w:iCs/>
          <w:sz w:val="22"/>
          <w:szCs w:val="22"/>
          <w:lang w:val="sr-Cyrl-CS"/>
        </w:rPr>
      </w:pPr>
      <w:r>
        <w:rPr>
          <w:color w:val="auto"/>
          <w:sz w:val="22"/>
          <w:szCs w:val="22"/>
          <w:lang w:val="ru-RU"/>
        </w:rPr>
        <w:t>Понуђач_______________________________________(навести назив понуђача) у поступку јавне набаке добара</w:t>
      </w:r>
      <w:r w:rsidRPr="005C5C0B">
        <w:rPr>
          <w:sz w:val="22"/>
          <w:szCs w:val="22"/>
          <w:lang w:val="sr-Cyrl-CS"/>
        </w:rPr>
        <w:t>–намирнице за припремање хране б</w:t>
      </w:r>
      <w:r w:rsidRPr="005C5C0B">
        <w:rPr>
          <w:sz w:val="22"/>
          <w:szCs w:val="22"/>
        </w:rPr>
        <w:t>р</w:t>
      </w:r>
      <w:r w:rsidRPr="005C5C0B">
        <w:rPr>
          <w:sz w:val="22"/>
          <w:szCs w:val="22"/>
          <w:lang/>
        </w:rPr>
        <w:t>ој</w:t>
      </w:r>
      <w:r w:rsidRPr="005C5C0B">
        <w:rPr>
          <w:sz w:val="22"/>
          <w:szCs w:val="22"/>
          <w:lang w:val="sr-Cyrl-CS"/>
        </w:rPr>
        <w:t xml:space="preserve"> </w:t>
      </w:r>
      <w:r w:rsidRPr="00E50784">
        <w:rPr>
          <w:sz w:val="22"/>
          <w:szCs w:val="22"/>
          <w:lang w:val="sr-Cyrl-CS"/>
        </w:rPr>
        <w:t>1/201</w:t>
      </w:r>
      <w:r w:rsidR="00E50784" w:rsidRPr="00E50784">
        <w:rPr>
          <w:sz w:val="22"/>
          <w:szCs w:val="22"/>
          <w:lang w:val="sr-Cyrl-CS"/>
        </w:rPr>
        <w:t>8</w:t>
      </w:r>
      <w:r w:rsidRPr="00E50784">
        <w:rPr>
          <w:sz w:val="22"/>
          <w:szCs w:val="22"/>
          <w:lang w:val="sr-Cyrl-CS"/>
        </w:rPr>
        <w:t xml:space="preserve"> ОП</w:t>
      </w:r>
      <w:r w:rsidRPr="00E50784">
        <w:rPr>
          <w:sz w:val="22"/>
          <w:szCs w:val="22"/>
        </w:rPr>
        <w:t>,</w:t>
      </w:r>
      <w:r w:rsidRPr="005C5C0B">
        <w:rPr>
          <w:sz w:val="22"/>
          <w:szCs w:val="22"/>
        </w:rPr>
        <w:t xml:space="preserve"> испуњава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BB2D58" w:rsidRPr="00014339" w:rsidRDefault="00BB2D58" w:rsidP="00BB2D58">
      <w:pPr>
        <w:autoSpaceDE w:val="0"/>
        <w:autoSpaceDN w:val="0"/>
        <w:adjustRightInd w:val="0"/>
        <w:rPr>
          <w:color w:val="auto"/>
          <w:sz w:val="22"/>
          <w:szCs w:val="22"/>
          <w:lang w:val="sr-Cyrl-CS"/>
        </w:rPr>
      </w:pPr>
      <w:r>
        <w:rPr>
          <w:color w:val="auto"/>
          <w:sz w:val="22"/>
          <w:szCs w:val="22"/>
          <w:lang w:val="sr-Cyrl-CS"/>
        </w:rPr>
        <w:tab/>
        <w:t xml:space="preserve">1)  Понуђач </w:t>
      </w:r>
      <w:r w:rsidR="0012047D">
        <w:rPr>
          <w:color w:val="auto"/>
          <w:sz w:val="22"/>
          <w:szCs w:val="22"/>
          <w:lang w:val="sr-Cyrl-CS"/>
        </w:rPr>
        <w:t xml:space="preserve">у моменту подношења понуде </w:t>
      </w:r>
      <w:r>
        <w:rPr>
          <w:color w:val="auto"/>
          <w:sz w:val="22"/>
          <w:szCs w:val="22"/>
          <w:lang w:val="sr-Cyrl-CS"/>
        </w:rPr>
        <w:t xml:space="preserve">располаже </w:t>
      </w:r>
      <w:r w:rsidRPr="00D51EDE">
        <w:rPr>
          <w:color w:val="auto"/>
          <w:sz w:val="22"/>
          <w:szCs w:val="22"/>
          <w:lang w:val="ru-RU"/>
        </w:rPr>
        <w:t>довољним техничким капацитетом за партије ____________________________ и то од  ________ (минимум 1) теретна</w:t>
      </w:r>
      <w:r w:rsidRPr="00D51EDE">
        <w:rPr>
          <w:i/>
          <w:iCs/>
          <w:color w:val="auto"/>
          <w:sz w:val="22"/>
          <w:szCs w:val="22"/>
          <w:lang w:val="ru-RU"/>
        </w:rPr>
        <w:t xml:space="preserve"> </w:t>
      </w:r>
      <w:r w:rsidRPr="00D51EDE">
        <w:rPr>
          <w:color w:val="auto"/>
          <w:sz w:val="22"/>
          <w:szCs w:val="22"/>
          <w:lang w:val="ru-RU"/>
        </w:rPr>
        <w:t>возила за превоз добара која су предмет јавне набавке по овој партији.</w:t>
      </w:r>
    </w:p>
    <w:p w:rsidR="00BB2D58" w:rsidRPr="005C5C0B" w:rsidRDefault="00BB2D58" w:rsidP="00BB2D58">
      <w:pPr>
        <w:jc w:val="both"/>
        <w:rPr>
          <w:sz w:val="22"/>
          <w:szCs w:val="22"/>
        </w:rPr>
      </w:pPr>
      <w:r w:rsidRPr="005C5C0B">
        <w:rPr>
          <w:sz w:val="22"/>
          <w:szCs w:val="22"/>
        </w:rPr>
        <w:tab/>
      </w:r>
      <w:r w:rsidRPr="005C5C0B">
        <w:rPr>
          <w:sz w:val="22"/>
          <w:szCs w:val="22"/>
        </w:rPr>
        <w:tab/>
      </w:r>
      <w:r w:rsidRPr="005C5C0B">
        <w:rPr>
          <w:sz w:val="22"/>
          <w:szCs w:val="22"/>
        </w:rPr>
        <w:tab/>
      </w:r>
    </w:p>
    <w:p w:rsidR="00BB2D58" w:rsidRPr="005C5C0B" w:rsidRDefault="00BB2D58" w:rsidP="00BB2D58">
      <w:pPr>
        <w:jc w:val="both"/>
        <w:rPr>
          <w:sz w:val="22"/>
          <w:szCs w:val="22"/>
          <w:lang w:val="sr-Cyrl-CS"/>
        </w:rPr>
      </w:pPr>
    </w:p>
    <w:tbl>
      <w:tblPr>
        <w:tblW w:w="0" w:type="auto"/>
        <w:tblInd w:w="2366" w:type="dxa"/>
        <w:tblLayout w:type="fixed"/>
        <w:tblLook w:val="0000"/>
      </w:tblPr>
      <w:tblGrid>
        <w:gridCol w:w="3080"/>
        <w:gridCol w:w="3065"/>
        <w:gridCol w:w="3097"/>
      </w:tblGrid>
      <w:tr w:rsidR="00F8098C" w:rsidRPr="005C5C0B" w:rsidTr="00104BA9">
        <w:tc>
          <w:tcPr>
            <w:tcW w:w="3080"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Потпис понуђача</w:t>
            </w:r>
          </w:p>
        </w:tc>
      </w:tr>
      <w:tr w:rsidR="00F8098C" w:rsidRPr="005C5C0B" w:rsidTr="00104BA9">
        <w:tc>
          <w:tcPr>
            <w:tcW w:w="3080"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c>
          <w:tcPr>
            <w:tcW w:w="3065" w:type="dxa"/>
            <w:shd w:val="clear" w:color="auto" w:fill="auto"/>
          </w:tcPr>
          <w:p w:rsidR="00F8098C" w:rsidRPr="005C5C0B" w:rsidRDefault="00F8098C" w:rsidP="00104BA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r>
    </w:tbl>
    <w:p w:rsidR="00BB2D58" w:rsidRPr="005C5C0B" w:rsidRDefault="00BB2D58" w:rsidP="00BB2D58">
      <w:pPr>
        <w:pStyle w:val="BodyText2"/>
        <w:spacing w:line="100" w:lineRule="atLeast"/>
        <w:jc w:val="both"/>
        <w:rPr>
          <w:b/>
          <w:bCs/>
          <w:color w:val="auto"/>
          <w:sz w:val="22"/>
          <w:szCs w:val="22"/>
          <w:lang/>
        </w:rPr>
      </w:pPr>
    </w:p>
    <w:p w:rsidR="00BB2D58" w:rsidRDefault="00BB2D58" w:rsidP="00BB2D58">
      <w:pPr>
        <w:pStyle w:val="ListParagraph"/>
        <w:ind w:left="0"/>
        <w:jc w:val="both"/>
        <w:rPr>
          <w:bCs/>
          <w:color w:val="auto"/>
          <w:sz w:val="22"/>
          <w:szCs w:val="22"/>
          <w:lang w:val="sr-Cyrl-CS"/>
        </w:rPr>
      </w:pPr>
      <w:r w:rsidRPr="005C5C0B">
        <w:rPr>
          <w:b/>
          <w:bCs/>
          <w:color w:val="auto"/>
          <w:sz w:val="22"/>
          <w:szCs w:val="22"/>
          <w:lang/>
        </w:rPr>
        <w:t>Напомена:</w:t>
      </w:r>
      <w:r w:rsidRPr="005C5C0B">
        <w:rPr>
          <w:bCs/>
          <w:color w:val="auto"/>
          <w:sz w:val="22"/>
          <w:szCs w:val="22"/>
          <w:lang/>
        </w:rPr>
        <w:t xml:space="preserve"> </w:t>
      </w:r>
    </w:p>
    <w:p w:rsidR="00BB2D58" w:rsidRPr="005C5C0B" w:rsidRDefault="00BB2D58" w:rsidP="00BB2D58">
      <w:pPr>
        <w:pStyle w:val="ListParagraph"/>
        <w:ind w:left="0"/>
        <w:jc w:val="both"/>
        <w:rPr>
          <w:bCs/>
          <w:iCs/>
          <w:color w:val="auto"/>
          <w:sz w:val="22"/>
          <w:szCs w:val="22"/>
          <w:lang/>
        </w:rPr>
      </w:pPr>
      <w:r w:rsidRPr="00BB2D58">
        <w:rPr>
          <w:bCs/>
          <w:iCs/>
          <w:color w:val="auto"/>
          <w:sz w:val="22"/>
          <w:szCs w:val="22"/>
        </w:rPr>
        <w:t>Уколико понуђач подноси понуду са подизвођачем,</w:t>
      </w:r>
      <w:r w:rsidRPr="005C5C0B">
        <w:rPr>
          <w:bCs/>
          <w:iCs/>
          <w:color w:val="auto"/>
          <w:sz w:val="22"/>
          <w:szCs w:val="22"/>
        </w:rPr>
        <w:t xml:space="preserve"> Изјав</w:t>
      </w:r>
      <w:r w:rsidRPr="005C5C0B">
        <w:rPr>
          <w:bCs/>
          <w:iCs/>
          <w:color w:val="auto"/>
          <w:sz w:val="22"/>
          <w:szCs w:val="22"/>
          <w:lang/>
        </w:rPr>
        <w:t>а</w:t>
      </w:r>
      <w:r w:rsidRPr="005C5C0B">
        <w:rPr>
          <w:bCs/>
          <w:iCs/>
          <w:color w:val="auto"/>
          <w:sz w:val="22"/>
          <w:szCs w:val="22"/>
        </w:rPr>
        <w:t xml:space="preserve"> </w:t>
      </w:r>
      <w:r w:rsidRPr="005C5C0B">
        <w:rPr>
          <w:bCs/>
          <w:iCs/>
          <w:color w:val="auto"/>
          <w:sz w:val="22"/>
          <w:szCs w:val="22"/>
          <w:lang/>
        </w:rPr>
        <w:t xml:space="preserve">мора бити </w:t>
      </w:r>
      <w:r w:rsidRPr="005C5C0B">
        <w:rPr>
          <w:bCs/>
          <w:iCs/>
          <w:color w:val="auto"/>
          <w:sz w:val="22"/>
          <w:szCs w:val="22"/>
        </w:rPr>
        <w:t>потписан</w:t>
      </w:r>
      <w:r w:rsidRPr="005C5C0B">
        <w:rPr>
          <w:bCs/>
          <w:iCs/>
          <w:color w:val="auto"/>
          <w:sz w:val="22"/>
          <w:szCs w:val="22"/>
          <w:lang/>
        </w:rPr>
        <w:t>а</w:t>
      </w:r>
      <w:r w:rsidRPr="005C5C0B">
        <w:rPr>
          <w:bCs/>
          <w:iCs/>
          <w:color w:val="auto"/>
          <w:sz w:val="22"/>
          <w:szCs w:val="22"/>
        </w:rPr>
        <w:t xml:space="preserve"> од стране овлашћеног лица подизвођача и оверен</w:t>
      </w:r>
      <w:r w:rsidRPr="005C5C0B">
        <w:rPr>
          <w:bCs/>
          <w:iCs/>
          <w:color w:val="auto"/>
          <w:sz w:val="22"/>
          <w:szCs w:val="22"/>
          <w:lang/>
        </w:rPr>
        <w:t>а</w:t>
      </w:r>
      <w:r w:rsidRPr="005C5C0B">
        <w:rPr>
          <w:bCs/>
          <w:iCs/>
          <w:color w:val="auto"/>
          <w:sz w:val="22"/>
          <w:szCs w:val="22"/>
        </w:rPr>
        <w:t xml:space="preserve"> печатом. </w:t>
      </w:r>
    </w:p>
    <w:p w:rsidR="00BB2D58" w:rsidRPr="00BB2D58" w:rsidRDefault="00BB2D58" w:rsidP="00BB2D58">
      <w:pPr>
        <w:autoSpaceDE w:val="0"/>
        <w:autoSpaceDN w:val="0"/>
        <w:adjustRightInd w:val="0"/>
        <w:rPr>
          <w:color w:val="auto"/>
          <w:sz w:val="22"/>
          <w:szCs w:val="22"/>
          <w:lang w:val="ru-RU"/>
        </w:rPr>
      </w:pPr>
      <w:r w:rsidRPr="00BB2D58">
        <w:rPr>
          <w:color w:val="auto"/>
          <w:sz w:val="22"/>
          <w:szCs w:val="22"/>
          <w:lang w:val="ru-RU"/>
        </w:rPr>
        <w:t>У случају подношења заједничке понуде, Изјаву потписуј</w:t>
      </w:r>
      <w:r w:rsidRPr="00BB2D58">
        <w:rPr>
          <w:color w:val="auto"/>
          <w:sz w:val="22"/>
          <w:szCs w:val="22"/>
        </w:rPr>
        <w:t>e</w:t>
      </w:r>
      <w:r w:rsidRPr="00BB2D58">
        <w:rPr>
          <w:color w:val="auto"/>
          <w:sz w:val="22"/>
          <w:szCs w:val="22"/>
          <w:lang w:val="ru-RU"/>
        </w:rPr>
        <w:t xml:space="preserve"> и оверава носилац посла. </w:t>
      </w:r>
    </w:p>
    <w:p w:rsidR="00BB2D58" w:rsidRPr="00BB2D58" w:rsidRDefault="00BB2D58" w:rsidP="00BB2D58">
      <w:pPr>
        <w:rPr>
          <w:b/>
          <w:bCs/>
          <w:i/>
          <w:iCs/>
          <w:sz w:val="22"/>
          <w:szCs w:val="22"/>
          <w:lang w:val="ru-RU"/>
        </w:rPr>
      </w:pPr>
    </w:p>
    <w:p w:rsidR="00BB2D58" w:rsidRDefault="00BB2D58" w:rsidP="00BB2D58">
      <w:pPr>
        <w:rPr>
          <w:b/>
          <w:bCs/>
          <w:i/>
          <w:iCs/>
          <w:sz w:val="22"/>
          <w:szCs w:val="22"/>
          <w:lang w:val="sr-Cyrl-CS"/>
        </w:rPr>
      </w:pPr>
    </w:p>
    <w:p w:rsidR="00BB2D58" w:rsidRDefault="00BB2D58" w:rsidP="00BB2D58">
      <w:pPr>
        <w:rPr>
          <w:b/>
          <w:bCs/>
          <w:i/>
          <w:iCs/>
          <w:sz w:val="22"/>
          <w:szCs w:val="22"/>
          <w:lang w:val="sr-Cyrl-CS"/>
        </w:rPr>
      </w:pPr>
    </w:p>
    <w:p w:rsidR="00BB2D58" w:rsidRDefault="00BB2D58" w:rsidP="00BB2D58">
      <w:pPr>
        <w:rPr>
          <w:b/>
          <w:bCs/>
          <w:i/>
          <w:iCs/>
          <w:sz w:val="22"/>
          <w:szCs w:val="22"/>
          <w:lang w:val="sr-Cyrl-CS"/>
        </w:rPr>
      </w:pPr>
    </w:p>
    <w:p w:rsidR="00BB2D58" w:rsidRDefault="00BB2D58" w:rsidP="00BB2D58">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014339" w:rsidRDefault="00014339">
      <w:pPr>
        <w:rPr>
          <w:b/>
          <w:bCs/>
          <w:i/>
          <w:iCs/>
          <w:sz w:val="22"/>
          <w:szCs w:val="22"/>
          <w:lang w:val="sr-Cyrl-CS"/>
        </w:rPr>
      </w:pPr>
    </w:p>
    <w:p w:rsidR="00BB2D58" w:rsidRDefault="00BB2D58">
      <w:pPr>
        <w:rPr>
          <w:b/>
          <w:bCs/>
          <w:i/>
          <w:iCs/>
          <w:sz w:val="22"/>
          <w:szCs w:val="22"/>
          <w:lang w:val="sr-Cyrl-CS"/>
        </w:rPr>
      </w:pPr>
    </w:p>
    <w:p w:rsidR="00BB2D58" w:rsidRPr="005C5C0B" w:rsidRDefault="00BB2D58" w:rsidP="00BB2D58">
      <w:pPr>
        <w:jc w:val="right"/>
        <w:rPr>
          <w:b/>
          <w:bCs/>
          <w:lang/>
        </w:rPr>
      </w:pPr>
      <w:r w:rsidRPr="005C5C0B">
        <w:rPr>
          <w:b/>
          <w:bCs/>
          <w:lang/>
        </w:rPr>
        <w:t xml:space="preserve">(ОБРАЗАЦ </w:t>
      </w:r>
      <w:r>
        <w:rPr>
          <w:b/>
          <w:bCs/>
          <w:lang w:val="sr-Cyrl-CS"/>
        </w:rPr>
        <w:t>9</w:t>
      </w:r>
      <w:r w:rsidRPr="005C5C0B">
        <w:rPr>
          <w:b/>
          <w:bCs/>
          <w:lang/>
        </w:rPr>
        <w:t>)</w:t>
      </w:r>
    </w:p>
    <w:p w:rsidR="00F8098C" w:rsidRDefault="00F8098C" w:rsidP="00BB2D58">
      <w:pPr>
        <w:jc w:val="center"/>
        <w:rPr>
          <w:b/>
          <w:bCs/>
          <w:highlight w:val="yellow"/>
          <w:lang w:val="sr-Cyrl-CS"/>
        </w:rPr>
      </w:pPr>
    </w:p>
    <w:p w:rsidR="00F8098C" w:rsidRDefault="00F8098C" w:rsidP="00BB2D58">
      <w:pPr>
        <w:jc w:val="center"/>
        <w:rPr>
          <w:b/>
          <w:bCs/>
          <w:highlight w:val="yellow"/>
          <w:lang w:val="sr-Cyrl-CS"/>
        </w:rPr>
      </w:pPr>
    </w:p>
    <w:p w:rsidR="00BB2D58" w:rsidRPr="00F8098C" w:rsidRDefault="00BB2D58" w:rsidP="00BB2D58">
      <w:pPr>
        <w:jc w:val="center"/>
        <w:rPr>
          <w:b/>
          <w:bCs/>
          <w:lang w:val="sr-Cyrl-CS"/>
        </w:rPr>
      </w:pPr>
      <w:r w:rsidRPr="00F8098C">
        <w:rPr>
          <w:b/>
          <w:bCs/>
          <w:lang/>
        </w:rPr>
        <w:t xml:space="preserve">ОБРАЗАЦ ИЗЈАВЕ ПОНУЂАЧА  О ИСПУЊЕНОСТИ </w:t>
      </w:r>
      <w:r w:rsidR="0012047D" w:rsidRPr="00F8098C">
        <w:rPr>
          <w:b/>
          <w:bCs/>
          <w:lang w:val="sr-Cyrl-CS"/>
        </w:rPr>
        <w:t xml:space="preserve">ДОДАТНИХ </w:t>
      </w:r>
      <w:r w:rsidRPr="00F8098C">
        <w:rPr>
          <w:b/>
          <w:bCs/>
          <w:lang/>
        </w:rPr>
        <w:t xml:space="preserve"> УСЛОВА </w:t>
      </w:r>
    </w:p>
    <w:p w:rsidR="00BB2D58" w:rsidRPr="005C5C0B" w:rsidRDefault="00BB2D58" w:rsidP="00BB2D58">
      <w:pPr>
        <w:jc w:val="center"/>
        <w:rPr>
          <w:b/>
          <w:bCs/>
          <w:lang/>
        </w:rPr>
      </w:pPr>
      <w:r w:rsidRPr="00F8098C">
        <w:rPr>
          <w:b/>
          <w:bCs/>
          <w:lang/>
        </w:rPr>
        <w:t xml:space="preserve">ЗА УЧЕШЋЕ </w:t>
      </w:r>
      <w:r w:rsidRPr="00F8098C">
        <w:rPr>
          <w:b/>
          <w:bCs/>
        </w:rPr>
        <w:t xml:space="preserve">У ПОСТУПКУ ЈАВНЕ НАБАВКЕ </w:t>
      </w:r>
    </w:p>
    <w:p w:rsidR="00BB2D58" w:rsidRPr="005C5C0B" w:rsidRDefault="00BB2D58" w:rsidP="00BB2D58">
      <w:pPr>
        <w:jc w:val="right"/>
        <w:rPr>
          <w:b/>
          <w:bCs/>
          <w:lang/>
        </w:rPr>
      </w:pPr>
    </w:p>
    <w:p w:rsidR="00BB2D58" w:rsidRDefault="00BB2D58" w:rsidP="00BB2D58">
      <w:pPr>
        <w:rPr>
          <w:sz w:val="22"/>
          <w:szCs w:val="22"/>
          <w:lang w:val="sr-Cyrl-CS"/>
        </w:rPr>
      </w:pPr>
    </w:p>
    <w:p w:rsidR="00BB2D58" w:rsidRDefault="00BB2D58" w:rsidP="00BB2D58">
      <w:pPr>
        <w:rPr>
          <w:b/>
          <w:bCs/>
          <w:lang w:val="sr-Cyrl-CS"/>
        </w:rPr>
      </w:pPr>
      <w:r w:rsidRPr="00D51EDE">
        <w:rPr>
          <w:sz w:val="22"/>
          <w:szCs w:val="22"/>
          <w:lang/>
        </w:rPr>
        <w:t>П</w:t>
      </w:r>
      <w:r w:rsidRPr="00D51EDE">
        <w:rPr>
          <w:sz w:val="22"/>
          <w:szCs w:val="22"/>
        </w:rPr>
        <w:t xml:space="preserve">од пуном материјалном и кривичном одговорношћу, </w:t>
      </w:r>
      <w:r w:rsidRPr="00D51EDE">
        <w:rPr>
          <w:sz w:val="22"/>
          <w:szCs w:val="22"/>
          <w:lang w:val="sr-Cyrl-CS"/>
        </w:rPr>
        <w:t xml:space="preserve">као заступник </w:t>
      </w:r>
      <w:r>
        <w:rPr>
          <w:sz w:val="22"/>
          <w:szCs w:val="22"/>
          <w:lang w:val="sr-Cyrl-CS"/>
        </w:rPr>
        <w:t>понуђача</w:t>
      </w:r>
      <w:r w:rsidRPr="00D51EDE">
        <w:rPr>
          <w:sz w:val="22"/>
          <w:szCs w:val="22"/>
          <w:lang w:val="sr-Cyrl-CS"/>
        </w:rPr>
        <w:t xml:space="preserve">, </w:t>
      </w:r>
      <w:r w:rsidRPr="00D51EDE">
        <w:rPr>
          <w:sz w:val="22"/>
          <w:szCs w:val="22"/>
        </w:rPr>
        <w:t>дајем следећу</w:t>
      </w:r>
      <w:r w:rsidRPr="00D51EDE">
        <w:rPr>
          <w:sz w:val="22"/>
          <w:szCs w:val="22"/>
        </w:rPr>
        <w:tab/>
      </w:r>
    </w:p>
    <w:p w:rsidR="00BB2D58" w:rsidRDefault="00BB2D58" w:rsidP="00BB2D58">
      <w:pPr>
        <w:jc w:val="center"/>
        <w:rPr>
          <w:b/>
          <w:bCs/>
          <w:lang w:val="sr-Cyrl-CS"/>
        </w:rPr>
      </w:pPr>
      <w:r w:rsidRPr="005C5C0B">
        <w:rPr>
          <w:b/>
          <w:bCs/>
          <w:lang/>
        </w:rPr>
        <w:t xml:space="preserve"> </w:t>
      </w:r>
    </w:p>
    <w:p w:rsidR="00BB2D58" w:rsidRDefault="00BB2D58" w:rsidP="00BB2D58">
      <w:pPr>
        <w:jc w:val="center"/>
        <w:rPr>
          <w:b/>
          <w:bCs/>
          <w:lang w:val="sr-Cyrl-CS"/>
        </w:rPr>
      </w:pPr>
      <w:r w:rsidRPr="005C5C0B">
        <w:rPr>
          <w:b/>
          <w:bCs/>
          <w:lang/>
        </w:rPr>
        <w:t>ИЗЈАВ</w:t>
      </w:r>
      <w:r>
        <w:rPr>
          <w:b/>
          <w:bCs/>
          <w:lang w:val="sr-Cyrl-CS"/>
        </w:rPr>
        <w:t>У</w:t>
      </w:r>
    </w:p>
    <w:p w:rsidR="00BB2D58" w:rsidRPr="005C5C0B" w:rsidRDefault="00BB2D58" w:rsidP="00BB2D58">
      <w:pPr>
        <w:jc w:val="center"/>
        <w:rPr>
          <w:sz w:val="22"/>
          <w:szCs w:val="22"/>
        </w:rPr>
      </w:pPr>
    </w:p>
    <w:p w:rsidR="00BB2D58" w:rsidRPr="005C5C0B" w:rsidRDefault="00BB2D58" w:rsidP="00BB2D58">
      <w:pPr>
        <w:jc w:val="both"/>
        <w:rPr>
          <w:iCs/>
          <w:sz w:val="22"/>
          <w:szCs w:val="22"/>
          <w:lang w:val="sr-Cyrl-CS"/>
        </w:rPr>
      </w:pPr>
      <w:r>
        <w:rPr>
          <w:color w:val="auto"/>
          <w:sz w:val="22"/>
          <w:szCs w:val="22"/>
          <w:lang w:val="ru-RU"/>
        </w:rPr>
        <w:t>Понуђач_______________________________________(навести назив понуђача) у поступку јавне набаке добара</w:t>
      </w:r>
      <w:r w:rsidRPr="005C5C0B">
        <w:rPr>
          <w:sz w:val="22"/>
          <w:szCs w:val="22"/>
          <w:lang w:val="sr-Cyrl-CS"/>
        </w:rPr>
        <w:t>–намирнице за припремање хране б</w:t>
      </w:r>
      <w:r w:rsidRPr="005C5C0B">
        <w:rPr>
          <w:sz w:val="22"/>
          <w:szCs w:val="22"/>
        </w:rPr>
        <w:t>р</w:t>
      </w:r>
      <w:r w:rsidRPr="005C5C0B">
        <w:rPr>
          <w:sz w:val="22"/>
          <w:szCs w:val="22"/>
          <w:lang/>
        </w:rPr>
        <w:t>ој</w:t>
      </w:r>
      <w:r w:rsidRPr="005C5C0B">
        <w:rPr>
          <w:sz w:val="22"/>
          <w:szCs w:val="22"/>
          <w:lang w:val="sr-Cyrl-CS"/>
        </w:rPr>
        <w:t xml:space="preserve"> </w:t>
      </w:r>
      <w:r w:rsidRPr="00E50784">
        <w:rPr>
          <w:sz w:val="22"/>
          <w:szCs w:val="22"/>
          <w:lang w:val="sr-Cyrl-CS"/>
        </w:rPr>
        <w:t>1/201</w:t>
      </w:r>
      <w:r w:rsidR="00E50784" w:rsidRPr="00E50784">
        <w:rPr>
          <w:sz w:val="22"/>
          <w:szCs w:val="22"/>
          <w:lang w:val="sr-Cyrl-CS"/>
        </w:rPr>
        <w:t>8</w:t>
      </w:r>
      <w:r w:rsidRPr="00E50784">
        <w:rPr>
          <w:sz w:val="22"/>
          <w:szCs w:val="22"/>
          <w:lang w:val="sr-Cyrl-CS"/>
        </w:rPr>
        <w:t xml:space="preserve"> ОП</w:t>
      </w:r>
      <w:r w:rsidRPr="00E50784">
        <w:rPr>
          <w:sz w:val="22"/>
          <w:szCs w:val="22"/>
        </w:rPr>
        <w:t>, испуњава</w:t>
      </w:r>
      <w:r w:rsidRPr="005C5C0B">
        <w:rPr>
          <w:sz w:val="22"/>
          <w:szCs w:val="22"/>
        </w:rPr>
        <w:t xml:space="preserve"> услове дефинисане конкурсном документацијом</w:t>
      </w:r>
      <w:r w:rsidRPr="005C5C0B">
        <w:rPr>
          <w:sz w:val="22"/>
          <w:szCs w:val="22"/>
          <w:lang w:val="ru-RU"/>
        </w:rPr>
        <w:t xml:space="preserve"> </w:t>
      </w:r>
      <w:r w:rsidRPr="005C5C0B">
        <w:rPr>
          <w:sz w:val="22"/>
          <w:szCs w:val="22"/>
        </w:rPr>
        <w:t>за предметну јавну набавку</w:t>
      </w:r>
      <w:r w:rsidRPr="005C5C0B">
        <w:rPr>
          <w:sz w:val="22"/>
          <w:szCs w:val="22"/>
          <w:lang w:val="sr-Cyrl-CS"/>
        </w:rPr>
        <w:t>,</w:t>
      </w:r>
      <w:r w:rsidRPr="005C5C0B">
        <w:rPr>
          <w:sz w:val="22"/>
          <w:szCs w:val="22"/>
        </w:rPr>
        <w:t xml:space="preserve"> и то:</w:t>
      </w:r>
    </w:p>
    <w:p w:rsidR="00BB2D58" w:rsidRPr="005C5C0B" w:rsidRDefault="00BB2D58" w:rsidP="0012047D">
      <w:pPr>
        <w:autoSpaceDE w:val="0"/>
        <w:autoSpaceDN w:val="0"/>
        <w:adjustRightInd w:val="0"/>
        <w:rPr>
          <w:sz w:val="22"/>
          <w:szCs w:val="22"/>
        </w:rPr>
      </w:pPr>
      <w:r>
        <w:rPr>
          <w:color w:val="auto"/>
          <w:sz w:val="22"/>
          <w:szCs w:val="22"/>
          <w:lang w:val="sr-Cyrl-CS"/>
        </w:rPr>
        <w:tab/>
        <w:t xml:space="preserve">1)  Понуђач </w:t>
      </w:r>
      <w:r w:rsidR="0012047D">
        <w:rPr>
          <w:color w:val="auto"/>
          <w:sz w:val="22"/>
          <w:szCs w:val="22"/>
          <w:lang w:val="sr-Cyrl-CS"/>
        </w:rPr>
        <w:t xml:space="preserve">пре објављивања позива за подношење понуда  </w:t>
      </w:r>
      <w:r>
        <w:rPr>
          <w:color w:val="auto"/>
          <w:sz w:val="22"/>
          <w:szCs w:val="22"/>
          <w:lang w:val="sr-Cyrl-CS"/>
        </w:rPr>
        <w:t xml:space="preserve">располаже </w:t>
      </w:r>
      <w:r w:rsidRPr="00D51EDE">
        <w:rPr>
          <w:color w:val="auto"/>
          <w:sz w:val="22"/>
          <w:szCs w:val="22"/>
          <w:lang w:val="ru-RU"/>
        </w:rPr>
        <w:t xml:space="preserve">довољним </w:t>
      </w:r>
      <w:r>
        <w:rPr>
          <w:color w:val="auto"/>
          <w:sz w:val="22"/>
          <w:szCs w:val="22"/>
          <w:lang w:val="ru-RU"/>
        </w:rPr>
        <w:t xml:space="preserve">кадровским </w:t>
      </w:r>
      <w:r w:rsidRPr="00D51EDE">
        <w:rPr>
          <w:color w:val="auto"/>
          <w:sz w:val="22"/>
          <w:szCs w:val="22"/>
          <w:lang w:val="ru-RU"/>
        </w:rPr>
        <w:t xml:space="preserve">капацитетом и то </w:t>
      </w:r>
      <w:r w:rsidR="0012047D" w:rsidRPr="003D4325">
        <w:rPr>
          <w:color w:val="auto"/>
          <w:lang w:val="ru-RU"/>
        </w:rPr>
        <w:t>од _______ (минимум 5) запослених лица, од којих су  _______ (минимум 1) лица технолози прехрамбене струке</w:t>
      </w:r>
      <w:r w:rsidR="0012047D">
        <w:rPr>
          <w:color w:val="auto"/>
          <w:lang w:val="ru-RU"/>
        </w:rPr>
        <w:t xml:space="preserve"> за партије __________________</w:t>
      </w:r>
      <w:r w:rsidR="00AA4DAF">
        <w:rPr>
          <w:color w:val="auto"/>
          <w:lang w:val="ru-RU"/>
        </w:rPr>
        <w:t>.</w:t>
      </w:r>
      <w:r w:rsidRPr="005C5C0B">
        <w:rPr>
          <w:sz w:val="22"/>
          <w:szCs w:val="22"/>
        </w:rPr>
        <w:tab/>
      </w:r>
      <w:r w:rsidRPr="005C5C0B">
        <w:rPr>
          <w:sz w:val="22"/>
          <w:szCs w:val="22"/>
        </w:rPr>
        <w:tab/>
      </w:r>
      <w:r w:rsidRPr="005C5C0B">
        <w:rPr>
          <w:sz w:val="22"/>
          <w:szCs w:val="22"/>
        </w:rPr>
        <w:tab/>
      </w:r>
    </w:p>
    <w:p w:rsidR="00BB2D58" w:rsidRPr="005C5C0B" w:rsidRDefault="00BB2D58" w:rsidP="00BB2D58">
      <w:pPr>
        <w:jc w:val="both"/>
        <w:rPr>
          <w:sz w:val="22"/>
          <w:szCs w:val="22"/>
          <w:lang w:val="sr-Cyrl-CS"/>
        </w:rPr>
      </w:pPr>
    </w:p>
    <w:tbl>
      <w:tblPr>
        <w:tblW w:w="0" w:type="auto"/>
        <w:tblInd w:w="2366" w:type="dxa"/>
        <w:tblLayout w:type="fixed"/>
        <w:tblLook w:val="0000"/>
      </w:tblPr>
      <w:tblGrid>
        <w:gridCol w:w="3080"/>
        <w:gridCol w:w="3065"/>
        <w:gridCol w:w="3097"/>
      </w:tblGrid>
      <w:tr w:rsidR="00F8098C" w:rsidRPr="005C5C0B" w:rsidTr="00104BA9">
        <w:tc>
          <w:tcPr>
            <w:tcW w:w="3080"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Датум:</w:t>
            </w:r>
          </w:p>
        </w:tc>
        <w:tc>
          <w:tcPr>
            <w:tcW w:w="3065"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М.П.</w:t>
            </w:r>
          </w:p>
        </w:tc>
        <w:tc>
          <w:tcPr>
            <w:tcW w:w="3097" w:type="dxa"/>
            <w:shd w:val="clear" w:color="auto" w:fill="auto"/>
            <w:vAlign w:val="center"/>
          </w:tcPr>
          <w:p w:rsidR="00F8098C" w:rsidRPr="005C5C0B" w:rsidRDefault="00F8098C" w:rsidP="00104BA9">
            <w:pPr>
              <w:pStyle w:val="BodyText2"/>
              <w:spacing w:line="100" w:lineRule="atLeast"/>
              <w:jc w:val="center"/>
              <w:rPr>
                <w:sz w:val="22"/>
                <w:szCs w:val="22"/>
              </w:rPr>
            </w:pPr>
            <w:r w:rsidRPr="005C5C0B">
              <w:rPr>
                <w:sz w:val="22"/>
                <w:szCs w:val="22"/>
              </w:rPr>
              <w:t>Потпис понуђача</w:t>
            </w:r>
          </w:p>
        </w:tc>
      </w:tr>
      <w:tr w:rsidR="00F8098C" w:rsidRPr="005C5C0B" w:rsidTr="00104BA9">
        <w:tc>
          <w:tcPr>
            <w:tcW w:w="3080"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c>
          <w:tcPr>
            <w:tcW w:w="3065" w:type="dxa"/>
            <w:shd w:val="clear" w:color="auto" w:fill="auto"/>
          </w:tcPr>
          <w:p w:rsidR="00F8098C" w:rsidRPr="005C5C0B" w:rsidRDefault="00F8098C" w:rsidP="00104BA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8098C" w:rsidRPr="005C5C0B" w:rsidRDefault="00F8098C" w:rsidP="00104BA9">
            <w:pPr>
              <w:pStyle w:val="BodyText2"/>
              <w:snapToGrid w:val="0"/>
              <w:spacing w:line="100" w:lineRule="atLeast"/>
              <w:jc w:val="both"/>
              <w:rPr>
                <w:sz w:val="22"/>
                <w:szCs w:val="22"/>
              </w:rPr>
            </w:pPr>
          </w:p>
        </w:tc>
      </w:tr>
    </w:tbl>
    <w:p w:rsidR="00BB2D58" w:rsidRPr="005C5C0B" w:rsidRDefault="00BB2D58" w:rsidP="00BB2D58">
      <w:pPr>
        <w:pStyle w:val="BodyText2"/>
        <w:spacing w:line="100" w:lineRule="atLeast"/>
        <w:jc w:val="both"/>
        <w:rPr>
          <w:b/>
          <w:bCs/>
          <w:color w:val="auto"/>
          <w:sz w:val="22"/>
          <w:szCs w:val="22"/>
          <w:lang/>
        </w:rPr>
      </w:pPr>
    </w:p>
    <w:p w:rsidR="00BB2D58" w:rsidRDefault="00BB2D58" w:rsidP="00BB2D58">
      <w:pPr>
        <w:pStyle w:val="ListParagraph"/>
        <w:ind w:left="0"/>
        <w:jc w:val="both"/>
        <w:rPr>
          <w:bCs/>
          <w:color w:val="auto"/>
          <w:sz w:val="22"/>
          <w:szCs w:val="22"/>
          <w:lang w:val="sr-Cyrl-CS"/>
        </w:rPr>
      </w:pPr>
      <w:r w:rsidRPr="005C5C0B">
        <w:rPr>
          <w:b/>
          <w:bCs/>
          <w:color w:val="auto"/>
          <w:sz w:val="22"/>
          <w:szCs w:val="22"/>
          <w:lang/>
        </w:rPr>
        <w:t>Напомена:</w:t>
      </w:r>
      <w:r w:rsidRPr="005C5C0B">
        <w:rPr>
          <w:bCs/>
          <w:color w:val="auto"/>
          <w:sz w:val="22"/>
          <w:szCs w:val="22"/>
          <w:lang/>
        </w:rPr>
        <w:t xml:space="preserve"> </w:t>
      </w:r>
    </w:p>
    <w:p w:rsidR="0012047D" w:rsidRPr="005C5C0B" w:rsidRDefault="0012047D" w:rsidP="0012047D">
      <w:pPr>
        <w:pStyle w:val="ListParagraph"/>
        <w:ind w:left="0"/>
        <w:jc w:val="both"/>
        <w:rPr>
          <w:bCs/>
          <w:iCs/>
          <w:color w:val="auto"/>
          <w:sz w:val="22"/>
          <w:szCs w:val="22"/>
          <w:lang/>
        </w:rPr>
      </w:pPr>
      <w:r w:rsidRPr="00BB2D58">
        <w:rPr>
          <w:bCs/>
          <w:iCs/>
          <w:color w:val="auto"/>
          <w:sz w:val="22"/>
          <w:szCs w:val="22"/>
        </w:rPr>
        <w:t>Уколико понуђач подноси понуду са подизвођачем,</w:t>
      </w:r>
      <w:r w:rsidRPr="005C5C0B">
        <w:rPr>
          <w:bCs/>
          <w:iCs/>
          <w:color w:val="auto"/>
          <w:sz w:val="22"/>
          <w:szCs w:val="22"/>
        </w:rPr>
        <w:t xml:space="preserve"> Изјав</w:t>
      </w:r>
      <w:r w:rsidRPr="005C5C0B">
        <w:rPr>
          <w:bCs/>
          <w:iCs/>
          <w:color w:val="auto"/>
          <w:sz w:val="22"/>
          <w:szCs w:val="22"/>
          <w:lang/>
        </w:rPr>
        <w:t>а</w:t>
      </w:r>
      <w:r w:rsidRPr="005C5C0B">
        <w:rPr>
          <w:bCs/>
          <w:iCs/>
          <w:color w:val="auto"/>
          <w:sz w:val="22"/>
          <w:szCs w:val="22"/>
        </w:rPr>
        <w:t xml:space="preserve"> </w:t>
      </w:r>
      <w:r w:rsidRPr="005C5C0B">
        <w:rPr>
          <w:bCs/>
          <w:iCs/>
          <w:color w:val="auto"/>
          <w:sz w:val="22"/>
          <w:szCs w:val="22"/>
          <w:lang/>
        </w:rPr>
        <w:t xml:space="preserve">мора бити </w:t>
      </w:r>
      <w:r w:rsidRPr="005C5C0B">
        <w:rPr>
          <w:bCs/>
          <w:iCs/>
          <w:color w:val="auto"/>
          <w:sz w:val="22"/>
          <w:szCs w:val="22"/>
        </w:rPr>
        <w:t>потписан</w:t>
      </w:r>
      <w:r w:rsidRPr="005C5C0B">
        <w:rPr>
          <w:bCs/>
          <w:iCs/>
          <w:color w:val="auto"/>
          <w:sz w:val="22"/>
          <w:szCs w:val="22"/>
          <w:lang/>
        </w:rPr>
        <w:t>а</w:t>
      </w:r>
      <w:r w:rsidRPr="005C5C0B">
        <w:rPr>
          <w:bCs/>
          <w:iCs/>
          <w:color w:val="auto"/>
          <w:sz w:val="22"/>
          <w:szCs w:val="22"/>
        </w:rPr>
        <w:t xml:space="preserve"> од стране овлашћеног лица подизвођача и оверен</w:t>
      </w:r>
      <w:r w:rsidRPr="005C5C0B">
        <w:rPr>
          <w:bCs/>
          <w:iCs/>
          <w:color w:val="auto"/>
          <w:sz w:val="22"/>
          <w:szCs w:val="22"/>
          <w:lang/>
        </w:rPr>
        <w:t>а</w:t>
      </w:r>
      <w:r w:rsidRPr="005C5C0B">
        <w:rPr>
          <w:bCs/>
          <w:iCs/>
          <w:color w:val="auto"/>
          <w:sz w:val="22"/>
          <w:szCs w:val="22"/>
        </w:rPr>
        <w:t xml:space="preserve"> печатом. </w:t>
      </w:r>
    </w:p>
    <w:p w:rsidR="0012047D" w:rsidRPr="00BB2D58" w:rsidRDefault="0012047D" w:rsidP="0012047D">
      <w:pPr>
        <w:autoSpaceDE w:val="0"/>
        <w:autoSpaceDN w:val="0"/>
        <w:adjustRightInd w:val="0"/>
        <w:rPr>
          <w:color w:val="auto"/>
          <w:sz w:val="22"/>
          <w:szCs w:val="22"/>
          <w:lang w:val="ru-RU"/>
        </w:rPr>
      </w:pPr>
      <w:r w:rsidRPr="00BB2D58">
        <w:rPr>
          <w:color w:val="auto"/>
          <w:sz w:val="22"/>
          <w:szCs w:val="22"/>
          <w:lang w:val="ru-RU"/>
        </w:rPr>
        <w:t>У случају подношења заједничке понуде, Изјаву потписуј</w:t>
      </w:r>
      <w:r w:rsidRPr="00BB2D58">
        <w:rPr>
          <w:color w:val="auto"/>
          <w:sz w:val="22"/>
          <w:szCs w:val="22"/>
        </w:rPr>
        <w:t>e</w:t>
      </w:r>
      <w:r w:rsidRPr="00BB2D58">
        <w:rPr>
          <w:color w:val="auto"/>
          <w:sz w:val="22"/>
          <w:szCs w:val="22"/>
          <w:lang w:val="ru-RU"/>
        </w:rPr>
        <w:t xml:space="preserve"> и оверава носилац посла. </w:t>
      </w:r>
    </w:p>
    <w:p w:rsidR="00014339" w:rsidRDefault="00014339">
      <w:pPr>
        <w:rPr>
          <w:b/>
          <w:bCs/>
          <w:i/>
          <w:iCs/>
          <w:sz w:val="22"/>
          <w:szCs w:val="22"/>
          <w:lang w:val="ru-RU"/>
        </w:rPr>
      </w:pPr>
    </w:p>
    <w:p w:rsidR="0012047D" w:rsidRDefault="0012047D">
      <w:pPr>
        <w:rPr>
          <w:b/>
          <w:bCs/>
          <w:i/>
          <w:iCs/>
          <w:sz w:val="22"/>
          <w:szCs w:val="22"/>
          <w:lang w:val="ru-RU"/>
        </w:rPr>
      </w:pPr>
    </w:p>
    <w:p w:rsidR="0012047D" w:rsidRDefault="0012047D">
      <w:pPr>
        <w:rPr>
          <w:b/>
          <w:bCs/>
          <w:i/>
          <w:iCs/>
          <w:sz w:val="22"/>
          <w:szCs w:val="22"/>
          <w:lang w:val="ru-RU"/>
        </w:rPr>
      </w:pPr>
    </w:p>
    <w:p w:rsidR="00A1521F" w:rsidRDefault="00A1521F">
      <w:pPr>
        <w:rPr>
          <w:b/>
          <w:bCs/>
          <w:i/>
          <w:iCs/>
          <w:sz w:val="22"/>
          <w:szCs w:val="22"/>
          <w:lang w:val="ru-RU"/>
        </w:rPr>
      </w:pPr>
    </w:p>
    <w:p w:rsidR="00A1521F" w:rsidRDefault="00A1521F">
      <w:pPr>
        <w:rPr>
          <w:b/>
          <w:bCs/>
          <w:i/>
          <w:iCs/>
          <w:sz w:val="22"/>
          <w:szCs w:val="22"/>
          <w:lang w:val="ru-RU"/>
        </w:rPr>
      </w:pPr>
    </w:p>
    <w:p w:rsidR="00A1521F" w:rsidRDefault="00A1521F">
      <w:pPr>
        <w:rPr>
          <w:b/>
          <w:bCs/>
          <w:i/>
          <w:iCs/>
          <w:sz w:val="22"/>
          <w:szCs w:val="22"/>
          <w:lang w:val="ru-RU"/>
        </w:rPr>
      </w:pPr>
    </w:p>
    <w:p w:rsidR="0012047D" w:rsidRDefault="0012047D">
      <w:pPr>
        <w:rPr>
          <w:b/>
          <w:bCs/>
          <w:i/>
          <w:iCs/>
          <w:sz w:val="22"/>
          <w:szCs w:val="22"/>
          <w:lang w:val="ru-RU"/>
        </w:rPr>
      </w:pPr>
    </w:p>
    <w:p w:rsidR="0012047D" w:rsidRDefault="0012047D">
      <w:pPr>
        <w:rPr>
          <w:b/>
          <w:bCs/>
          <w:i/>
          <w:iCs/>
          <w:sz w:val="22"/>
          <w:szCs w:val="22"/>
          <w:lang w:val="ru-RU"/>
        </w:rPr>
      </w:pPr>
    </w:p>
    <w:p w:rsidR="00E50784" w:rsidRDefault="00E50784">
      <w:pPr>
        <w:rPr>
          <w:b/>
          <w:bCs/>
          <w:i/>
          <w:iCs/>
          <w:sz w:val="22"/>
          <w:szCs w:val="22"/>
          <w:lang w:val="ru-RU"/>
        </w:rPr>
      </w:pPr>
    </w:p>
    <w:p w:rsidR="001619E7" w:rsidRPr="005C5C0B" w:rsidRDefault="00DF4C6B" w:rsidP="009C5E52">
      <w:pPr>
        <w:shd w:val="clear" w:color="auto" w:fill="C6D9F1"/>
        <w:jc w:val="center"/>
        <w:rPr>
          <w:b/>
          <w:bCs/>
          <w:iCs/>
          <w:sz w:val="28"/>
          <w:szCs w:val="28"/>
          <w:lang w:val="sr-Cyrl-CS"/>
        </w:rPr>
      </w:pPr>
      <w:r w:rsidRPr="005C5C0B">
        <w:rPr>
          <w:b/>
          <w:bCs/>
          <w:iCs/>
          <w:sz w:val="28"/>
          <w:szCs w:val="28"/>
        </w:rPr>
        <w:t>VII</w:t>
      </w:r>
      <w:r w:rsidR="001619E7" w:rsidRPr="005C5C0B">
        <w:rPr>
          <w:b/>
          <w:bCs/>
          <w:iCs/>
          <w:sz w:val="28"/>
          <w:szCs w:val="28"/>
        </w:rPr>
        <w:t xml:space="preserve">  МОДЕЛ УГОВОРА</w:t>
      </w:r>
    </w:p>
    <w:p w:rsidR="009C5E52" w:rsidRPr="00AC1566" w:rsidRDefault="00326049" w:rsidP="00326049">
      <w:pPr>
        <w:pStyle w:val="Default"/>
        <w:rPr>
          <w:b/>
          <w:bCs/>
          <w:iCs/>
          <w:sz w:val="22"/>
          <w:szCs w:val="22"/>
          <w:lang w:val="sr-Cyrl-CS"/>
        </w:rPr>
      </w:pPr>
      <w:r w:rsidRPr="00AC1566">
        <w:rPr>
          <w:b/>
          <w:bCs/>
          <w:iCs/>
          <w:sz w:val="22"/>
          <w:szCs w:val="22"/>
        </w:rPr>
        <w:t>Закључен између:</w:t>
      </w:r>
    </w:p>
    <w:p w:rsidR="00326049" w:rsidRPr="00AC1566" w:rsidRDefault="009C5E52" w:rsidP="00326049">
      <w:pPr>
        <w:pStyle w:val="Default"/>
        <w:rPr>
          <w:sz w:val="22"/>
          <w:szCs w:val="22"/>
          <w:lang w:val="sr-Cyrl-CS"/>
        </w:rPr>
      </w:pPr>
      <w:r w:rsidRPr="00AC1566">
        <w:rPr>
          <w:sz w:val="22"/>
          <w:szCs w:val="22"/>
          <w:lang w:val="sr-Cyrl-CS"/>
        </w:rPr>
        <w:t>Предшколска установа „Радост“, Чачак, Надежде Петровић 8</w:t>
      </w:r>
      <w:r w:rsidR="00326049" w:rsidRPr="00AC1566">
        <w:rPr>
          <w:sz w:val="22"/>
          <w:szCs w:val="22"/>
        </w:rPr>
        <w:t>, ПИБ 100</w:t>
      </w:r>
      <w:r w:rsidRPr="00AC1566">
        <w:rPr>
          <w:sz w:val="22"/>
          <w:szCs w:val="22"/>
          <w:lang w:val="sr-Cyrl-CS"/>
        </w:rPr>
        <w:t>894847</w:t>
      </w:r>
      <w:r w:rsidR="00326049" w:rsidRPr="00AC1566">
        <w:rPr>
          <w:sz w:val="22"/>
          <w:szCs w:val="22"/>
        </w:rPr>
        <w:t xml:space="preserve">, матични број </w:t>
      </w:r>
      <w:r w:rsidRPr="00AC1566">
        <w:rPr>
          <w:sz w:val="22"/>
          <w:szCs w:val="22"/>
          <w:lang w:val="sr-Cyrl-CS"/>
        </w:rPr>
        <w:t>07181671</w:t>
      </w:r>
      <w:r w:rsidR="00326049" w:rsidRPr="00AC1566">
        <w:rPr>
          <w:sz w:val="22"/>
          <w:szCs w:val="22"/>
        </w:rPr>
        <w:t>, коју</w:t>
      </w:r>
      <w:r w:rsidRPr="00AC1566">
        <w:rPr>
          <w:sz w:val="22"/>
          <w:szCs w:val="22"/>
          <w:lang w:val="sr-Cyrl-CS"/>
        </w:rPr>
        <w:t xml:space="preserve"> з</w:t>
      </w:r>
      <w:r w:rsidR="00326049" w:rsidRPr="00AC1566">
        <w:rPr>
          <w:sz w:val="22"/>
          <w:szCs w:val="22"/>
        </w:rPr>
        <w:t>аступа</w:t>
      </w:r>
      <w:r w:rsidRPr="00AC1566">
        <w:rPr>
          <w:sz w:val="22"/>
          <w:szCs w:val="22"/>
          <w:lang w:val="sr-Cyrl-CS"/>
        </w:rPr>
        <w:t xml:space="preserve"> директор Вера Јовановић</w:t>
      </w:r>
    </w:p>
    <w:p w:rsidR="00326049" w:rsidRPr="00AC1566" w:rsidRDefault="00326049" w:rsidP="00326049">
      <w:pPr>
        <w:pStyle w:val="Default"/>
        <w:rPr>
          <w:sz w:val="22"/>
          <w:szCs w:val="22"/>
        </w:rPr>
      </w:pPr>
      <w:r w:rsidRPr="00AC1566">
        <w:rPr>
          <w:sz w:val="22"/>
          <w:szCs w:val="22"/>
        </w:rPr>
        <w:t>и</w:t>
      </w:r>
    </w:p>
    <w:p w:rsidR="00326049" w:rsidRPr="00AC1566" w:rsidRDefault="00326049" w:rsidP="00326049">
      <w:pPr>
        <w:pStyle w:val="Default"/>
        <w:rPr>
          <w:sz w:val="22"/>
          <w:szCs w:val="22"/>
        </w:rPr>
      </w:pPr>
      <w:r w:rsidRPr="00AC1566">
        <w:rPr>
          <w:sz w:val="22"/>
          <w:szCs w:val="22"/>
        </w:rPr>
        <w:t>__________________________________________ са седиштем у______________________, улица _____________________ПИБ________</w:t>
      </w:r>
      <w:r w:rsidR="00E50784">
        <w:rPr>
          <w:sz w:val="22"/>
          <w:szCs w:val="22"/>
        </w:rPr>
        <w:t>___матични број: _________</w:t>
      </w:r>
      <w:r w:rsidRPr="00AC1566">
        <w:rPr>
          <w:sz w:val="22"/>
          <w:szCs w:val="22"/>
        </w:rPr>
        <w:t>, број рач</w:t>
      </w:r>
      <w:r w:rsidR="00E50784">
        <w:rPr>
          <w:sz w:val="22"/>
          <w:szCs w:val="22"/>
          <w:lang w:val="sr-Cyrl-CS"/>
        </w:rPr>
        <w:t>у</w:t>
      </w:r>
      <w:r w:rsidRPr="00AC1566">
        <w:rPr>
          <w:sz w:val="22"/>
          <w:szCs w:val="22"/>
        </w:rPr>
        <w:t>на_____________________назив банке _________________</w:t>
      </w:r>
      <w:r w:rsidR="00E50784">
        <w:rPr>
          <w:sz w:val="22"/>
          <w:szCs w:val="22"/>
          <w:lang w:val="sr-Cyrl-CS"/>
        </w:rPr>
        <w:t>кога заст</w:t>
      </w:r>
      <w:r w:rsidRPr="00AC1566">
        <w:rPr>
          <w:sz w:val="22"/>
          <w:szCs w:val="22"/>
        </w:rPr>
        <w:t>упа</w:t>
      </w:r>
      <w:r w:rsidR="009C5E52" w:rsidRPr="00AC1566">
        <w:rPr>
          <w:sz w:val="22"/>
          <w:szCs w:val="22"/>
          <w:lang w:val="sr-Cyrl-CS"/>
        </w:rPr>
        <w:t xml:space="preserve"> </w:t>
      </w:r>
      <w:r w:rsidRPr="00AC1566">
        <w:rPr>
          <w:sz w:val="22"/>
          <w:szCs w:val="22"/>
        </w:rPr>
        <w:t>директор __________________________________ (у</w:t>
      </w:r>
      <w:r w:rsidR="00C15763" w:rsidRPr="00AC1566">
        <w:rPr>
          <w:sz w:val="22"/>
          <w:szCs w:val="22"/>
          <w:lang w:val="sr-Cyrl-CS"/>
        </w:rPr>
        <w:t xml:space="preserve"> </w:t>
      </w:r>
      <w:r w:rsidRPr="00AC1566">
        <w:rPr>
          <w:sz w:val="22"/>
          <w:szCs w:val="22"/>
        </w:rPr>
        <w:t>даљем тексту:Добављач)</w:t>
      </w:r>
    </w:p>
    <w:p w:rsidR="00326049" w:rsidRPr="00AC1566" w:rsidRDefault="00326049" w:rsidP="00326049">
      <w:pPr>
        <w:pStyle w:val="Default"/>
        <w:rPr>
          <w:sz w:val="22"/>
          <w:szCs w:val="22"/>
        </w:rPr>
      </w:pPr>
      <w:r w:rsidRPr="00AC1566">
        <w:rPr>
          <w:b/>
          <w:bCs/>
          <w:sz w:val="22"/>
          <w:szCs w:val="22"/>
        </w:rPr>
        <w:t>УГОВОРНЕ СТРАНЕ САГЛАСНО КОНСТАТУЈУ:</w:t>
      </w:r>
    </w:p>
    <w:p w:rsidR="00326049" w:rsidRPr="00AC1566" w:rsidRDefault="00326049" w:rsidP="00326049">
      <w:pPr>
        <w:pStyle w:val="Default"/>
        <w:spacing w:after="27"/>
        <w:rPr>
          <w:sz w:val="22"/>
          <w:szCs w:val="22"/>
          <w:lang w:val="sr-Cyrl-CS"/>
        </w:rPr>
      </w:pPr>
      <w:r w:rsidRPr="00AC1566">
        <w:rPr>
          <w:sz w:val="22"/>
          <w:szCs w:val="22"/>
        </w:rPr>
        <w:t xml:space="preserve">- да је Наручилац сагласно одредбама Закона о јавним набавкама („Сл. гласник РС“, бр. 124/2012,14/2015) и Закона о изменама и допунама Закона о јавним набавкама („Сл. гласник РС“, бр. 68/2015),на основу позива за подношење понуда, спровео отворени поступак јавне набавке број </w:t>
      </w:r>
      <w:r w:rsidRPr="00AA4DAF">
        <w:rPr>
          <w:sz w:val="22"/>
          <w:szCs w:val="22"/>
        </w:rPr>
        <w:t>JН</w:t>
      </w:r>
      <w:r w:rsidR="00B2157C" w:rsidRPr="00AA4DAF">
        <w:rPr>
          <w:sz w:val="22"/>
          <w:szCs w:val="22"/>
        </w:rPr>
        <w:t xml:space="preserve"> </w:t>
      </w:r>
      <w:r w:rsidR="00C15763" w:rsidRPr="00AA4DAF">
        <w:rPr>
          <w:sz w:val="22"/>
          <w:szCs w:val="22"/>
          <w:lang w:val="sr-Cyrl-CS"/>
        </w:rPr>
        <w:t>1/201</w:t>
      </w:r>
      <w:r w:rsidR="00E50784">
        <w:rPr>
          <w:sz w:val="22"/>
          <w:szCs w:val="22"/>
          <w:lang w:val="sr-Cyrl-CS"/>
        </w:rPr>
        <w:t>8</w:t>
      </w:r>
      <w:r w:rsidR="00C15763" w:rsidRPr="00AA4DAF">
        <w:rPr>
          <w:sz w:val="22"/>
          <w:szCs w:val="22"/>
          <w:lang w:val="sr-Cyrl-CS"/>
        </w:rPr>
        <w:t xml:space="preserve"> ОП </w:t>
      </w:r>
      <w:r w:rsidRPr="00AA4DAF">
        <w:rPr>
          <w:sz w:val="22"/>
          <w:szCs w:val="22"/>
        </w:rPr>
        <w:t xml:space="preserve">чији је предмет </w:t>
      </w:r>
      <w:r w:rsidR="00C15763" w:rsidRPr="00AA4DAF">
        <w:rPr>
          <w:sz w:val="22"/>
          <w:szCs w:val="22"/>
          <w:lang w:val="sr-Cyrl-CS"/>
        </w:rPr>
        <w:t>набавка намирница за припремање хране за потребе Предшколске установе „Радост“ Чачак</w:t>
      </w:r>
      <w:r w:rsidRPr="00AA4DAF">
        <w:rPr>
          <w:sz w:val="22"/>
          <w:szCs w:val="22"/>
        </w:rPr>
        <w:t>,</w:t>
      </w:r>
      <w:r w:rsidR="00D00760" w:rsidRPr="00AA4DAF">
        <w:rPr>
          <w:sz w:val="22"/>
          <w:szCs w:val="22"/>
          <w:lang w:val="sr-Cyrl-CS"/>
        </w:rPr>
        <w:t xml:space="preserve"> </w:t>
      </w:r>
      <w:r w:rsidRPr="00AA4DAF">
        <w:rPr>
          <w:sz w:val="22"/>
          <w:szCs w:val="22"/>
        </w:rPr>
        <w:t>да је понуђач доставио</w:t>
      </w:r>
      <w:r w:rsidRPr="00AC1566">
        <w:rPr>
          <w:sz w:val="22"/>
          <w:szCs w:val="22"/>
        </w:rPr>
        <w:t xml:space="preserve"> понуду  број ____________________ од  ______ 201</w:t>
      </w:r>
      <w:r w:rsidR="00B650E3">
        <w:rPr>
          <w:sz w:val="22"/>
          <w:szCs w:val="22"/>
        </w:rPr>
        <w:t>8</w:t>
      </w:r>
      <w:r w:rsidRPr="00AC1566">
        <w:rPr>
          <w:sz w:val="22"/>
          <w:szCs w:val="22"/>
        </w:rPr>
        <w:t>.  године (попуњава Наручилац) која се налази у прилогу овог уговора</w:t>
      </w:r>
      <w:r w:rsidR="00C15763" w:rsidRPr="00AC1566">
        <w:rPr>
          <w:sz w:val="22"/>
          <w:szCs w:val="22"/>
          <w:lang w:val="sr-Cyrl-CS"/>
        </w:rPr>
        <w:t>, као и образац структуре цене</w:t>
      </w:r>
      <w:r w:rsidRPr="00AC1566">
        <w:rPr>
          <w:sz w:val="22"/>
          <w:szCs w:val="22"/>
        </w:rPr>
        <w:t xml:space="preserve"> и његов </w:t>
      </w:r>
      <w:r w:rsidR="00C15763" w:rsidRPr="00AC1566">
        <w:rPr>
          <w:sz w:val="22"/>
          <w:szCs w:val="22"/>
          <w:lang w:val="sr-Cyrl-CS"/>
        </w:rPr>
        <w:t>су</w:t>
      </w:r>
      <w:r w:rsidR="00C15763" w:rsidRPr="00AC1566">
        <w:rPr>
          <w:sz w:val="22"/>
          <w:szCs w:val="22"/>
        </w:rPr>
        <w:t xml:space="preserve"> саставни део</w:t>
      </w:r>
      <w:r w:rsidR="00C15763" w:rsidRPr="00AC1566">
        <w:rPr>
          <w:sz w:val="22"/>
          <w:szCs w:val="22"/>
          <w:lang w:val="sr-Cyrl-CS"/>
        </w:rPr>
        <w:t>.</w:t>
      </w:r>
    </w:p>
    <w:p w:rsidR="00326049" w:rsidRPr="00AC1566" w:rsidRDefault="00326049" w:rsidP="00E50784">
      <w:pPr>
        <w:pStyle w:val="Default"/>
        <w:rPr>
          <w:sz w:val="22"/>
          <w:szCs w:val="22"/>
        </w:rPr>
      </w:pPr>
      <w:r w:rsidRPr="00AC1566">
        <w:rPr>
          <w:b/>
          <w:bCs/>
          <w:sz w:val="22"/>
          <w:szCs w:val="22"/>
        </w:rPr>
        <w:t>ПРЕДМЕТ</w:t>
      </w:r>
    </w:p>
    <w:p w:rsidR="00326049" w:rsidRPr="00AC1566" w:rsidRDefault="00326049" w:rsidP="00C15763">
      <w:pPr>
        <w:pStyle w:val="Default"/>
        <w:jc w:val="center"/>
        <w:rPr>
          <w:sz w:val="22"/>
          <w:szCs w:val="22"/>
        </w:rPr>
      </w:pPr>
      <w:r w:rsidRPr="00AC1566">
        <w:rPr>
          <w:b/>
          <w:bCs/>
          <w:sz w:val="22"/>
          <w:szCs w:val="22"/>
        </w:rPr>
        <w:t>Члан 1.</w:t>
      </w:r>
    </w:p>
    <w:p w:rsidR="00C15763" w:rsidRPr="00E50784" w:rsidRDefault="00326049" w:rsidP="00E50784">
      <w:pPr>
        <w:spacing w:line="240" w:lineRule="auto"/>
        <w:jc w:val="both"/>
        <w:rPr>
          <w:b/>
          <w:sz w:val="22"/>
          <w:szCs w:val="22"/>
          <w:lang w:eastAsia="sr-Latn-CS"/>
        </w:rPr>
      </w:pPr>
      <w:r w:rsidRPr="00AC1566">
        <w:rPr>
          <w:sz w:val="22"/>
          <w:szCs w:val="22"/>
        </w:rPr>
        <w:t xml:space="preserve">Предмет овог Уговора је </w:t>
      </w:r>
      <w:r w:rsidR="00C15763" w:rsidRPr="00AC1566">
        <w:rPr>
          <w:sz w:val="22"/>
          <w:szCs w:val="22"/>
          <w:lang w:val="sr-Cyrl-CS"/>
        </w:rPr>
        <w:t>набавка</w:t>
      </w:r>
      <w:r w:rsidRPr="00AC1566">
        <w:rPr>
          <w:sz w:val="22"/>
          <w:szCs w:val="22"/>
        </w:rPr>
        <w:t xml:space="preserve"> и испорука намирница </w:t>
      </w:r>
      <w:r w:rsidR="00C15763" w:rsidRPr="00AC1566">
        <w:rPr>
          <w:sz w:val="22"/>
          <w:szCs w:val="22"/>
          <w:lang w:val="sr-Cyrl-CS"/>
        </w:rPr>
        <w:t>за прип</w:t>
      </w:r>
      <w:r w:rsidR="00E50784">
        <w:rPr>
          <w:sz w:val="22"/>
          <w:szCs w:val="22"/>
          <w:lang w:val="sr-Cyrl-CS"/>
        </w:rPr>
        <w:t>р</w:t>
      </w:r>
      <w:r w:rsidR="00C15763" w:rsidRPr="00AC1566">
        <w:rPr>
          <w:sz w:val="22"/>
          <w:szCs w:val="22"/>
          <w:lang w:val="sr-Cyrl-CS"/>
        </w:rPr>
        <w:t>емање хране</w:t>
      </w:r>
      <w:r w:rsidRPr="00AC1566">
        <w:rPr>
          <w:sz w:val="22"/>
          <w:szCs w:val="22"/>
        </w:rPr>
        <w:t xml:space="preserve"> , а у свему према конкурсној документацији и прихваћеној понуди </w:t>
      </w:r>
      <w:r w:rsidR="00C15763" w:rsidRPr="00AC1566">
        <w:rPr>
          <w:sz w:val="22"/>
          <w:szCs w:val="22"/>
          <w:lang w:val="sr-Cyrl-CS"/>
        </w:rPr>
        <w:t xml:space="preserve">и обрасцу структуре цене </w:t>
      </w:r>
      <w:r w:rsidRPr="00AC1566">
        <w:rPr>
          <w:sz w:val="22"/>
          <w:szCs w:val="22"/>
        </w:rPr>
        <w:t>Добављача</w:t>
      </w:r>
      <w:r w:rsidR="00C15763" w:rsidRPr="00AC1566">
        <w:rPr>
          <w:sz w:val="22"/>
          <w:szCs w:val="22"/>
          <w:lang w:val="sr-Cyrl-CS"/>
        </w:rPr>
        <w:t xml:space="preserve"> </w:t>
      </w:r>
      <w:r w:rsidRPr="00AC1566">
        <w:rPr>
          <w:sz w:val="22"/>
          <w:szCs w:val="22"/>
        </w:rPr>
        <w:t xml:space="preserve">која </w:t>
      </w:r>
      <w:r w:rsidR="00C15763" w:rsidRPr="00AC1566">
        <w:rPr>
          <w:sz w:val="22"/>
          <w:szCs w:val="22"/>
        </w:rPr>
        <w:t>чини саставни део овог уговора</w:t>
      </w:r>
      <w:r w:rsidR="00C15763" w:rsidRPr="00AC1566">
        <w:rPr>
          <w:sz w:val="22"/>
          <w:szCs w:val="22"/>
          <w:lang w:val="sr-Cyrl-CS"/>
        </w:rPr>
        <w:t>.</w:t>
      </w:r>
      <w:r w:rsidR="00E50784" w:rsidRPr="00E50784">
        <w:rPr>
          <w:lang w:val="sr-Cyrl-CS"/>
        </w:rPr>
        <w:t xml:space="preserve"> </w:t>
      </w:r>
      <w:r w:rsidR="00E50784" w:rsidRPr="00E50784">
        <w:rPr>
          <w:sz w:val="22"/>
          <w:szCs w:val="22"/>
          <w:lang w:val="sr-Cyrl-CS"/>
        </w:rPr>
        <w:t>Продавац прихвата да су укупне количине добара, наведене у обрасцу структуре цене, дате на основу досадашње потрошње, и да током реализације овог уговора могу одступати, сагласно броју потребних оброка, али да не могу прећи укупну уговорену вредност за партију на годишњем нивоу, што значи да Купац може поручити већу или мању количину од уговорене у оквиру једне партије.</w:t>
      </w:r>
      <w:r w:rsidR="00C15763" w:rsidRPr="00AC1566">
        <w:rPr>
          <w:lang w:val="sr-Cyrl-CS"/>
        </w:rPr>
        <w:t xml:space="preserve">Уговорне стране прихватају јединичне цене које су дате  у обрасцу структуре цене (из члана 1. овог Уговора), који чини саставни део овог уговора. Укупна вредност добара са трошковима испоруке без </w:t>
      </w:r>
      <w:r w:rsidR="00E50784">
        <w:rPr>
          <w:lang w:val="sr-Cyrl-CS"/>
        </w:rPr>
        <w:t xml:space="preserve"> ПДВ-а износи _______________</w:t>
      </w:r>
      <w:r w:rsidR="00C15763" w:rsidRPr="00AC1566">
        <w:rPr>
          <w:lang w:val="sr-Cyrl-CS"/>
        </w:rPr>
        <w:t xml:space="preserve"> динара.Укупна вредност добара са трошковима испоруке са ПДВ-ом изно</w:t>
      </w:r>
      <w:r w:rsidR="00E50784">
        <w:rPr>
          <w:lang w:val="sr-Cyrl-CS"/>
        </w:rPr>
        <w:t>си ___________________</w:t>
      </w:r>
      <w:r w:rsidR="00C15763" w:rsidRPr="00AC1566">
        <w:rPr>
          <w:lang w:val="sr-Cyrl-CS"/>
        </w:rPr>
        <w:t xml:space="preserve"> динара .У укупну вредност су урачунати трошкови испоруке, које чине транспортни трошкови са истоваром у магацин Купца.</w:t>
      </w:r>
    </w:p>
    <w:p w:rsidR="00326049" w:rsidRPr="00AC1566" w:rsidRDefault="00326049" w:rsidP="00C15763">
      <w:pPr>
        <w:pStyle w:val="Default"/>
        <w:jc w:val="center"/>
        <w:rPr>
          <w:sz w:val="22"/>
          <w:szCs w:val="22"/>
        </w:rPr>
      </w:pPr>
      <w:r w:rsidRPr="00AC1566">
        <w:rPr>
          <w:b/>
          <w:bCs/>
          <w:sz w:val="22"/>
          <w:szCs w:val="22"/>
        </w:rPr>
        <w:t>ВРЕДНОСТ УГОВОРА</w:t>
      </w:r>
    </w:p>
    <w:p w:rsidR="00326049" w:rsidRPr="00AC1566" w:rsidRDefault="00326049" w:rsidP="00C15763">
      <w:pPr>
        <w:pStyle w:val="Default"/>
        <w:jc w:val="center"/>
        <w:rPr>
          <w:sz w:val="22"/>
          <w:szCs w:val="22"/>
        </w:rPr>
      </w:pPr>
      <w:r w:rsidRPr="00AC1566">
        <w:rPr>
          <w:b/>
          <w:bCs/>
          <w:sz w:val="22"/>
          <w:szCs w:val="22"/>
        </w:rPr>
        <w:t>Члан 2.</w:t>
      </w:r>
    </w:p>
    <w:p w:rsidR="00C15763" w:rsidRPr="00AC1566" w:rsidRDefault="00326049" w:rsidP="00326049">
      <w:pPr>
        <w:pStyle w:val="Default"/>
        <w:rPr>
          <w:sz w:val="22"/>
          <w:szCs w:val="22"/>
          <w:lang w:val="sr-Cyrl-CS"/>
        </w:rPr>
      </w:pPr>
      <w:r w:rsidRPr="00AC1566">
        <w:rPr>
          <w:sz w:val="22"/>
          <w:szCs w:val="22"/>
        </w:rPr>
        <w:t xml:space="preserve">Укупна уговорена вредност </w:t>
      </w:r>
      <w:r w:rsidR="008417E7" w:rsidRPr="00AC1566">
        <w:rPr>
          <w:sz w:val="22"/>
          <w:szCs w:val="22"/>
          <w:lang w:val="sr-Cyrl-CS"/>
        </w:rPr>
        <w:t>по партијама износи: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806"/>
        <w:gridCol w:w="3525"/>
        <w:gridCol w:w="3525"/>
      </w:tblGrid>
      <w:tr w:rsidR="00C15763" w:rsidRPr="00B55F6C" w:rsidTr="00B55F6C">
        <w:tc>
          <w:tcPr>
            <w:tcW w:w="1242" w:type="dxa"/>
            <w:shd w:val="clear" w:color="auto" w:fill="auto"/>
          </w:tcPr>
          <w:p w:rsidR="00C15763" w:rsidRPr="00B55F6C" w:rsidRDefault="008417E7" w:rsidP="00B55F6C">
            <w:pPr>
              <w:pStyle w:val="Default"/>
              <w:jc w:val="center"/>
              <w:rPr>
                <w:sz w:val="22"/>
                <w:szCs w:val="22"/>
                <w:lang w:val="sr-Cyrl-CS"/>
              </w:rPr>
            </w:pPr>
            <w:r w:rsidRPr="00B55F6C">
              <w:rPr>
                <w:sz w:val="22"/>
                <w:szCs w:val="22"/>
                <w:lang w:val="sr-Cyrl-CS"/>
              </w:rPr>
              <w:t>Број партије</w:t>
            </w:r>
          </w:p>
        </w:tc>
        <w:tc>
          <w:tcPr>
            <w:tcW w:w="5806" w:type="dxa"/>
            <w:shd w:val="clear" w:color="auto" w:fill="auto"/>
          </w:tcPr>
          <w:p w:rsidR="00C15763" w:rsidRPr="00B55F6C" w:rsidRDefault="008417E7" w:rsidP="00B55F6C">
            <w:pPr>
              <w:pStyle w:val="Default"/>
              <w:jc w:val="center"/>
              <w:rPr>
                <w:sz w:val="22"/>
                <w:szCs w:val="22"/>
                <w:lang w:val="sr-Cyrl-CS"/>
              </w:rPr>
            </w:pPr>
            <w:r w:rsidRPr="00B55F6C">
              <w:rPr>
                <w:sz w:val="22"/>
                <w:szCs w:val="22"/>
                <w:lang w:val="sr-Cyrl-CS"/>
              </w:rPr>
              <w:t>Назив</w:t>
            </w:r>
          </w:p>
        </w:tc>
        <w:tc>
          <w:tcPr>
            <w:tcW w:w="3525" w:type="dxa"/>
            <w:shd w:val="clear" w:color="auto" w:fill="auto"/>
          </w:tcPr>
          <w:p w:rsidR="00C15763" w:rsidRPr="00B55F6C" w:rsidRDefault="008417E7" w:rsidP="00B55F6C">
            <w:pPr>
              <w:pStyle w:val="Default"/>
              <w:jc w:val="center"/>
              <w:rPr>
                <w:sz w:val="22"/>
                <w:szCs w:val="22"/>
                <w:lang w:val="sr-Cyrl-CS"/>
              </w:rPr>
            </w:pPr>
            <w:r w:rsidRPr="00B55F6C">
              <w:rPr>
                <w:sz w:val="22"/>
                <w:szCs w:val="22"/>
                <w:lang w:val="sr-Cyrl-CS"/>
              </w:rPr>
              <w:t>Укупан износ без ПДВ-а</w:t>
            </w:r>
          </w:p>
        </w:tc>
        <w:tc>
          <w:tcPr>
            <w:tcW w:w="3525" w:type="dxa"/>
            <w:shd w:val="clear" w:color="auto" w:fill="auto"/>
          </w:tcPr>
          <w:p w:rsidR="00C15763" w:rsidRPr="00B55F6C" w:rsidRDefault="008417E7" w:rsidP="00B55F6C">
            <w:pPr>
              <w:pStyle w:val="Default"/>
              <w:jc w:val="center"/>
              <w:rPr>
                <w:sz w:val="22"/>
                <w:szCs w:val="22"/>
                <w:lang w:val="sr-Cyrl-CS"/>
              </w:rPr>
            </w:pPr>
            <w:r w:rsidRPr="00B55F6C">
              <w:rPr>
                <w:sz w:val="22"/>
                <w:szCs w:val="22"/>
                <w:lang w:val="sr-Cyrl-CS"/>
              </w:rPr>
              <w:t>Укупан износ са ПДВ-ом</w:t>
            </w:r>
          </w:p>
        </w:tc>
      </w:tr>
      <w:tr w:rsidR="00C15763" w:rsidRPr="00B55F6C" w:rsidTr="00B55F6C">
        <w:tc>
          <w:tcPr>
            <w:tcW w:w="1242" w:type="dxa"/>
            <w:shd w:val="clear" w:color="auto" w:fill="auto"/>
          </w:tcPr>
          <w:p w:rsidR="00C15763" w:rsidRPr="00E50784" w:rsidRDefault="008417E7" w:rsidP="00B55F6C">
            <w:pPr>
              <w:pStyle w:val="Default"/>
              <w:jc w:val="center"/>
              <w:rPr>
                <w:sz w:val="22"/>
                <w:szCs w:val="22"/>
                <w:lang w:val="sr-Cyrl-CS"/>
              </w:rPr>
            </w:pPr>
            <w:r w:rsidRPr="00E50784">
              <w:rPr>
                <w:sz w:val="22"/>
                <w:szCs w:val="22"/>
                <w:lang w:val="sr-Cyrl-CS"/>
              </w:rPr>
              <w:t>1</w:t>
            </w:r>
          </w:p>
        </w:tc>
        <w:tc>
          <w:tcPr>
            <w:tcW w:w="5806" w:type="dxa"/>
            <w:shd w:val="clear" w:color="auto" w:fill="auto"/>
          </w:tcPr>
          <w:p w:rsidR="00C15763" w:rsidRPr="00E50784" w:rsidRDefault="004E7440" w:rsidP="00326049">
            <w:pPr>
              <w:pStyle w:val="Default"/>
              <w:rPr>
                <w:sz w:val="22"/>
                <w:szCs w:val="22"/>
                <w:lang w:val="sr-Cyrl-CS"/>
              </w:rPr>
            </w:pPr>
            <w:r w:rsidRPr="00E50784">
              <w:rPr>
                <w:sz w:val="22"/>
                <w:szCs w:val="22"/>
                <w:lang w:val="sr-Cyrl-CS"/>
              </w:rPr>
              <w:t>КУКУРУЗНО БРАШНО</w:t>
            </w:r>
          </w:p>
        </w:tc>
        <w:tc>
          <w:tcPr>
            <w:tcW w:w="3525" w:type="dxa"/>
            <w:shd w:val="clear" w:color="auto" w:fill="auto"/>
          </w:tcPr>
          <w:p w:rsidR="00C15763" w:rsidRPr="00B55F6C" w:rsidRDefault="00C15763" w:rsidP="00326049">
            <w:pPr>
              <w:pStyle w:val="Default"/>
              <w:rPr>
                <w:sz w:val="22"/>
                <w:szCs w:val="22"/>
                <w:lang w:val="sr-Cyrl-CS"/>
              </w:rPr>
            </w:pPr>
          </w:p>
        </w:tc>
        <w:tc>
          <w:tcPr>
            <w:tcW w:w="3525" w:type="dxa"/>
            <w:shd w:val="clear" w:color="auto" w:fill="auto"/>
          </w:tcPr>
          <w:p w:rsidR="00C15763" w:rsidRPr="00B55F6C" w:rsidRDefault="00C15763" w:rsidP="00326049">
            <w:pPr>
              <w:pStyle w:val="Default"/>
              <w:rPr>
                <w:sz w:val="22"/>
                <w:szCs w:val="22"/>
                <w:lang w:val="sr-Cyrl-CS"/>
              </w:rPr>
            </w:pPr>
          </w:p>
        </w:tc>
      </w:tr>
      <w:tr w:rsidR="00C15763" w:rsidRPr="00B55F6C" w:rsidTr="00B55F6C">
        <w:tc>
          <w:tcPr>
            <w:tcW w:w="1242" w:type="dxa"/>
            <w:shd w:val="clear" w:color="auto" w:fill="auto"/>
          </w:tcPr>
          <w:p w:rsidR="00C15763" w:rsidRPr="00E50784" w:rsidRDefault="008417E7" w:rsidP="00B55F6C">
            <w:pPr>
              <w:pStyle w:val="Default"/>
              <w:jc w:val="center"/>
              <w:rPr>
                <w:sz w:val="22"/>
                <w:szCs w:val="22"/>
                <w:lang w:val="sr-Cyrl-CS"/>
              </w:rPr>
            </w:pPr>
            <w:r w:rsidRPr="00E50784">
              <w:rPr>
                <w:sz w:val="22"/>
                <w:szCs w:val="22"/>
                <w:lang w:val="sr-Cyrl-CS"/>
              </w:rPr>
              <w:t>2</w:t>
            </w:r>
          </w:p>
        </w:tc>
        <w:tc>
          <w:tcPr>
            <w:tcW w:w="5806" w:type="dxa"/>
            <w:shd w:val="clear" w:color="auto" w:fill="auto"/>
          </w:tcPr>
          <w:p w:rsidR="00C15763" w:rsidRPr="00E50784" w:rsidRDefault="004E7440" w:rsidP="00326049">
            <w:pPr>
              <w:pStyle w:val="Default"/>
              <w:rPr>
                <w:sz w:val="22"/>
                <w:szCs w:val="22"/>
                <w:lang w:val="sr-Cyrl-CS"/>
              </w:rPr>
            </w:pPr>
            <w:r w:rsidRPr="00E50784">
              <w:rPr>
                <w:sz w:val="22"/>
                <w:szCs w:val="22"/>
                <w:lang w:val="sr-Cyrl-CS"/>
              </w:rPr>
              <w:t>КОЛОНИЈАЛНА РОБА</w:t>
            </w:r>
          </w:p>
        </w:tc>
        <w:tc>
          <w:tcPr>
            <w:tcW w:w="3525" w:type="dxa"/>
            <w:shd w:val="clear" w:color="auto" w:fill="auto"/>
          </w:tcPr>
          <w:p w:rsidR="00C15763" w:rsidRPr="00B55F6C" w:rsidRDefault="00C15763" w:rsidP="00326049">
            <w:pPr>
              <w:pStyle w:val="Default"/>
              <w:rPr>
                <w:sz w:val="22"/>
                <w:szCs w:val="22"/>
                <w:lang w:val="sr-Cyrl-CS"/>
              </w:rPr>
            </w:pPr>
          </w:p>
        </w:tc>
        <w:tc>
          <w:tcPr>
            <w:tcW w:w="3525" w:type="dxa"/>
            <w:shd w:val="clear" w:color="auto" w:fill="auto"/>
          </w:tcPr>
          <w:p w:rsidR="00C15763" w:rsidRPr="00B55F6C" w:rsidRDefault="00C15763" w:rsidP="00326049">
            <w:pPr>
              <w:pStyle w:val="Default"/>
              <w:rPr>
                <w:sz w:val="22"/>
                <w:szCs w:val="22"/>
                <w:lang w:val="sr-Cyrl-CS"/>
              </w:rPr>
            </w:pPr>
          </w:p>
        </w:tc>
      </w:tr>
      <w:tr w:rsidR="00C15763" w:rsidRPr="00B55F6C" w:rsidTr="00B55F6C">
        <w:tc>
          <w:tcPr>
            <w:tcW w:w="1242" w:type="dxa"/>
            <w:shd w:val="clear" w:color="auto" w:fill="auto"/>
          </w:tcPr>
          <w:p w:rsidR="00C15763" w:rsidRPr="00E50784" w:rsidRDefault="008417E7" w:rsidP="00B55F6C">
            <w:pPr>
              <w:pStyle w:val="Default"/>
              <w:jc w:val="center"/>
              <w:rPr>
                <w:sz w:val="22"/>
                <w:szCs w:val="22"/>
                <w:lang w:val="sr-Cyrl-CS"/>
              </w:rPr>
            </w:pPr>
            <w:r w:rsidRPr="00E50784">
              <w:rPr>
                <w:sz w:val="22"/>
                <w:szCs w:val="22"/>
                <w:lang w:val="sr-Cyrl-CS"/>
              </w:rPr>
              <w:t>3</w:t>
            </w:r>
          </w:p>
        </w:tc>
        <w:tc>
          <w:tcPr>
            <w:tcW w:w="5806" w:type="dxa"/>
            <w:shd w:val="clear" w:color="auto" w:fill="auto"/>
          </w:tcPr>
          <w:p w:rsidR="00C15763" w:rsidRPr="00E50784" w:rsidRDefault="004E7440" w:rsidP="00326049">
            <w:pPr>
              <w:pStyle w:val="Default"/>
              <w:rPr>
                <w:sz w:val="22"/>
                <w:szCs w:val="22"/>
                <w:lang w:val="sr-Cyrl-CS"/>
              </w:rPr>
            </w:pPr>
            <w:r w:rsidRPr="00E50784">
              <w:rPr>
                <w:sz w:val="22"/>
                <w:szCs w:val="22"/>
                <w:lang w:val="sr-Cyrl-CS"/>
              </w:rPr>
              <w:t>ХЛЕБ,КВАСАЦ И ПЕКАРСКЕ КОРЕ</w:t>
            </w:r>
          </w:p>
        </w:tc>
        <w:tc>
          <w:tcPr>
            <w:tcW w:w="3525" w:type="dxa"/>
            <w:shd w:val="clear" w:color="auto" w:fill="auto"/>
          </w:tcPr>
          <w:p w:rsidR="00C15763" w:rsidRPr="00B55F6C" w:rsidRDefault="00C15763" w:rsidP="00326049">
            <w:pPr>
              <w:pStyle w:val="Default"/>
              <w:rPr>
                <w:sz w:val="22"/>
                <w:szCs w:val="22"/>
                <w:lang w:val="sr-Cyrl-CS"/>
              </w:rPr>
            </w:pPr>
          </w:p>
        </w:tc>
        <w:tc>
          <w:tcPr>
            <w:tcW w:w="3525" w:type="dxa"/>
            <w:shd w:val="clear" w:color="auto" w:fill="auto"/>
          </w:tcPr>
          <w:p w:rsidR="00C15763" w:rsidRPr="00B55F6C" w:rsidRDefault="00C15763"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4</w:t>
            </w:r>
          </w:p>
        </w:tc>
        <w:tc>
          <w:tcPr>
            <w:tcW w:w="5806" w:type="dxa"/>
            <w:shd w:val="clear" w:color="auto" w:fill="auto"/>
          </w:tcPr>
          <w:p w:rsidR="004E7440" w:rsidRPr="00E50784" w:rsidRDefault="004E7440" w:rsidP="00971B48">
            <w:pPr>
              <w:pStyle w:val="Default"/>
              <w:rPr>
                <w:sz w:val="22"/>
                <w:szCs w:val="22"/>
                <w:lang w:val="sr-Cyrl-CS"/>
              </w:rPr>
            </w:pPr>
            <w:r w:rsidRPr="00E50784">
              <w:rPr>
                <w:sz w:val="22"/>
                <w:szCs w:val="22"/>
                <w:lang w:val="sr-Cyrl-CS"/>
              </w:rPr>
              <w:t>ЈАЈА</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5</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МЛЕКО И МЛЕЧНИ ПРОИЗВОДИ</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6</w:t>
            </w:r>
          </w:p>
        </w:tc>
        <w:tc>
          <w:tcPr>
            <w:tcW w:w="5806" w:type="dxa"/>
            <w:shd w:val="clear" w:color="auto" w:fill="auto"/>
          </w:tcPr>
          <w:p w:rsidR="004E7440" w:rsidRPr="00E50784" w:rsidRDefault="004E7440" w:rsidP="004E7440">
            <w:pPr>
              <w:pStyle w:val="Default"/>
              <w:rPr>
                <w:sz w:val="22"/>
                <w:szCs w:val="22"/>
                <w:lang w:val="sr-Cyrl-CS"/>
              </w:rPr>
            </w:pPr>
            <w:r w:rsidRPr="00E50784">
              <w:rPr>
                <w:sz w:val="22"/>
                <w:szCs w:val="22"/>
                <w:lang w:val="sr-Cyrl-CS"/>
              </w:rPr>
              <w:t>СВЕЖЕ МЕСО</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7</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МЕСНЕ ПРЕРАЂЕВИНЕ</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8</w:t>
            </w:r>
          </w:p>
        </w:tc>
        <w:tc>
          <w:tcPr>
            <w:tcW w:w="5806" w:type="dxa"/>
            <w:shd w:val="clear" w:color="auto" w:fill="auto"/>
          </w:tcPr>
          <w:p w:rsidR="004E7440" w:rsidRPr="00E50784" w:rsidRDefault="004E7440" w:rsidP="00971B48">
            <w:pPr>
              <w:pStyle w:val="Default"/>
              <w:rPr>
                <w:sz w:val="22"/>
                <w:szCs w:val="22"/>
                <w:lang w:val="sr-Cyrl-CS"/>
              </w:rPr>
            </w:pPr>
            <w:r w:rsidRPr="00E50784">
              <w:rPr>
                <w:sz w:val="22"/>
                <w:szCs w:val="22"/>
                <w:lang w:val="sr-Cyrl-CS"/>
              </w:rPr>
              <w:t>РИБЉИ ПРОИЗВОДИ</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9</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КОНЗЕРВИРАНО ВОЋЕ И ПОВРЋЕ</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10</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СВЕЖЕ ПОВРЋЕ</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11</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СВЕЖЕ ВОЋЕ</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12</w:t>
            </w:r>
          </w:p>
        </w:tc>
        <w:tc>
          <w:tcPr>
            <w:tcW w:w="5806" w:type="dxa"/>
            <w:shd w:val="clear" w:color="auto" w:fill="auto"/>
          </w:tcPr>
          <w:p w:rsidR="004E7440" w:rsidRPr="00E50784" w:rsidRDefault="004E7440" w:rsidP="00326049">
            <w:pPr>
              <w:pStyle w:val="Default"/>
              <w:rPr>
                <w:sz w:val="22"/>
                <w:szCs w:val="22"/>
                <w:lang w:val="sr-Cyrl-CS"/>
              </w:rPr>
            </w:pPr>
            <w:r w:rsidRPr="00E50784">
              <w:rPr>
                <w:sz w:val="22"/>
                <w:szCs w:val="22"/>
                <w:lang w:val="sr-Cyrl-CS"/>
              </w:rPr>
              <w:t>ЈУЖНО ВОЋЕ</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1242" w:type="dxa"/>
            <w:shd w:val="clear" w:color="auto" w:fill="auto"/>
          </w:tcPr>
          <w:p w:rsidR="004E7440" w:rsidRPr="00E50784" w:rsidRDefault="004E7440" w:rsidP="00B55F6C">
            <w:pPr>
              <w:pStyle w:val="Default"/>
              <w:jc w:val="center"/>
              <w:rPr>
                <w:sz w:val="22"/>
                <w:szCs w:val="22"/>
                <w:lang w:val="sr-Cyrl-CS"/>
              </w:rPr>
            </w:pPr>
            <w:r w:rsidRPr="00E50784">
              <w:rPr>
                <w:sz w:val="22"/>
                <w:szCs w:val="22"/>
                <w:lang w:val="sr-Cyrl-CS"/>
              </w:rPr>
              <w:t>13</w:t>
            </w:r>
          </w:p>
        </w:tc>
        <w:tc>
          <w:tcPr>
            <w:tcW w:w="5806" w:type="dxa"/>
            <w:shd w:val="clear" w:color="auto" w:fill="auto"/>
          </w:tcPr>
          <w:p w:rsidR="004E7440" w:rsidRPr="00E50784" w:rsidRDefault="004E7440" w:rsidP="004E7440">
            <w:pPr>
              <w:pStyle w:val="Default"/>
              <w:rPr>
                <w:sz w:val="22"/>
                <w:szCs w:val="22"/>
                <w:lang w:val="sr-Cyrl-CS"/>
              </w:rPr>
            </w:pPr>
            <w:r w:rsidRPr="00E50784">
              <w:rPr>
                <w:sz w:val="22"/>
                <w:szCs w:val="22"/>
                <w:lang w:val="sr-Cyrl-CS"/>
              </w:rPr>
              <w:t>БЕЗГЛУТЕНСКИ  ПРОИЗВОДИ</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r w:rsidR="004E7440" w:rsidRPr="00B55F6C" w:rsidTr="00B55F6C">
        <w:tc>
          <w:tcPr>
            <w:tcW w:w="7048" w:type="dxa"/>
            <w:gridSpan w:val="2"/>
            <w:shd w:val="clear" w:color="auto" w:fill="auto"/>
          </w:tcPr>
          <w:p w:rsidR="004E7440" w:rsidRPr="00B55F6C" w:rsidRDefault="004E7440" w:rsidP="00326049">
            <w:pPr>
              <w:pStyle w:val="Default"/>
              <w:rPr>
                <w:sz w:val="22"/>
                <w:szCs w:val="22"/>
                <w:lang w:val="sr-Cyrl-CS"/>
              </w:rPr>
            </w:pPr>
            <w:r w:rsidRPr="00B55F6C">
              <w:rPr>
                <w:sz w:val="22"/>
                <w:szCs w:val="22"/>
                <w:lang w:val="sr-Cyrl-CS"/>
              </w:rPr>
              <w:t>УКУПНО</w:t>
            </w:r>
          </w:p>
        </w:tc>
        <w:tc>
          <w:tcPr>
            <w:tcW w:w="3525" w:type="dxa"/>
            <w:shd w:val="clear" w:color="auto" w:fill="auto"/>
          </w:tcPr>
          <w:p w:rsidR="004E7440" w:rsidRPr="00B55F6C" w:rsidRDefault="004E7440" w:rsidP="00326049">
            <w:pPr>
              <w:pStyle w:val="Default"/>
              <w:rPr>
                <w:sz w:val="22"/>
                <w:szCs w:val="22"/>
                <w:lang w:val="sr-Cyrl-CS"/>
              </w:rPr>
            </w:pPr>
          </w:p>
        </w:tc>
        <w:tc>
          <w:tcPr>
            <w:tcW w:w="3525" w:type="dxa"/>
            <w:shd w:val="clear" w:color="auto" w:fill="auto"/>
          </w:tcPr>
          <w:p w:rsidR="004E7440" w:rsidRPr="00B55F6C" w:rsidRDefault="004E7440" w:rsidP="00326049">
            <w:pPr>
              <w:pStyle w:val="Default"/>
              <w:rPr>
                <w:sz w:val="22"/>
                <w:szCs w:val="22"/>
                <w:lang w:val="sr-Cyrl-CS"/>
              </w:rPr>
            </w:pPr>
          </w:p>
        </w:tc>
      </w:tr>
    </w:tbl>
    <w:p w:rsidR="00326049" w:rsidRPr="00AC1566" w:rsidRDefault="008417E7" w:rsidP="00326049">
      <w:pPr>
        <w:pStyle w:val="Default"/>
        <w:rPr>
          <w:sz w:val="22"/>
          <w:szCs w:val="22"/>
        </w:rPr>
      </w:pPr>
      <w:r w:rsidRPr="00AC1566">
        <w:rPr>
          <w:sz w:val="22"/>
          <w:szCs w:val="22"/>
          <w:lang w:val="sr-Cyrl-CS"/>
        </w:rPr>
        <w:t>У</w:t>
      </w:r>
      <w:r w:rsidR="00326049" w:rsidRPr="00AC1566">
        <w:rPr>
          <w:sz w:val="22"/>
          <w:szCs w:val="22"/>
        </w:rPr>
        <w:t xml:space="preserve"> јединичну цену урачунати су транспортни трошкови, трошкови доставе и трошкови истовара на локацији код Наручиоца. </w:t>
      </w:r>
    </w:p>
    <w:p w:rsidR="00326049" w:rsidRPr="00AC1566" w:rsidRDefault="00326049" w:rsidP="00326049">
      <w:pPr>
        <w:pStyle w:val="Default"/>
        <w:rPr>
          <w:sz w:val="22"/>
          <w:szCs w:val="22"/>
        </w:rPr>
      </w:pPr>
      <w:r w:rsidRPr="00AC1566">
        <w:rPr>
          <w:sz w:val="22"/>
          <w:szCs w:val="22"/>
        </w:rPr>
        <w:t xml:space="preserve">Уговорене јединичне цене из овог Уговора су фиксне за све време важења уговора. </w:t>
      </w:r>
    </w:p>
    <w:p w:rsidR="00326049" w:rsidRPr="00AC1566" w:rsidRDefault="00326049" w:rsidP="00E50784">
      <w:pPr>
        <w:pStyle w:val="Default"/>
        <w:rPr>
          <w:sz w:val="22"/>
          <w:szCs w:val="22"/>
        </w:rPr>
      </w:pPr>
      <w:r w:rsidRPr="00AC1566">
        <w:rPr>
          <w:b/>
          <w:bCs/>
          <w:sz w:val="22"/>
          <w:szCs w:val="22"/>
        </w:rPr>
        <w:t>ИСПОРУКА ДОБАРА</w:t>
      </w:r>
    </w:p>
    <w:p w:rsidR="00326049" w:rsidRPr="00AC1566" w:rsidRDefault="00326049" w:rsidP="008417E7">
      <w:pPr>
        <w:pStyle w:val="Default"/>
        <w:jc w:val="center"/>
        <w:rPr>
          <w:sz w:val="22"/>
          <w:szCs w:val="22"/>
        </w:rPr>
      </w:pPr>
      <w:r w:rsidRPr="00AC1566">
        <w:rPr>
          <w:b/>
          <w:bCs/>
          <w:sz w:val="22"/>
          <w:szCs w:val="22"/>
        </w:rPr>
        <w:t>Члан 3.</w:t>
      </w:r>
    </w:p>
    <w:p w:rsidR="008417E7" w:rsidRPr="00AC1566" w:rsidRDefault="00326049" w:rsidP="008417E7">
      <w:pPr>
        <w:jc w:val="both"/>
        <w:rPr>
          <w:color w:val="auto"/>
          <w:sz w:val="22"/>
          <w:szCs w:val="22"/>
          <w:lang w:val="sl-SI"/>
        </w:rPr>
      </w:pPr>
      <w:r w:rsidRPr="00AC1566">
        <w:rPr>
          <w:sz w:val="22"/>
          <w:szCs w:val="22"/>
        </w:rPr>
        <w:t xml:space="preserve">Уговорне стране су се сагласиле да се испорука уговорених добара врши сукцесивно, према потребама и захтевима наручиоца у року од </w:t>
      </w:r>
      <w:r w:rsidRPr="00AC1566">
        <w:rPr>
          <w:b/>
          <w:bCs/>
          <w:sz w:val="22"/>
          <w:szCs w:val="22"/>
        </w:rPr>
        <w:t>___</w:t>
      </w:r>
      <w:r w:rsidR="00E50784">
        <w:rPr>
          <w:b/>
          <w:bCs/>
          <w:sz w:val="22"/>
          <w:szCs w:val="22"/>
          <w:lang w:val="sr-Cyrl-CS"/>
        </w:rPr>
        <w:t>__</w:t>
      </w:r>
      <w:r w:rsidRPr="00AC1566">
        <w:rPr>
          <w:b/>
          <w:bCs/>
          <w:sz w:val="22"/>
          <w:szCs w:val="22"/>
        </w:rPr>
        <w:t xml:space="preserve"> </w:t>
      </w:r>
      <w:r w:rsidR="008417E7" w:rsidRPr="00AC1566">
        <w:rPr>
          <w:sz w:val="22"/>
          <w:szCs w:val="22"/>
          <w:lang w:val="sr-Cyrl-CS"/>
        </w:rPr>
        <w:t>часа</w:t>
      </w:r>
      <w:r w:rsidRPr="00AC1566">
        <w:rPr>
          <w:sz w:val="22"/>
          <w:szCs w:val="22"/>
        </w:rPr>
        <w:t xml:space="preserve"> од </w:t>
      </w:r>
      <w:r w:rsidR="008417E7" w:rsidRPr="00AC1566">
        <w:rPr>
          <w:sz w:val="22"/>
          <w:szCs w:val="22"/>
          <w:lang w:val="sr-Cyrl-CS"/>
        </w:rPr>
        <w:t>момента пријема поруџбенице путем факса/телефона</w:t>
      </w:r>
      <w:r w:rsidR="00E50784">
        <w:rPr>
          <w:sz w:val="22"/>
          <w:szCs w:val="22"/>
          <w:lang w:val="sr-Cyrl-CS"/>
        </w:rPr>
        <w:t xml:space="preserve"> или маилом</w:t>
      </w:r>
      <w:r w:rsidR="008417E7" w:rsidRPr="00AC1566">
        <w:rPr>
          <w:sz w:val="22"/>
          <w:szCs w:val="22"/>
          <w:lang w:val="sr-Cyrl-CS"/>
        </w:rPr>
        <w:t>.</w:t>
      </w:r>
      <w:r w:rsidR="008417E7" w:rsidRPr="00AC1566">
        <w:rPr>
          <w:color w:val="auto"/>
          <w:sz w:val="22"/>
          <w:szCs w:val="22"/>
          <w:lang/>
        </w:rPr>
        <w:t xml:space="preserve"> Н</w:t>
      </w:r>
      <w:r w:rsidR="008417E7" w:rsidRPr="00AC1566">
        <w:rPr>
          <w:color w:val="auto"/>
          <w:sz w:val="22"/>
          <w:szCs w:val="22"/>
          <w:lang w:val="sl-SI"/>
        </w:rPr>
        <w:t>а основу конкретних поруџбина купца приликом сваке испоруке добара продавац је дужан да обезбеди и преда купцу отпремницу о испоруци робе коју потписују продавац и купац укључујући и доказ о испуњености услова у погледу квалитета добара по прописаним техничким нормативима и стандардима за ту</w:t>
      </w:r>
      <w:r w:rsidR="008417E7" w:rsidRPr="00AC1566">
        <w:rPr>
          <w:color w:val="auto"/>
          <w:sz w:val="22"/>
          <w:szCs w:val="22"/>
          <w:lang w:val="sr-Cyrl-CS"/>
        </w:rPr>
        <w:t xml:space="preserve"> </w:t>
      </w:r>
      <w:r w:rsidR="008417E7" w:rsidRPr="00AC1566">
        <w:rPr>
          <w:color w:val="auto"/>
          <w:sz w:val="22"/>
          <w:szCs w:val="22"/>
          <w:lang w:val="sl-SI"/>
        </w:rPr>
        <w:t xml:space="preserve"> врсту добара.</w:t>
      </w:r>
    </w:p>
    <w:p w:rsidR="00A1521F" w:rsidRPr="00A1521F" w:rsidRDefault="008417E7" w:rsidP="00AC03CF">
      <w:pPr>
        <w:jc w:val="both"/>
        <w:rPr>
          <w:lang/>
        </w:rPr>
      </w:pPr>
      <w:r w:rsidRPr="00AC1566">
        <w:rPr>
          <w:color w:val="auto"/>
          <w:sz w:val="22"/>
          <w:szCs w:val="22"/>
          <w:lang w:val="sl-SI"/>
        </w:rPr>
        <w:t>Отпремница из става 2 овог члана саставља се у три истоветна примерка од којих два остаје купцу а један продавцу.</w:t>
      </w:r>
      <w:r w:rsidRPr="00AC1566">
        <w:rPr>
          <w:color w:val="auto"/>
          <w:sz w:val="22"/>
          <w:szCs w:val="22"/>
          <w:lang w:val="sr-Cyrl-CS"/>
        </w:rPr>
        <w:t>.</w:t>
      </w:r>
      <w:r w:rsidRPr="00AC1566">
        <w:rPr>
          <w:color w:val="auto"/>
          <w:sz w:val="22"/>
          <w:szCs w:val="22"/>
          <w:lang w:val="sl-SI"/>
        </w:rPr>
        <w:t xml:space="preserve">Испорука количине робе из </w:t>
      </w:r>
      <w:r w:rsidRPr="00A1521F">
        <w:rPr>
          <w:color w:val="auto"/>
          <w:sz w:val="22"/>
          <w:szCs w:val="22"/>
          <w:lang w:val="sl-SI"/>
        </w:rPr>
        <w:t>члана 2. која ће бити испоручена Купцу, вршиће се сукц</w:t>
      </w:r>
      <w:r w:rsidR="00E50784" w:rsidRPr="00A1521F">
        <w:rPr>
          <w:color w:val="auto"/>
          <w:sz w:val="22"/>
          <w:szCs w:val="22"/>
          <w:lang w:val="sl-SI"/>
        </w:rPr>
        <w:t>есивно</w:t>
      </w:r>
      <w:r w:rsidRPr="00A1521F">
        <w:rPr>
          <w:color w:val="auto"/>
          <w:sz w:val="22"/>
          <w:szCs w:val="22"/>
          <w:lang w:val="sl-SI"/>
        </w:rPr>
        <w:t xml:space="preserve"> од потписивања уговора.</w:t>
      </w:r>
      <w:r w:rsidRPr="00A1521F">
        <w:rPr>
          <w:color w:val="auto"/>
          <w:sz w:val="22"/>
          <w:szCs w:val="22"/>
          <w:lang w:val="sr-Cyrl-CS"/>
        </w:rPr>
        <w:t xml:space="preserve">Испорука </w:t>
      </w:r>
      <w:r w:rsidR="004267D4" w:rsidRPr="00A1521F">
        <w:rPr>
          <w:color w:val="auto"/>
          <w:sz w:val="22"/>
          <w:szCs w:val="22"/>
          <w:lang w:val="sr-Cyrl-CS"/>
        </w:rPr>
        <w:t xml:space="preserve">добара по партијама </w:t>
      </w:r>
      <w:r w:rsidR="00E50784" w:rsidRPr="00A1521F">
        <w:rPr>
          <w:color w:val="auto"/>
          <w:sz w:val="22"/>
          <w:szCs w:val="22"/>
          <w:lang/>
        </w:rPr>
        <w:t>I</w:t>
      </w:r>
      <w:r w:rsidR="004267D4" w:rsidRPr="00A1521F">
        <w:rPr>
          <w:color w:val="auto"/>
          <w:sz w:val="22"/>
          <w:szCs w:val="22"/>
          <w:lang w:val="sr-Cyrl-CS"/>
        </w:rPr>
        <w:t>II,</w:t>
      </w:r>
      <w:r w:rsidR="00A1521F" w:rsidRPr="00A1521F">
        <w:rPr>
          <w:color w:val="auto"/>
          <w:sz w:val="22"/>
          <w:szCs w:val="22"/>
          <w:lang/>
        </w:rPr>
        <w:t>I</w:t>
      </w:r>
      <w:r w:rsidR="004267D4" w:rsidRPr="00A1521F">
        <w:rPr>
          <w:color w:val="auto"/>
          <w:sz w:val="22"/>
          <w:szCs w:val="22"/>
          <w:lang w:val="sr-Latn-CS"/>
        </w:rPr>
        <w:t>V,</w:t>
      </w:r>
      <w:r w:rsidR="00A1521F" w:rsidRPr="00A1521F">
        <w:rPr>
          <w:color w:val="auto"/>
          <w:sz w:val="22"/>
          <w:szCs w:val="22"/>
          <w:lang w:val="sr-Latn-CS"/>
        </w:rPr>
        <w:t>V</w:t>
      </w:r>
      <w:r w:rsidR="00A1521F" w:rsidRPr="00A1521F">
        <w:rPr>
          <w:lang w:val="sr-Cyrl-CS"/>
        </w:rPr>
        <w:t>*</w:t>
      </w:r>
      <w:r w:rsidR="004267D4" w:rsidRPr="00A1521F">
        <w:rPr>
          <w:color w:val="auto"/>
          <w:sz w:val="22"/>
          <w:szCs w:val="22"/>
          <w:lang w:val="sr-Latn-CS"/>
        </w:rPr>
        <w:t>,</w:t>
      </w:r>
      <w:r w:rsidR="00A1521F" w:rsidRPr="00A1521F">
        <w:rPr>
          <w:color w:val="auto"/>
          <w:sz w:val="22"/>
          <w:szCs w:val="22"/>
          <w:lang w:val="sr-Latn-CS"/>
        </w:rPr>
        <w:t>V</w:t>
      </w:r>
      <w:r w:rsidR="004267D4" w:rsidRPr="00A1521F">
        <w:rPr>
          <w:color w:val="auto"/>
          <w:sz w:val="22"/>
          <w:szCs w:val="22"/>
          <w:lang w:val="sr-Latn-CS"/>
        </w:rPr>
        <w:t>I,</w:t>
      </w:r>
      <w:r w:rsidR="00A1521F" w:rsidRPr="00A1521F">
        <w:rPr>
          <w:color w:val="auto"/>
          <w:sz w:val="22"/>
          <w:szCs w:val="22"/>
          <w:lang w:val="sr-Latn-CS"/>
        </w:rPr>
        <w:t>V</w:t>
      </w:r>
      <w:r w:rsidR="004267D4" w:rsidRPr="00A1521F">
        <w:rPr>
          <w:color w:val="auto"/>
          <w:sz w:val="22"/>
          <w:szCs w:val="22"/>
          <w:lang w:val="sr-Latn-CS"/>
        </w:rPr>
        <w:t xml:space="preserve">II,X,XI </w:t>
      </w:r>
      <w:r w:rsidR="004267D4" w:rsidRPr="00A1521F">
        <w:rPr>
          <w:color w:val="auto"/>
          <w:sz w:val="22"/>
          <w:szCs w:val="22"/>
          <w:lang w:val="sr-Cyrl-CS"/>
        </w:rPr>
        <w:t>и</w:t>
      </w:r>
      <w:r w:rsidR="004267D4" w:rsidRPr="00A1521F">
        <w:rPr>
          <w:color w:val="auto"/>
          <w:sz w:val="22"/>
          <w:szCs w:val="22"/>
          <w:lang w:val="sr-Latn-CS"/>
        </w:rPr>
        <w:t xml:space="preserve"> XI</w:t>
      </w:r>
      <w:r w:rsidR="00A1521F" w:rsidRPr="00A1521F">
        <w:rPr>
          <w:color w:val="auto"/>
          <w:sz w:val="22"/>
          <w:szCs w:val="22"/>
          <w:lang w:val="sr-Latn-CS"/>
        </w:rPr>
        <w:t>I</w:t>
      </w:r>
      <w:r w:rsidR="004267D4" w:rsidRPr="00A1521F">
        <w:rPr>
          <w:color w:val="auto"/>
          <w:sz w:val="22"/>
          <w:szCs w:val="22"/>
          <w:lang w:val="sr-Cyrl-CS"/>
        </w:rPr>
        <w:t xml:space="preserve"> </w:t>
      </w:r>
      <w:r w:rsidRPr="00A1521F">
        <w:rPr>
          <w:color w:val="auto"/>
          <w:sz w:val="22"/>
          <w:szCs w:val="22"/>
          <w:lang w:val="sr-Cyrl-CS"/>
        </w:rPr>
        <w:t xml:space="preserve">производа се врши у сваку дистрибутивну кухињу посебно  ПУ </w:t>
      </w:r>
      <w:r w:rsidRPr="00A1521F">
        <w:rPr>
          <w:color w:val="auto"/>
          <w:sz w:val="22"/>
          <w:szCs w:val="22"/>
          <w:lang w:val="ru-RU"/>
        </w:rPr>
        <w:t>"</w:t>
      </w:r>
      <w:r w:rsidRPr="00A1521F">
        <w:rPr>
          <w:color w:val="auto"/>
          <w:sz w:val="22"/>
          <w:szCs w:val="22"/>
          <w:lang w:val="sr-Cyrl-CS"/>
        </w:rPr>
        <w:t xml:space="preserve">РАДОСТ“ на адреси: вртић „Надежда Петровић “ Надежде Петровић бр.8, и вртић „Мајски цвет“ Трнавска бр.8. </w:t>
      </w:r>
      <w:r w:rsidRPr="003E7634">
        <w:rPr>
          <w:b/>
          <w:color w:val="auto"/>
          <w:sz w:val="22"/>
          <w:szCs w:val="22"/>
          <w:u w:val="single"/>
          <w:lang w:val="sr-Cyrl-CS"/>
        </w:rPr>
        <w:t>Продавац се</w:t>
      </w:r>
      <w:r w:rsidR="004267D4" w:rsidRPr="003E7634">
        <w:rPr>
          <w:b/>
          <w:color w:val="auto"/>
          <w:sz w:val="22"/>
          <w:szCs w:val="22"/>
          <w:u w:val="single"/>
          <w:lang w:val="sr-Cyrl-CS"/>
        </w:rPr>
        <w:t xml:space="preserve"> </w:t>
      </w:r>
      <w:r w:rsidRPr="003E7634">
        <w:rPr>
          <w:b/>
          <w:color w:val="auto"/>
          <w:sz w:val="22"/>
          <w:szCs w:val="22"/>
          <w:u w:val="single"/>
          <w:lang w:val="sr-Cyrl-CS"/>
        </w:rPr>
        <w:t xml:space="preserve">обавезује да изврши испоруку добара у </w:t>
      </w:r>
      <w:r w:rsidRPr="003E7634">
        <w:rPr>
          <w:b/>
          <w:color w:val="auto"/>
          <w:sz w:val="22"/>
          <w:szCs w:val="22"/>
          <w:u w:val="single"/>
          <w:lang w:val="ru-RU"/>
        </w:rPr>
        <w:t>магацинск</w:t>
      </w:r>
      <w:r w:rsidRPr="003E7634">
        <w:rPr>
          <w:b/>
          <w:color w:val="auto"/>
          <w:sz w:val="22"/>
          <w:szCs w:val="22"/>
          <w:u w:val="single"/>
          <w:lang w:val="sr-Cyrl-CS"/>
        </w:rPr>
        <w:t>и</w:t>
      </w:r>
      <w:r w:rsidRPr="003E7634">
        <w:rPr>
          <w:b/>
          <w:color w:val="auto"/>
          <w:sz w:val="22"/>
          <w:szCs w:val="22"/>
          <w:u w:val="single"/>
          <w:lang w:val="ru-RU"/>
        </w:rPr>
        <w:t xml:space="preserve"> простор</w:t>
      </w:r>
      <w:r w:rsidRPr="003E7634">
        <w:rPr>
          <w:b/>
          <w:color w:val="auto"/>
          <w:sz w:val="22"/>
          <w:szCs w:val="22"/>
          <w:u w:val="single"/>
          <w:lang w:val="sr-Cyrl-CS"/>
        </w:rPr>
        <w:t xml:space="preserve"> Купца</w:t>
      </w:r>
      <w:r w:rsidRPr="00A1521F">
        <w:rPr>
          <w:color w:val="auto"/>
          <w:sz w:val="22"/>
          <w:szCs w:val="22"/>
          <w:lang w:val="sr-Cyrl-CS"/>
        </w:rPr>
        <w:t>.</w:t>
      </w:r>
      <w:r w:rsidRPr="00A1521F">
        <w:rPr>
          <w:color w:val="auto"/>
          <w:sz w:val="22"/>
          <w:szCs w:val="22"/>
          <w:lang w:val="sl-SI"/>
        </w:rPr>
        <w:t xml:space="preserve"> Сви </w:t>
      </w:r>
      <w:r w:rsidRPr="00A1521F">
        <w:rPr>
          <w:color w:val="auto"/>
          <w:sz w:val="22"/>
          <w:szCs w:val="22"/>
          <w:lang w:val="sr-Cyrl-CS"/>
        </w:rPr>
        <w:t>т</w:t>
      </w:r>
      <w:r w:rsidRPr="00A1521F">
        <w:rPr>
          <w:color w:val="auto"/>
          <w:sz w:val="22"/>
          <w:szCs w:val="22"/>
          <w:lang w:val="sl-SI"/>
        </w:rPr>
        <w:t>рошкови транспорта, утовара, истовар</w:t>
      </w:r>
      <w:r w:rsidRPr="00A1521F">
        <w:rPr>
          <w:color w:val="auto"/>
          <w:sz w:val="22"/>
          <w:szCs w:val="22"/>
          <w:lang w:val="sr-Cyrl-CS"/>
        </w:rPr>
        <w:t>а</w:t>
      </w:r>
      <w:r w:rsidRPr="00A1521F">
        <w:rPr>
          <w:color w:val="auto"/>
          <w:sz w:val="22"/>
          <w:szCs w:val="22"/>
          <w:lang w:val="sl-SI"/>
        </w:rPr>
        <w:t xml:space="preserve"> и осигурања робе до ускладиштења у</w:t>
      </w:r>
      <w:r w:rsidRPr="00A1521F">
        <w:rPr>
          <w:color w:val="auto"/>
          <w:sz w:val="22"/>
          <w:szCs w:val="22"/>
          <w:lang w:val="sr-Cyrl-CS"/>
        </w:rPr>
        <w:t xml:space="preserve"> </w:t>
      </w:r>
      <w:r w:rsidRPr="00A1521F">
        <w:rPr>
          <w:color w:val="auto"/>
          <w:sz w:val="22"/>
          <w:szCs w:val="22"/>
          <w:lang w:val="sl-SI"/>
        </w:rPr>
        <w:t xml:space="preserve"> магацин Купца, падају на терет Продавца.</w:t>
      </w:r>
      <w:r w:rsidRPr="00A1521F">
        <w:rPr>
          <w:color w:val="auto"/>
          <w:sz w:val="22"/>
          <w:szCs w:val="22"/>
          <w:lang/>
        </w:rPr>
        <w:t xml:space="preserve"> </w:t>
      </w:r>
      <w:r w:rsidRPr="00A1521F">
        <w:rPr>
          <w:color w:val="auto"/>
          <w:sz w:val="22"/>
          <w:szCs w:val="22"/>
          <w:lang w:val="sr-Cyrl-CS"/>
        </w:rPr>
        <w:t>Продавац се обавезује да превоз добара, у  одговарајућем паковању, врши транспортним  возилом са температурним режимом намењеним за ту врсту добара.Сваку испоруку мора пратити документација о здравственој исправности производа.</w:t>
      </w:r>
      <w:r w:rsidR="00AC03CF" w:rsidRPr="00A1521F">
        <w:rPr>
          <w:lang w:val="sr-Cyrl-CS"/>
        </w:rPr>
        <w:t xml:space="preserve">      </w:t>
      </w:r>
    </w:p>
    <w:p w:rsidR="00A1521F" w:rsidRPr="00A1521F" w:rsidRDefault="00AC03CF" w:rsidP="00AC03CF">
      <w:pPr>
        <w:jc w:val="both"/>
        <w:rPr>
          <w:b/>
          <w:sz w:val="22"/>
          <w:szCs w:val="22"/>
          <w:lang w:val="sr-Cyrl-CS"/>
        </w:rPr>
      </w:pPr>
      <w:r w:rsidRPr="00A1521F">
        <w:rPr>
          <w:lang w:val="sr-Cyrl-CS"/>
        </w:rPr>
        <w:t>*Добављач</w:t>
      </w:r>
      <w:r w:rsidRPr="00A1521F">
        <w:t xml:space="preserve"> се обавезује да</w:t>
      </w:r>
      <w:r w:rsidRPr="00A1521F">
        <w:rPr>
          <w:lang w:val="sr-Cyrl-CS"/>
        </w:rPr>
        <w:t xml:space="preserve"> за партију </w:t>
      </w:r>
      <w:r w:rsidR="00A1521F" w:rsidRPr="00A1521F">
        <w:rPr>
          <w:lang/>
        </w:rPr>
        <w:t>5</w:t>
      </w:r>
      <w:r w:rsidRPr="00A1521F">
        <w:rPr>
          <w:lang w:val="sr-Cyrl-CS"/>
        </w:rPr>
        <w:t xml:space="preserve">: </w:t>
      </w:r>
      <w:r w:rsidR="00A1521F" w:rsidRPr="00A1521F">
        <w:rPr>
          <w:lang/>
        </w:rPr>
        <w:t xml:space="preserve">МЛЕКО И </w:t>
      </w:r>
      <w:r w:rsidRPr="00A1521F">
        <w:rPr>
          <w:lang w:val="sr-Cyrl-CS"/>
        </w:rPr>
        <w:t xml:space="preserve">МЛЕЧНИ ПРОИЗВОДИ испоручи </w:t>
      </w:r>
      <w:r w:rsidRPr="00A1521F">
        <w:t xml:space="preserve"> </w:t>
      </w:r>
      <w:r w:rsidRPr="00A1521F">
        <w:rPr>
          <w:lang w:val="sr-Cyrl-CS"/>
        </w:rPr>
        <w:t>два фрижидера у закуп. Закуп фрижидера траје за период трајања уговора, односно 12 месеци</w:t>
      </w:r>
      <w:r w:rsidRPr="00A1521F">
        <w:t>.</w:t>
      </w:r>
      <w:r w:rsidRPr="00A1521F">
        <w:rPr>
          <w:lang w:val="sr-Cyrl-CS"/>
        </w:rPr>
        <w:t xml:space="preserve"> Добављач је дужан да фрижидер</w:t>
      </w:r>
      <w:r w:rsidR="00A1521F" w:rsidRPr="00A1521F">
        <w:rPr>
          <w:lang w:val="sr-Cyrl-CS"/>
        </w:rPr>
        <w:t>е</w:t>
      </w:r>
      <w:r w:rsidRPr="00A1521F">
        <w:rPr>
          <w:lang w:val="sr-Cyrl-CS"/>
        </w:rPr>
        <w:t xml:space="preserve"> испоручи одмах по закључењу уговора. Добављач</w:t>
      </w:r>
      <w:r w:rsidRPr="00A1521F">
        <w:t xml:space="preserve"> је дужан да </w:t>
      </w:r>
      <w:r w:rsidRPr="00A1521F">
        <w:rPr>
          <w:lang w:val="sr-Cyrl-CS"/>
        </w:rPr>
        <w:t>фрижидере</w:t>
      </w:r>
      <w:r w:rsidRPr="00A1521F">
        <w:t xml:space="preserve"> одржава према упутству произвођача,  сервисира и обезбеђује рад </w:t>
      </w:r>
      <w:r w:rsidRPr="00A1521F">
        <w:rPr>
          <w:lang w:val="sr-Cyrl-CS"/>
        </w:rPr>
        <w:t>све док се исти налазе у закупу код наручиоца</w:t>
      </w:r>
      <w:r w:rsidRPr="00A1521F">
        <w:t>, у свему у складу са понудом број _______ од ______201</w:t>
      </w:r>
      <w:r w:rsidR="00A1521F" w:rsidRPr="00A1521F">
        <w:rPr>
          <w:lang/>
        </w:rPr>
        <w:t>8</w:t>
      </w:r>
      <w:r w:rsidRPr="00A1521F">
        <w:t>. године.</w:t>
      </w:r>
      <w:r w:rsidRPr="00A1521F">
        <w:rPr>
          <w:b/>
          <w:sz w:val="22"/>
          <w:szCs w:val="22"/>
          <w:lang w:val="sr-Cyrl-CS"/>
        </w:rPr>
        <w:t xml:space="preserve"> </w:t>
      </w:r>
    </w:p>
    <w:p w:rsidR="00AC03CF" w:rsidRDefault="00AC03CF" w:rsidP="00AC03CF">
      <w:pPr>
        <w:jc w:val="both"/>
        <w:rPr>
          <w:sz w:val="22"/>
          <w:szCs w:val="22"/>
          <w:lang w:val="sr-Cyrl-CS"/>
        </w:rPr>
      </w:pPr>
      <w:r w:rsidRPr="00A1521F">
        <w:rPr>
          <w:b/>
          <w:sz w:val="22"/>
          <w:szCs w:val="22"/>
          <w:lang w:val="sr-Cyrl-CS"/>
        </w:rPr>
        <w:t>НАПОМЕНА*</w:t>
      </w:r>
      <w:r w:rsidRPr="00A1521F">
        <w:rPr>
          <w:sz w:val="22"/>
          <w:szCs w:val="22"/>
          <w:lang w:val="sr-Cyrl-CS"/>
        </w:rPr>
        <w:t xml:space="preserve">: Став </w:t>
      </w:r>
      <w:r w:rsidR="00A1521F" w:rsidRPr="00A1521F">
        <w:rPr>
          <w:sz w:val="22"/>
          <w:szCs w:val="22"/>
          <w:lang w:val="sr-Cyrl-CS"/>
        </w:rPr>
        <w:t>3</w:t>
      </w:r>
      <w:r w:rsidRPr="00A1521F">
        <w:rPr>
          <w:sz w:val="22"/>
          <w:szCs w:val="22"/>
          <w:lang w:val="sr-Cyrl-CS"/>
        </w:rPr>
        <w:t xml:space="preserve"> члана </w:t>
      </w:r>
      <w:r w:rsidR="00A1521F" w:rsidRPr="00A1521F">
        <w:rPr>
          <w:sz w:val="22"/>
          <w:szCs w:val="22"/>
          <w:lang w:val="sr-Cyrl-CS"/>
        </w:rPr>
        <w:t>3</w:t>
      </w:r>
      <w:r w:rsidRPr="00A1521F">
        <w:rPr>
          <w:sz w:val="22"/>
          <w:szCs w:val="22"/>
          <w:lang w:val="sr-Cyrl-CS"/>
        </w:rPr>
        <w:t xml:space="preserve"> уговора односиће  се само на добављача са којим се закључи уговор за партију </w:t>
      </w:r>
      <w:r w:rsidR="00A1521F" w:rsidRPr="00A1521F">
        <w:rPr>
          <w:sz w:val="22"/>
          <w:szCs w:val="22"/>
          <w:lang w:val="sr-Cyrl-CS"/>
        </w:rPr>
        <w:t>5</w:t>
      </w:r>
      <w:r w:rsidRPr="00A1521F">
        <w:rPr>
          <w:sz w:val="22"/>
          <w:szCs w:val="22"/>
          <w:lang w:val="sr-Cyrl-CS"/>
        </w:rPr>
        <w:t>.</w:t>
      </w:r>
    </w:p>
    <w:p w:rsidR="00326049" w:rsidRPr="00AC1566" w:rsidRDefault="00326049" w:rsidP="008417E7">
      <w:pPr>
        <w:pStyle w:val="Default"/>
        <w:jc w:val="center"/>
        <w:rPr>
          <w:sz w:val="22"/>
          <w:szCs w:val="22"/>
        </w:rPr>
      </w:pPr>
      <w:r w:rsidRPr="00AC1566">
        <w:rPr>
          <w:b/>
          <w:bCs/>
          <w:sz w:val="22"/>
          <w:szCs w:val="22"/>
        </w:rPr>
        <w:t>Члан 4.</w:t>
      </w:r>
    </w:p>
    <w:p w:rsidR="00961564" w:rsidRPr="00AC1566" w:rsidRDefault="00326049" w:rsidP="00961564">
      <w:pPr>
        <w:spacing w:line="240" w:lineRule="auto"/>
        <w:jc w:val="both"/>
        <w:rPr>
          <w:color w:val="auto"/>
          <w:sz w:val="22"/>
          <w:szCs w:val="22"/>
        </w:rPr>
      </w:pPr>
      <w:r w:rsidRPr="00AC1566">
        <w:rPr>
          <w:sz w:val="22"/>
          <w:szCs w:val="22"/>
        </w:rPr>
        <w:t xml:space="preserve">Добављач је дужан да врши испоруку према јединици мере, паковању, ознаци произвођача и цени датој у понуди, која чини саставни део овог уговора. Уколико Добављач, током трајања уговора не буде могао да испоручи добра означену у понуди, дужан је да испоручи исту врсту добра, истог или бољег квалитета, </w:t>
      </w:r>
      <w:r w:rsidRPr="000C420A">
        <w:rPr>
          <w:b/>
          <w:sz w:val="22"/>
          <w:szCs w:val="22"/>
          <w:u w:val="single"/>
        </w:rPr>
        <w:t>уз сагласност Наручиоца</w:t>
      </w:r>
      <w:r w:rsidR="000C420A">
        <w:rPr>
          <w:b/>
          <w:sz w:val="22"/>
          <w:szCs w:val="22"/>
          <w:u w:val="single"/>
          <w:lang/>
        </w:rPr>
        <w:t>(магационера)</w:t>
      </w:r>
      <w:r w:rsidRPr="00AC1566">
        <w:rPr>
          <w:sz w:val="22"/>
          <w:szCs w:val="22"/>
        </w:rPr>
        <w:t>.</w:t>
      </w:r>
      <w:r w:rsidR="00961564" w:rsidRPr="00AC1566">
        <w:rPr>
          <w:color w:val="auto"/>
          <w:sz w:val="22"/>
          <w:szCs w:val="22"/>
          <w:lang w:val="sr-Cyrl-CS"/>
        </w:rPr>
        <w:t xml:space="preserve"> Продавац одговара Купцу за квалитет добара у року означеном на декларацији добара</w:t>
      </w:r>
      <w:r w:rsidR="00961564" w:rsidRPr="00AC1566">
        <w:rPr>
          <w:color w:val="auto"/>
          <w:sz w:val="22"/>
          <w:szCs w:val="22"/>
          <w:lang w:val="sr-Latn-CS"/>
        </w:rPr>
        <w:t>.</w:t>
      </w:r>
      <w:r w:rsidR="00961564" w:rsidRPr="00AC1566">
        <w:rPr>
          <w:color w:val="auto"/>
          <w:sz w:val="22"/>
          <w:szCs w:val="22"/>
          <w:lang/>
        </w:rPr>
        <w:t xml:space="preserve"> </w:t>
      </w:r>
      <w:r w:rsidR="00961564" w:rsidRPr="00AC1566">
        <w:rPr>
          <w:color w:val="auto"/>
          <w:sz w:val="22"/>
          <w:szCs w:val="22"/>
          <w:lang w:val="sr-Cyrl-CS"/>
        </w:rPr>
        <w:t>Укупне количине добара, приказане у обрасцу структуре цене, су оријентационе, а стварне ће бити приказане у требовањима за испоруку које ће Купац, достављати Продавцу. Продавац прихвата да су укупне количине добара, наведене у обрасцу структуре цене, дате на основу досадашње потрошње, и да током реализације овог уговора могу одступати, сагласно броју потребних оброка у Установи.</w:t>
      </w:r>
      <w:r w:rsidR="00961564" w:rsidRPr="00AC1566">
        <w:rPr>
          <w:color w:val="auto"/>
          <w:sz w:val="22"/>
          <w:szCs w:val="22"/>
        </w:rPr>
        <w:t>По квалитету добра морају да испуњавају услове из техничких спецификација и важећих</w:t>
      </w:r>
      <w:r w:rsidR="00961564" w:rsidRPr="00AC1566">
        <w:rPr>
          <w:color w:val="auto"/>
          <w:sz w:val="22"/>
          <w:szCs w:val="22"/>
          <w:lang w:val="sr-Cyrl-CS"/>
        </w:rPr>
        <w:t xml:space="preserve"> </w:t>
      </w:r>
      <w:r w:rsidR="00961564" w:rsidRPr="00AC1566">
        <w:rPr>
          <w:color w:val="auto"/>
          <w:sz w:val="22"/>
          <w:szCs w:val="22"/>
        </w:rPr>
        <w:t xml:space="preserve"> прописа који регулишу здравствену исправност и квалитет намирница. Квантитативна и квалитативна контрола испоручених добара, вршиће се приликом сваке појединачне испоруке у магацинском простору Купца.Утврђивање количине-квантитативни пријем, врши се у у магацинском простору Купца, бројањем, мерењем и појединачним прегледом сваког паковања. Пријем добара се врши потписивањем отпремнице од стране Купца. Ако испоручена добра нису уговорене количине и квалитета о</w:t>
      </w:r>
      <w:r w:rsidR="00961564" w:rsidRPr="00AC1566">
        <w:rPr>
          <w:color w:val="auto"/>
          <w:sz w:val="22"/>
          <w:szCs w:val="22"/>
          <w:lang w:val="sr-Cyrl-CS"/>
        </w:rPr>
        <w:t xml:space="preserve"> </w:t>
      </w:r>
      <w:r w:rsidR="00961564" w:rsidRPr="00AC1566">
        <w:rPr>
          <w:color w:val="auto"/>
          <w:sz w:val="22"/>
          <w:szCs w:val="22"/>
        </w:rPr>
        <w:t xml:space="preserve"> томе се сачињава записник. Уколико представник Купца, приликом квантитативног и </w:t>
      </w:r>
      <w:r w:rsidR="00961564" w:rsidRPr="00AC1566">
        <w:rPr>
          <w:color w:val="auto"/>
          <w:sz w:val="22"/>
          <w:szCs w:val="22"/>
          <w:lang w:val="sr-Cyrl-CS"/>
        </w:rPr>
        <w:t xml:space="preserve"> </w:t>
      </w:r>
      <w:r w:rsidR="00961564" w:rsidRPr="00AC1566">
        <w:rPr>
          <w:color w:val="auto"/>
          <w:sz w:val="22"/>
          <w:szCs w:val="22"/>
        </w:rPr>
        <w:t xml:space="preserve">квалитативног пријема добара утврди да испоручена добра нису уговорене количине и квалитета, овлашћен је да одбије пријем добара, уз обавезу да без одлагања, писменим путем обавести Продавца и захтева нову испоруку добара уговорене количине и квалитета. Продавац је обавезан да </w:t>
      </w:r>
      <w:r w:rsidR="000C420A">
        <w:rPr>
          <w:color w:val="auto"/>
          <w:sz w:val="22"/>
          <w:szCs w:val="22"/>
          <w:lang/>
        </w:rPr>
        <w:t>истога дана</w:t>
      </w:r>
      <w:r w:rsidR="00961564" w:rsidRPr="00AC1566">
        <w:rPr>
          <w:color w:val="auto"/>
          <w:sz w:val="22"/>
          <w:szCs w:val="22"/>
        </w:rPr>
        <w:t xml:space="preserve"> изврши нову испоруку.</w:t>
      </w:r>
      <w:r w:rsidR="00961564" w:rsidRPr="00AC1566">
        <w:rPr>
          <w:color w:val="auto"/>
          <w:sz w:val="22"/>
          <w:szCs w:val="22"/>
          <w:lang/>
        </w:rPr>
        <w:t xml:space="preserve"> </w:t>
      </w:r>
      <w:r w:rsidR="00961564" w:rsidRPr="00AC1566">
        <w:rPr>
          <w:color w:val="auto"/>
          <w:sz w:val="22"/>
          <w:szCs w:val="22"/>
        </w:rPr>
        <w:t xml:space="preserve">Евентуалне </w:t>
      </w:r>
      <w:r w:rsidR="00961564" w:rsidRPr="00AC1566">
        <w:rPr>
          <w:color w:val="auto"/>
          <w:sz w:val="22"/>
          <w:szCs w:val="22"/>
          <w:lang w:val="sr-Cyrl-CS"/>
        </w:rPr>
        <w:t xml:space="preserve"> н</w:t>
      </w:r>
      <w:r w:rsidR="00961564" w:rsidRPr="00AC1566">
        <w:rPr>
          <w:color w:val="auto"/>
          <w:sz w:val="22"/>
          <w:szCs w:val="22"/>
        </w:rPr>
        <w:t>еусаглашености у погледу количине, неисправности, оштећења и других недостатака по</w:t>
      </w:r>
      <w:r w:rsidR="00961564" w:rsidRPr="00AC1566">
        <w:rPr>
          <w:color w:val="auto"/>
          <w:sz w:val="22"/>
          <w:szCs w:val="22"/>
          <w:lang w:val="sr-Cyrl-CS"/>
        </w:rPr>
        <w:t xml:space="preserve"> </w:t>
      </w:r>
      <w:r w:rsidR="00961564" w:rsidRPr="00AC1566">
        <w:rPr>
          <w:color w:val="auto"/>
          <w:sz w:val="22"/>
          <w:szCs w:val="22"/>
        </w:rPr>
        <w:t xml:space="preserve"> записницима, Продавац и Купац ће непосредно решавати.</w:t>
      </w:r>
    </w:p>
    <w:p w:rsidR="00961564" w:rsidRPr="00AC1566" w:rsidRDefault="00961564" w:rsidP="00961564">
      <w:pPr>
        <w:pStyle w:val="BodyText"/>
        <w:jc w:val="center"/>
        <w:rPr>
          <w:b/>
          <w:color w:val="auto"/>
          <w:sz w:val="22"/>
          <w:szCs w:val="22"/>
        </w:rPr>
      </w:pPr>
      <w:r w:rsidRPr="00AC1566">
        <w:rPr>
          <w:b/>
          <w:color w:val="auto"/>
          <w:sz w:val="22"/>
          <w:szCs w:val="22"/>
        </w:rPr>
        <w:t xml:space="preserve">Члан </w:t>
      </w:r>
      <w:r w:rsidRPr="00AC1566">
        <w:rPr>
          <w:b/>
          <w:color w:val="auto"/>
          <w:sz w:val="22"/>
          <w:szCs w:val="22"/>
          <w:lang w:val="sr-Cyrl-CS"/>
        </w:rPr>
        <w:t>5</w:t>
      </w:r>
      <w:r w:rsidRPr="00AC1566">
        <w:rPr>
          <w:b/>
          <w:color w:val="auto"/>
          <w:sz w:val="22"/>
          <w:szCs w:val="22"/>
        </w:rPr>
        <w:t>.</w:t>
      </w:r>
    </w:p>
    <w:p w:rsidR="00961564" w:rsidRPr="00AC1566" w:rsidRDefault="00961564" w:rsidP="00D00760">
      <w:pPr>
        <w:spacing w:line="240" w:lineRule="auto"/>
        <w:jc w:val="both"/>
        <w:rPr>
          <w:color w:val="auto"/>
          <w:sz w:val="22"/>
          <w:szCs w:val="22"/>
          <w:lang w:val="sr-Cyrl-CS"/>
        </w:rPr>
      </w:pPr>
      <w:r w:rsidRPr="00AC1566">
        <w:rPr>
          <w:sz w:val="22"/>
          <w:szCs w:val="22"/>
          <w:lang w:val="sr-Cyrl-CS"/>
        </w:rPr>
        <w:t>У случају потребе Купац ће узимати узорке и слати их на анализу у лабораторију коју сам  одреди, а суперанализа ће се обављати у лабораторији овлашћеној за суперанализу, коју споразумно одређују Купац и Продавац.</w:t>
      </w:r>
      <w:r w:rsidR="00D00760" w:rsidRPr="00AC1566">
        <w:rPr>
          <w:sz w:val="22"/>
          <w:szCs w:val="22"/>
          <w:lang w:val="sr-Cyrl-CS"/>
        </w:rPr>
        <w:t xml:space="preserve"> </w:t>
      </w:r>
      <w:r w:rsidR="00D00760" w:rsidRPr="00AC1566">
        <w:rPr>
          <w:sz w:val="22"/>
          <w:szCs w:val="22"/>
          <w:lang w:val="sr-Latn-CS"/>
        </w:rPr>
        <w:t>Д</w:t>
      </w:r>
      <w:r w:rsidR="00D00760" w:rsidRPr="00AC1566">
        <w:rPr>
          <w:sz w:val="22"/>
          <w:szCs w:val="22"/>
          <w:lang w:val="sr-Cyrl-CS"/>
        </w:rPr>
        <w:t>одатне провере квалитета и исправности производа ће се вршити у складу са Правилником о узорковању производа.</w:t>
      </w:r>
      <w:r w:rsidRPr="00AC1566">
        <w:rPr>
          <w:sz w:val="22"/>
          <w:szCs w:val="22"/>
          <w:lang w:val="sr-Cyrl-CS"/>
        </w:rPr>
        <w:t>Трошкови за сензорна и лабораторијска испитивања, трошкови слања узорака до одређене лабораторије и трошкови лабораторијског испитивања, сноси Продавац уколико се тим испитивањем утврди одступање од траженог квалитета.Трошкове поновног лабораторијског испитивања-суперанализе, сноси Продавац уколико се тим испитивањем утврди одступање од траженог квалитета.</w:t>
      </w:r>
      <w:r w:rsidRPr="00AC1566">
        <w:rPr>
          <w:sz w:val="22"/>
          <w:szCs w:val="22"/>
        </w:rPr>
        <w:t xml:space="preserve">Добра морају бити упакована у оригиналну </w:t>
      </w:r>
      <w:r w:rsidRPr="00AC1566">
        <w:rPr>
          <w:sz w:val="22"/>
          <w:szCs w:val="22"/>
          <w:lang w:val="sr-Cyrl-CS"/>
        </w:rPr>
        <w:t>п</w:t>
      </w:r>
      <w:r w:rsidRPr="00AC1566">
        <w:rPr>
          <w:sz w:val="22"/>
          <w:szCs w:val="22"/>
        </w:rPr>
        <w:t xml:space="preserve">роизвођачку амбалажу, при  чему </w:t>
      </w:r>
      <w:r w:rsidRPr="00AC1566">
        <w:rPr>
          <w:color w:val="auto"/>
          <w:sz w:val="22"/>
          <w:szCs w:val="22"/>
        </w:rPr>
        <w:t>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w:t>
      </w:r>
      <w:r w:rsidR="000C420A" w:rsidRPr="000C420A">
        <w:rPr>
          <w:b/>
          <w:color w:val="auto"/>
          <w:sz w:val="22"/>
          <w:szCs w:val="22"/>
          <w:u w:val="single"/>
          <w:lang/>
        </w:rPr>
        <w:t>Амбалажа не сме бити прљава, мокра и у таквом стању да се не може одмах ускладиштити у магацин ку</w:t>
      </w:r>
      <w:r w:rsidR="003E7634">
        <w:rPr>
          <w:b/>
          <w:color w:val="auto"/>
          <w:sz w:val="22"/>
          <w:szCs w:val="22"/>
          <w:u w:val="single"/>
          <w:lang/>
        </w:rPr>
        <w:t>п</w:t>
      </w:r>
      <w:r w:rsidR="000C420A" w:rsidRPr="000C420A">
        <w:rPr>
          <w:b/>
          <w:color w:val="auto"/>
          <w:sz w:val="22"/>
          <w:szCs w:val="22"/>
          <w:u w:val="single"/>
          <w:lang/>
        </w:rPr>
        <w:t>ца.</w:t>
      </w:r>
      <w:r w:rsidRPr="00AC1566">
        <w:rPr>
          <w:color w:val="auto"/>
          <w:sz w:val="22"/>
          <w:szCs w:val="22"/>
        </w:rPr>
        <w:t>На амбалажи је обавезна прописана декларација на српском</w:t>
      </w:r>
      <w:r w:rsidRPr="00AC1566">
        <w:rPr>
          <w:color w:val="auto"/>
          <w:sz w:val="22"/>
          <w:szCs w:val="22"/>
          <w:lang w:val="sr-Cyrl-CS"/>
        </w:rPr>
        <w:t xml:space="preserve"> </w:t>
      </w:r>
      <w:r w:rsidRPr="00AC1566">
        <w:rPr>
          <w:color w:val="auto"/>
          <w:sz w:val="22"/>
          <w:szCs w:val="22"/>
        </w:rPr>
        <w:t xml:space="preserve"> језику. Амбалажа је неповратна.Амбалажа се не урачунава у количину испоручене робе. </w:t>
      </w:r>
      <w:r w:rsidRPr="00AC1566">
        <w:rPr>
          <w:color w:val="auto"/>
          <w:sz w:val="22"/>
          <w:szCs w:val="22"/>
          <w:lang w:val="sr-Cyrl-CS"/>
        </w:rPr>
        <w:t>Продавац се обавезује да испоручену количину у гајбицама обрачуна у нето тежини, односно да изузме тежину гајбице у којој испоручује робу.</w:t>
      </w:r>
    </w:p>
    <w:p w:rsidR="00326049" w:rsidRPr="00AC1566" w:rsidRDefault="00326049" w:rsidP="00A1521F">
      <w:pPr>
        <w:pStyle w:val="Default"/>
        <w:rPr>
          <w:sz w:val="22"/>
          <w:szCs w:val="22"/>
        </w:rPr>
      </w:pPr>
      <w:r w:rsidRPr="00AC1566">
        <w:rPr>
          <w:b/>
          <w:bCs/>
          <w:sz w:val="22"/>
          <w:szCs w:val="22"/>
        </w:rPr>
        <w:t>НАЧИН ПЛАЋАЊА</w:t>
      </w:r>
    </w:p>
    <w:p w:rsidR="00326049" w:rsidRPr="00AC1566" w:rsidRDefault="00326049" w:rsidP="00961564">
      <w:pPr>
        <w:pStyle w:val="Default"/>
        <w:jc w:val="center"/>
        <w:rPr>
          <w:sz w:val="22"/>
          <w:szCs w:val="22"/>
        </w:rPr>
      </w:pPr>
      <w:r w:rsidRPr="00AC1566">
        <w:rPr>
          <w:b/>
          <w:bCs/>
          <w:sz w:val="22"/>
          <w:szCs w:val="22"/>
        </w:rPr>
        <w:t xml:space="preserve">Члан </w:t>
      </w:r>
      <w:r w:rsidR="00961564" w:rsidRPr="00AC1566">
        <w:rPr>
          <w:b/>
          <w:bCs/>
          <w:sz w:val="22"/>
          <w:szCs w:val="22"/>
          <w:lang w:val="sr-Cyrl-CS"/>
        </w:rPr>
        <w:t>6</w:t>
      </w:r>
      <w:r w:rsidRPr="00AC1566">
        <w:rPr>
          <w:b/>
          <w:bCs/>
          <w:sz w:val="22"/>
          <w:szCs w:val="22"/>
        </w:rPr>
        <w:t>.</w:t>
      </w:r>
    </w:p>
    <w:p w:rsidR="00A1521F" w:rsidRDefault="00326049" w:rsidP="00AC03CF">
      <w:pPr>
        <w:jc w:val="both"/>
        <w:rPr>
          <w:lang w:val="sr-Cyrl-CS"/>
        </w:rPr>
      </w:pPr>
      <w:r w:rsidRPr="00AC1566">
        <w:rPr>
          <w:sz w:val="22"/>
          <w:szCs w:val="22"/>
        </w:rPr>
        <w:t>Наручилац се обавезује да ће вредност уговорених добара плаћати Добављачу</w:t>
      </w:r>
      <w:r w:rsidR="00961564" w:rsidRPr="00AC1566">
        <w:rPr>
          <w:sz w:val="22"/>
          <w:szCs w:val="22"/>
          <w:lang w:val="sr-Cyrl-CS"/>
        </w:rPr>
        <w:t xml:space="preserve"> </w:t>
      </w:r>
      <w:r w:rsidRPr="00AC1566">
        <w:rPr>
          <w:sz w:val="22"/>
          <w:szCs w:val="22"/>
        </w:rPr>
        <w:t xml:space="preserve">на бази појединачних испорука у року од </w:t>
      </w:r>
      <w:r w:rsidR="00961564" w:rsidRPr="00AC1566">
        <w:rPr>
          <w:b/>
          <w:bCs/>
          <w:sz w:val="22"/>
          <w:szCs w:val="22"/>
          <w:lang w:val="sr-Cyrl-CS"/>
        </w:rPr>
        <w:t xml:space="preserve">45 </w:t>
      </w:r>
      <w:r w:rsidRPr="00AC1566">
        <w:rPr>
          <w:b/>
          <w:bCs/>
          <w:sz w:val="22"/>
          <w:szCs w:val="22"/>
        </w:rPr>
        <w:t xml:space="preserve"> </w:t>
      </w:r>
      <w:r w:rsidRPr="00AC1566">
        <w:rPr>
          <w:sz w:val="22"/>
          <w:szCs w:val="22"/>
        </w:rPr>
        <w:t>дана од дана службеног пријема рачуна, а по извршеној испоруци. Добављач је дужан да рачун достави поштом на адресу П</w:t>
      </w:r>
      <w:r w:rsidR="00961564" w:rsidRPr="00AC1566">
        <w:rPr>
          <w:sz w:val="22"/>
          <w:szCs w:val="22"/>
          <w:lang w:val="sr-Cyrl-CS"/>
        </w:rPr>
        <w:t xml:space="preserve">У „Радост“, </w:t>
      </w:r>
      <w:r w:rsidR="00961564" w:rsidRPr="00AA4DAF">
        <w:rPr>
          <w:sz w:val="22"/>
          <w:szCs w:val="22"/>
          <w:lang w:val="sr-Cyrl-CS"/>
        </w:rPr>
        <w:t>Надежде Петровић 8, 32000 Чачак</w:t>
      </w:r>
      <w:r w:rsidR="00961564" w:rsidRPr="00AC1566">
        <w:rPr>
          <w:sz w:val="22"/>
          <w:szCs w:val="22"/>
          <w:lang w:val="sr-Cyrl-CS"/>
        </w:rPr>
        <w:t xml:space="preserve"> </w:t>
      </w:r>
      <w:r w:rsidRPr="00AC1566">
        <w:rPr>
          <w:sz w:val="22"/>
          <w:szCs w:val="22"/>
        </w:rPr>
        <w:t xml:space="preserve">или непосредно у писарницу </w:t>
      </w:r>
      <w:r w:rsidR="00961564" w:rsidRPr="00AC1566">
        <w:rPr>
          <w:sz w:val="22"/>
          <w:szCs w:val="22"/>
          <w:lang w:val="sr-Cyrl-CS"/>
        </w:rPr>
        <w:t>ПУ „Радост“, канцеларија правника, на горе наведеној адреси.</w:t>
      </w:r>
      <w:r w:rsidR="00AC03CF" w:rsidRPr="00AC03CF">
        <w:rPr>
          <w:lang w:val="sr-Cyrl-CS"/>
        </w:rPr>
        <w:t xml:space="preserve"> </w:t>
      </w:r>
    </w:p>
    <w:p w:rsidR="00A1521F" w:rsidRPr="00A1521F" w:rsidRDefault="00AC03CF" w:rsidP="00AC03CF">
      <w:pPr>
        <w:jc w:val="both"/>
        <w:rPr>
          <w:b/>
          <w:sz w:val="22"/>
          <w:szCs w:val="22"/>
          <w:lang w:val="sr-Cyrl-CS"/>
        </w:rPr>
      </w:pPr>
      <w:r w:rsidRPr="00A1521F">
        <w:rPr>
          <w:lang w:val="sr-Cyrl-CS"/>
        </w:rPr>
        <w:t xml:space="preserve">***Наручилац се обавезује да ће цену закупа фрижидера исплатити добављачу приликом плаћања по првој  фактури за предметна добра у оквиру партије </w:t>
      </w:r>
      <w:r w:rsidR="00A1521F" w:rsidRPr="00A1521F">
        <w:rPr>
          <w:lang w:val="sr-Cyrl-CS"/>
        </w:rPr>
        <w:t>5</w:t>
      </w:r>
      <w:r w:rsidRPr="00A1521F">
        <w:rPr>
          <w:lang w:val="sr-Cyrl-CS"/>
        </w:rPr>
        <w:t>. Добављач је дужан да на првој фактури за предметна добра назначи висину закупнине фрижидера за период трајања уговора, односно 12 месеци.</w:t>
      </w:r>
      <w:r w:rsidRPr="00A1521F">
        <w:rPr>
          <w:b/>
          <w:sz w:val="22"/>
          <w:szCs w:val="22"/>
          <w:lang w:val="sr-Cyrl-CS"/>
        </w:rPr>
        <w:t xml:space="preserve"> </w:t>
      </w:r>
    </w:p>
    <w:p w:rsidR="00AC03CF" w:rsidRPr="00CB5920" w:rsidRDefault="00AC03CF" w:rsidP="00AC03CF">
      <w:pPr>
        <w:jc w:val="both"/>
        <w:rPr>
          <w:sz w:val="22"/>
          <w:szCs w:val="22"/>
          <w:lang w:val="sr-Cyrl-CS"/>
        </w:rPr>
      </w:pPr>
      <w:r w:rsidRPr="00A1521F">
        <w:rPr>
          <w:b/>
          <w:sz w:val="22"/>
          <w:szCs w:val="22"/>
          <w:lang w:val="sr-Cyrl-CS"/>
        </w:rPr>
        <w:t>НАПОМЕНА***</w:t>
      </w:r>
      <w:r w:rsidRPr="00A1521F">
        <w:rPr>
          <w:sz w:val="22"/>
          <w:szCs w:val="22"/>
          <w:lang w:val="sr-Cyrl-CS"/>
        </w:rPr>
        <w:t xml:space="preserve">: Став 2 члана </w:t>
      </w:r>
      <w:r w:rsidR="00A1521F" w:rsidRPr="00A1521F">
        <w:rPr>
          <w:sz w:val="22"/>
          <w:szCs w:val="22"/>
          <w:lang w:val="sr-Cyrl-CS"/>
        </w:rPr>
        <w:t>6</w:t>
      </w:r>
      <w:r w:rsidRPr="00A1521F">
        <w:rPr>
          <w:sz w:val="22"/>
          <w:szCs w:val="22"/>
          <w:lang w:val="sr-Cyrl-CS"/>
        </w:rPr>
        <w:t xml:space="preserve"> уговора односиће  се само на добављача са којим се закључи уговор за партију </w:t>
      </w:r>
      <w:r w:rsidR="00A1521F" w:rsidRPr="00A1521F">
        <w:rPr>
          <w:sz w:val="22"/>
          <w:szCs w:val="22"/>
          <w:lang w:val="sr-Cyrl-CS"/>
        </w:rPr>
        <w:t>5</w:t>
      </w:r>
      <w:r w:rsidRPr="00A1521F">
        <w:rPr>
          <w:sz w:val="22"/>
          <w:szCs w:val="22"/>
          <w:lang w:val="sr-Cyrl-CS"/>
        </w:rPr>
        <w:t>.</w:t>
      </w:r>
    </w:p>
    <w:p w:rsidR="00326049" w:rsidRPr="00AC1566" w:rsidRDefault="00326049" w:rsidP="00A1521F">
      <w:pPr>
        <w:pStyle w:val="Default"/>
        <w:rPr>
          <w:sz w:val="22"/>
          <w:szCs w:val="22"/>
        </w:rPr>
      </w:pPr>
      <w:r w:rsidRPr="00AC1566">
        <w:rPr>
          <w:b/>
          <w:bCs/>
          <w:sz w:val="22"/>
          <w:szCs w:val="22"/>
        </w:rPr>
        <w:t>СРЕДСТВА ФИНАНСИЈСКОГ ОБЕЗБЕЂЕЊА</w:t>
      </w:r>
    </w:p>
    <w:p w:rsidR="00326049" w:rsidRPr="00AC1566" w:rsidRDefault="00326049" w:rsidP="00961564">
      <w:pPr>
        <w:pStyle w:val="Default"/>
        <w:jc w:val="center"/>
        <w:rPr>
          <w:sz w:val="22"/>
          <w:szCs w:val="22"/>
        </w:rPr>
      </w:pPr>
      <w:r w:rsidRPr="00AC1566">
        <w:rPr>
          <w:b/>
          <w:bCs/>
          <w:sz w:val="22"/>
          <w:szCs w:val="22"/>
        </w:rPr>
        <w:t>Члан 7.</w:t>
      </w:r>
    </w:p>
    <w:p w:rsidR="00326049" w:rsidRPr="00AC1566" w:rsidRDefault="006E6501" w:rsidP="00A1521F">
      <w:pPr>
        <w:rPr>
          <w:sz w:val="22"/>
          <w:szCs w:val="22"/>
        </w:rPr>
      </w:pPr>
      <w:r w:rsidRPr="00AC1566">
        <w:rPr>
          <w:sz w:val="22"/>
          <w:szCs w:val="22"/>
        </w:rPr>
        <w:t>Добављач</w:t>
      </w:r>
      <w:r w:rsidRPr="00AC1566">
        <w:rPr>
          <w:sz w:val="22"/>
          <w:szCs w:val="22"/>
          <w:lang w:val="sr-Cyrl-CS"/>
        </w:rPr>
        <w:t xml:space="preserve"> </w:t>
      </w:r>
      <w:r w:rsidRPr="00AC1566">
        <w:rPr>
          <w:sz w:val="22"/>
          <w:szCs w:val="22"/>
        </w:rPr>
        <w:t xml:space="preserve">се обавезује да на дан закључења овог Уговора, преда Наручиоцу </w:t>
      </w:r>
      <w:r w:rsidRPr="00AC1566">
        <w:rPr>
          <w:sz w:val="22"/>
          <w:szCs w:val="22"/>
          <w:lang w:val="sr-Cyrl-CS"/>
        </w:rPr>
        <w:t xml:space="preserve"> бланко сопствену меницу и меничн</w:t>
      </w:r>
      <w:r w:rsidR="00C146BD">
        <w:rPr>
          <w:sz w:val="22"/>
          <w:szCs w:val="22"/>
          <w:lang w:val="sr-Cyrl-CS"/>
        </w:rPr>
        <w:t>о</w:t>
      </w:r>
      <w:r w:rsidRPr="00AC1566">
        <w:rPr>
          <w:sz w:val="22"/>
          <w:szCs w:val="22"/>
          <w:lang w:val="sr-Cyrl-CS"/>
        </w:rPr>
        <w:t xml:space="preserve"> овлашћењ</w:t>
      </w:r>
      <w:r w:rsidR="00C146BD">
        <w:rPr>
          <w:sz w:val="22"/>
          <w:szCs w:val="22"/>
          <w:lang w:val="sr-Cyrl-CS"/>
        </w:rPr>
        <w:t>е</w:t>
      </w:r>
      <w:r w:rsidRPr="00AC1566">
        <w:rPr>
          <w:sz w:val="22"/>
          <w:szCs w:val="22"/>
          <w:lang w:val="sr-Cyrl-CS"/>
        </w:rPr>
        <w:t xml:space="preserve"> </w:t>
      </w:r>
      <w:r w:rsidRPr="00AC1566">
        <w:rPr>
          <w:sz w:val="22"/>
          <w:szCs w:val="22"/>
          <w:lang w:val="ru-RU"/>
        </w:rPr>
        <w:t xml:space="preserve">за  добро извршење посла, у износу од 10%  </w:t>
      </w:r>
      <w:r w:rsidRPr="00AC1566">
        <w:rPr>
          <w:sz w:val="22"/>
          <w:szCs w:val="22"/>
          <w:lang w:val="sr-Cyrl-CS"/>
        </w:rPr>
        <w:t xml:space="preserve">од укупне вредности уговора </w:t>
      </w:r>
      <w:r w:rsidR="00B650E3">
        <w:rPr>
          <w:sz w:val="22"/>
          <w:szCs w:val="22"/>
          <w:lang w:val="sr-Cyrl-CS"/>
        </w:rPr>
        <w:t>без</w:t>
      </w:r>
      <w:r w:rsidRPr="00AC1566">
        <w:rPr>
          <w:sz w:val="22"/>
          <w:szCs w:val="22"/>
          <w:lang w:val="sr-Cyrl-CS"/>
        </w:rPr>
        <w:t xml:space="preserve"> ПДВ-</w:t>
      </w:r>
      <w:r w:rsidR="00B650E3">
        <w:rPr>
          <w:sz w:val="22"/>
          <w:szCs w:val="22"/>
          <w:lang w:val="sr-Cyrl-CS"/>
        </w:rPr>
        <w:t>а</w:t>
      </w:r>
      <w:r w:rsidRPr="00AC1566">
        <w:rPr>
          <w:sz w:val="22"/>
          <w:szCs w:val="22"/>
          <w:lang w:val="sr-Cyrl-CS"/>
        </w:rPr>
        <w:t xml:space="preserve">, која </w:t>
      </w:r>
      <w:r w:rsidRPr="00AC1566">
        <w:rPr>
          <w:sz w:val="22"/>
          <w:szCs w:val="22"/>
          <w:lang w:val="ru-RU"/>
        </w:rPr>
        <w:t xml:space="preserve">треба да буде са клаузулом „ без протеста”, роком доспећа „ по виђењу” </w:t>
      </w:r>
      <w:r w:rsidR="00B650E3">
        <w:rPr>
          <w:sz w:val="22"/>
          <w:szCs w:val="22"/>
          <w:lang w:val="sr-Cyrl-CS"/>
        </w:rPr>
        <w:t>и роком важења до 31.03.2019</w:t>
      </w:r>
      <w:r w:rsidRPr="00AC1566">
        <w:rPr>
          <w:sz w:val="22"/>
          <w:szCs w:val="22"/>
          <w:lang w:val="sr-Cyrl-CS"/>
        </w:rPr>
        <w:t>.године.</w:t>
      </w:r>
      <w:r w:rsidRPr="00AC1566">
        <w:rPr>
          <w:sz w:val="22"/>
          <w:szCs w:val="22"/>
        </w:rPr>
        <w:t xml:space="preserve"> Наручилац ће уновчити </w:t>
      </w:r>
      <w:r w:rsidRPr="00AC1566">
        <w:rPr>
          <w:sz w:val="22"/>
          <w:szCs w:val="22"/>
          <w:lang w:val="sr-Cyrl-CS"/>
        </w:rPr>
        <w:t xml:space="preserve">меницу </w:t>
      </w:r>
      <w:r w:rsidRPr="00AC1566">
        <w:rPr>
          <w:sz w:val="22"/>
          <w:szCs w:val="22"/>
        </w:rPr>
        <w:t>за добро извршење посла у случају да Добављач</w:t>
      </w:r>
      <w:r w:rsidRPr="00AC1566">
        <w:rPr>
          <w:sz w:val="22"/>
          <w:szCs w:val="22"/>
          <w:lang w:val="sr-Cyrl-CS"/>
        </w:rPr>
        <w:t xml:space="preserve"> </w:t>
      </w:r>
      <w:r w:rsidRPr="00AC1566">
        <w:rPr>
          <w:sz w:val="22"/>
          <w:szCs w:val="22"/>
        </w:rPr>
        <w:t>не буде извршавао своје уговорне обавезе у роковима и на начин предвиђен уговором.</w:t>
      </w:r>
      <w:r w:rsidRPr="00AC1566">
        <w:rPr>
          <w:bCs/>
          <w:sz w:val="22"/>
          <w:szCs w:val="22"/>
          <w:lang w:val="ru-RU"/>
        </w:rPr>
        <w:t xml:space="preserve">У том случају </w:t>
      </w:r>
      <w:r w:rsidRPr="00AC1566">
        <w:rPr>
          <w:bCs/>
          <w:sz w:val="22"/>
          <w:szCs w:val="22"/>
          <w:lang w:val="sr-Cyrl-CS"/>
        </w:rPr>
        <w:t xml:space="preserve">Наручилац </w:t>
      </w:r>
      <w:r w:rsidRPr="00AC1566">
        <w:rPr>
          <w:bCs/>
          <w:sz w:val="22"/>
          <w:szCs w:val="22"/>
          <w:lang w:val="ru-RU"/>
        </w:rPr>
        <w:t>може ангажовати другог Добављача и набавити робу по тржишним ценама у складу са правним стандардом и пажњом  доброг привредника.</w:t>
      </w:r>
      <w:r w:rsidR="00326049" w:rsidRPr="00AC1566">
        <w:rPr>
          <w:sz w:val="22"/>
          <w:szCs w:val="22"/>
        </w:rPr>
        <w:t>Уколико Добављач</w:t>
      </w:r>
      <w:r w:rsidRPr="00AC1566">
        <w:rPr>
          <w:sz w:val="22"/>
          <w:szCs w:val="22"/>
          <w:lang w:val="sr-Cyrl-CS"/>
        </w:rPr>
        <w:t xml:space="preserve"> </w:t>
      </w:r>
      <w:r w:rsidR="00326049" w:rsidRPr="00AC1566">
        <w:rPr>
          <w:sz w:val="22"/>
          <w:szCs w:val="22"/>
        </w:rPr>
        <w:t xml:space="preserve">не поступи у року из става 1. овог члана, уговор се раскида. </w:t>
      </w:r>
    </w:p>
    <w:p w:rsidR="00326049" w:rsidRPr="00AC1566" w:rsidRDefault="00326049" w:rsidP="00433D87">
      <w:pPr>
        <w:pStyle w:val="Default"/>
        <w:jc w:val="center"/>
        <w:rPr>
          <w:sz w:val="22"/>
          <w:szCs w:val="22"/>
        </w:rPr>
      </w:pPr>
      <w:r w:rsidRPr="00AC1566">
        <w:rPr>
          <w:b/>
          <w:bCs/>
          <w:sz w:val="22"/>
          <w:szCs w:val="22"/>
        </w:rPr>
        <w:t>Члан 8.</w:t>
      </w:r>
    </w:p>
    <w:p w:rsidR="00326049" w:rsidRPr="000C420A" w:rsidRDefault="00326049" w:rsidP="00326049">
      <w:pPr>
        <w:pStyle w:val="Default"/>
        <w:rPr>
          <w:b/>
          <w:sz w:val="22"/>
          <w:szCs w:val="22"/>
          <w:u w:val="single"/>
        </w:rPr>
      </w:pPr>
      <w:r w:rsidRPr="00AC1566">
        <w:rPr>
          <w:sz w:val="22"/>
          <w:szCs w:val="22"/>
        </w:rPr>
        <w:t xml:space="preserve">У случају да Добављач не испуњава преузете обавезе из овог уговора, Наручилац је овлашћен да реализује достављено средство </w:t>
      </w:r>
      <w:r w:rsidR="000863DD" w:rsidRPr="00AC1566">
        <w:rPr>
          <w:sz w:val="22"/>
          <w:szCs w:val="22"/>
          <w:lang w:val="sr-Cyrl-CS"/>
        </w:rPr>
        <w:t>ф</w:t>
      </w:r>
      <w:r w:rsidRPr="00AC1566">
        <w:rPr>
          <w:sz w:val="22"/>
          <w:szCs w:val="22"/>
        </w:rPr>
        <w:t xml:space="preserve">инансијског обезбеђења из члана 7.овог уговора. </w:t>
      </w:r>
      <w:r w:rsidR="000863DD" w:rsidRPr="00AC1566">
        <w:rPr>
          <w:sz w:val="22"/>
          <w:szCs w:val="22"/>
          <w:lang w:val="sr-Cyrl-CS"/>
        </w:rPr>
        <w:t xml:space="preserve">Меницом и меничним овлашћењем </w:t>
      </w:r>
      <w:r w:rsidRPr="00AC1566">
        <w:rPr>
          <w:sz w:val="22"/>
          <w:szCs w:val="22"/>
        </w:rPr>
        <w:t xml:space="preserve"> за добро извршење посла, Наручилац се обезбеђује за случај несавесног и/или неблаговременог извршења уговором преузетих обавеза које је ометало и/или умањило могућност нормалног функционисања </w:t>
      </w:r>
      <w:r w:rsidR="000863DD" w:rsidRPr="00AC1566">
        <w:rPr>
          <w:sz w:val="22"/>
          <w:szCs w:val="22"/>
          <w:lang w:val="sr-Cyrl-CS"/>
        </w:rPr>
        <w:t>Предшколске установе „Радост“</w:t>
      </w:r>
      <w:r w:rsidRPr="00AC1566">
        <w:rPr>
          <w:sz w:val="22"/>
          <w:szCs w:val="22"/>
        </w:rPr>
        <w:t>.Уколико Добављач испоруч</w:t>
      </w:r>
      <w:r w:rsidR="000C420A">
        <w:rPr>
          <w:sz w:val="22"/>
          <w:szCs w:val="22"/>
        </w:rPr>
        <w:t>и</w:t>
      </w:r>
      <w:r w:rsidRPr="00AC1566">
        <w:rPr>
          <w:sz w:val="22"/>
          <w:szCs w:val="22"/>
        </w:rPr>
        <w:t xml:space="preserve"> неквалитетна добра која су предмет овог уговора, услед чега се доводи у питање нормално функционисање </w:t>
      </w:r>
      <w:r w:rsidR="000863DD" w:rsidRPr="00AC1566">
        <w:rPr>
          <w:sz w:val="22"/>
          <w:szCs w:val="22"/>
          <w:lang w:val="sr-Cyrl-CS"/>
        </w:rPr>
        <w:t>ПУ „Радост“</w:t>
      </w:r>
      <w:r w:rsidRPr="00AC1566">
        <w:rPr>
          <w:sz w:val="22"/>
          <w:szCs w:val="22"/>
        </w:rPr>
        <w:t>, сматра се да је услуга извршена несавесно. Уколико Добављач испоруч</w:t>
      </w:r>
      <w:r w:rsidR="000C420A">
        <w:rPr>
          <w:sz w:val="22"/>
          <w:szCs w:val="22"/>
        </w:rPr>
        <w:t>и</w:t>
      </w:r>
      <w:r w:rsidRPr="00AC1566">
        <w:rPr>
          <w:sz w:val="22"/>
          <w:szCs w:val="22"/>
        </w:rPr>
        <w:t xml:space="preserve"> добра која су предмет овог уговора не поштујући рокове предвиђене истим, или се због кашњења у испоруци добара, доводи у питање функционисање Наручиоца, сматра се да Добављач неблаговремено извршава своје обавезе, у смислу става 1.овог члана. </w:t>
      </w:r>
      <w:r w:rsidR="000C420A" w:rsidRPr="000C420A">
        <w:rPr>
          <w:b/>
          <w:sz w:val="22"/>
          <w:szCs w:val="22"/>
          <w:u w:val="single"/>
        </w:rPr>
        <w:t>Меница ће бити реализована одмах уколико Добављач након писане рекламације</w:t>
      </w:r>
      <w:r w:rsidR="000C420A">
        <w:rPr>
          <w:b/>
          <w:sz w:val="22"/>
          <w:szCs w:val="22"/>
          <w:u w:val="single"/>
        </w:rPr>
        <w:t xml:space="preserve"> на квалитет или време испоруке</w:t>
      </w:r>
      <w:r w:rsidR="000C420A" w:rsidRPr="000C420A">
        <w:rPr>
          <w:b/>
          <w:sz w:val="22"/>
          <w:szCs w:val="22"/>
          <w:u w:val="single"/>
        </w:rPr>
        <w:t xml:space="preserve"> не испоручи робу.</w:t>
      </w:r>
    </w:p>
    <w:p w:rsidR="009C5E52" w:rsidRPr="00AC1566" w:rsidRDefault="009C5E52" w:rsidP="00433D87">
      <w:pPr>
        <w:pStyle w:val="Default"/>
        <w:jc w:val="center"/>
        <w:rPr>
          <w:sz w:val="22"/>
          <w:szCs w:val="22"/>
        </w:rPr>
      </w:pPr>
      <w:r w:rsidRPr="00AC1566">
        <w:rPr>
          <w:b/>
          <w:bCs/>
          <w:sz w:val="22"/>
          <w:szCs w:val="22"/>
        </w:rPr>
        <w:t xml:space="preserve">Члан </w:t>
      </w:r>
      <w:r w:rsidR="00433D87" w:rsidRPr="00AC1566">
        <w:rPr>
          <w:b/>
          <w:bCs/>
          <w:sz w:val="22"/>
          <w:szCs w:val="22"/>
          <w:lang w:val="sr-Cyrl-CS"/>
        </w:rPr>
        <w:t>9</w:t>
      </w:r>
      <w:r w:rsidRPr="00AC1566">
        <w:rPr>
          <w:b/>
          <w:bCs/>
          <w:sz w:val="22"/>
          <w:szCs w:val="22"/>
        </w:rPr>
        <w:t>.</w:t>
      </w:r>
    </w:p>
    <w:p w:rsidR="009C5E52" w:rsidRPr="00AC1566" w:rsidRDefault="009C5E52" w:rsidP="009C5E52">
      <w:pPr>
        <w:pStyle w:val="Default"/>
        <w:rPr>
          <w:sz w:val="22"/>
          <w:szCs w:val="22"/>
        </w:rPr>
      </w:pPr>
      <w:r w:rsidRPr="00AC1566">
        <w:rPr>
          <w:sz w:val="22"/>
          <w:szCs w:val="22"/>
        </w:rPr>
        <w:t>Добављач</w:t>
      </w:r>
      <w:r w:rsidR="00433D87" w:rsidRPr="00AC1566">
        <w:rPr>
          <w:sz w:val="22"/>
          <w:szCs w:val="22"/>
          <w:lang w:val="sr-Cyrl-CS"/>
        </w:rPr>
        <w:t xml:space="preserve"> </w:t>
      </w:r>
      <w:r w:rsidRPr="00AC1566">
        <w:rPr>
          <w:sz w:val="22"/>
          <w:szCs w:val="22"/>
        </w:rPr>
        <w:t xml:space="preserve">ће уговорену обавезу из члана 1. овог уговора пружати самостално. </w:t>
      </w:r>
    </w:p>
    <w:p w:rsidR="009C5E52" w:rsidRPr="00AC1566" w:rsidRDefault="009C5E52" w:rsidP="009C5E52">
      <w:pPr>
        <w:pStyle w:val="Default"/>
        <w:rPr>
          <w:sz w:val="22"/>
          <w:szCs w:val="22"/>
        </w:rPr>
      </w:pPr>
      <w:r w:rsidRPr="00AC1566">
        <w:rPr>
          <w:iCs/>
          <w:sz w:val="22"/>
          <w:szCs w:val="22"/>
        </w:rPr>
        <w:t xml:space="preserve">или </w:t>
      </w:r>
    </w:p>
    <w:p w:rsidR="00433D87" w:rsidRPr="00AC1566" w:rsidRDefault="009C5E52" w:rsidP="009C5E52">
      <w:pPr>
        <w:pStyle w:val="Default"/>
        <w:rPr>
          <w:sz w:val="22"/>
          <w:szCs w:val="22"/>
          <w:lang w:val="sr-Cyrl-CS"/>
        </w:rPr>
      </w:pPr>
      <w:r w:rsidRPr="00AC1566">
        <w:rPr>
          <w:sz w:val="22"/>
          <w:szCs w:val="22"/>
        </w:rPr>
        <w:t>Добављач</w:t>
      </w:r>
      <w:r w:rsidR="00433D87" w:rsidRPr="00AC1566">
        <w:rPr>
          <w:sz w:val="22"/>
          <w:szCs w:val="22"/>
          <w:lang w:val="sr-Cyrl-CS"/>
        </w:rPr>
        <w:t xml:space="preserve"> </w:t>
      </w:r>
      <w:r w:rsidRPr="00AC1566">
        <w:rPr>
          <w:sz w:val="22"/>
          <w:szCs w:val="22"/>
        </w:rPr>
        <w:t>ће уговорену обавезу из ч</w:t>
      </w:r>
      <w:r w:rsidR="00433D87" w:rsidRPr="00AC1566">
        <w:rPr>
          <w:sz w:val="22"/>
          <w:szCs w:val="22"/>
        </w:rPr>
        <w:t>лана 1. овог уговора пружати са</w:t>
      </w:r>
      <w:r w:rsidR="00433D87" w:rsidRPr="00AC1566">
        <w:rPr>
          <w:sz w:val="22"/>
          <w:szCs w:val="22"/>
          <w:lang w:val="sr-Cyrl-CS"/>
        </w:rPr>
        <w:t xml:space="preserve"> п</w:t>
      </w:r>
      <w:r w:rsidRPr="00AC1566">
        <w:rPr>
          <w:sz w:val="22"/>
          <w:szCs w:val="22"/>
        </w:rPr>
        <w:t>одизвођачима</w:t>
      </w:r>
    </w:p>
    <w:p w:rsidR="009C5E52" w:rsidRPr="00AC1566" w:rsidRDefault="009C5E52" w:rsidP="009C5E52">
      <w:pPr>
        <w:pStyle w:val="Default"/>
        <w:rPr>
          <w:sz w:val="22"/>
          <w:szCs w:val="22"/>
        </w:rPr>
      </w:pPr>
      <w:r w:rsidRPr="00AC1566">
        <w:rPr>
          <w:sz w:val="22"/>
          <w:szCs w:val="22"/>
        </w:rPr>
        <w:t>_________________________________________________________________________________________________________________________</w:t>
      </w:r>
      <w:r w:rsidR="00F8098C">
        <w:rPr>
          <w:sz w:val="22"/>
          <w:szCs w:val="22"/>
          <w:lang w:val="sr-Cyrl-CS"/>
        </w:rPr>
        <w:t>_____</w:t>
      </w:r>
      <w:r w:rsidRPr="00AC1566">
        <w:rPr>
          <w:sz w:val="22"/>
          <w:szCs w:val="22"/>
        </w:rPr>
        <w:t xml:space="preserve"> </w:t>
      </w:r>
    </w:p>
    <w:p w:rsidR="009C5E52" w:rsidRPr="00AC1566" w:rsidRDefault="009C5E52" w:rsidP="009C5E52">
      <w:pPr>
        <w:pStyle w:val="Default"/>
        <w:rPr>
          <w:sz w:val="22"/>
          <w:szCs w:val="22"/>
        </w:rPr>
      </w:pPr>
      <w:r w:rsidRPr="00AC1566">
        <w:rPr>
          <w:iCs/>
          <w:sz w:val="22"/>
          <w:szCs w:val="22"/>
        </w:rPr>
        <w:t xml:space="preserve">(навести назив и седиште подизвођача) </w:t>
      </w:r>
    </w:p>
    <w:p w:rsidR="009C5E52" w:rsidRPr="00AC1566" w:rsidRDefault="009C5E52" w:rsidP="009C5E52">
      <w:pPr>
        <w:pStyle w:val="Default"/>
        <w:rPr>
          <w:sz w:val="22"/>
          <w:szCs w:val="22"/>
        </w:rPr>
      </w:pPr>
      <w:r w:rsidRPr="00AC1566">
        <w:rPr>
          <w:iCs/>
          <w:sz w:val="22"/>
          <w:szCs w:val="22"/>
        </w:rPr>
        <w:t xml:space="preserve">или </w:t>
      </w:r>
    </w:p>
    <w:p w:rsidR="009C5E52" w:rsidRPr="00AC1566" w:rsidRDefault="009C5E52" w:rsidP="009C5E52">
      <w:pPr>
        <w:pStyle w:val="Default"/>
        <w:rPr>
          <w:sz w:val="22"/>
          <w:szCs w:val="22"/>
        </w:rPr>
      </w:pPr>
      <w:r w:rsidRPr="00AC1566">
        <w:rPr>
          <w:sz w:val="22"/>
          <w:szCs w:val="22"/>
        </w:rPr>
        <w:t>Добављач</w:t>
      </w:r>
      <w:r w:rsidR="00433D87" w:rsidRPr="00AC1566">
        <w:rPr>
          <w:sz w:val="22"/>
          <w:szCs w:val="22"/>
          <w:lang w:val="sr-Cyrl-CS"/>
        </w:rPr>
        <w:t xml:space="preserve"> </w:t>
      </w:r>
      <w:r w:rsidRPr="00AC1566">
        <w:rPr>
          <w:sz w:val="22"/>
          <w:szCs w:val="22"/>
        </w:rPr>
        <w:t>ће уговорену обавезу из члана 1. овог уговора пружати са групом понуђача (заједничка понуда)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3D87" w:rsidRPr="00AC1566">
        <w:rPr>
          <w:sz w:val="22"/>
          <w:szCs w:val="22"/>
          <w:lang w:val="sr-Cyrl-CS"/>
        </w:rPr>
        <w:t>_______________________________________________________________</w:t>
      </w:r>
      <w:r w:rsidR="00F8098C">
        <w:rPr>
          <w:sz w:val="22"/>
          <w:szCs w:val="22"/>
          <w:lang w:val="sr-Cyrl-CS"/>
        </w:rPr>
        <w:t>_______________</w:t>
      </w:r>
      <w:r w:rsidRPr="00AC1566">
        <w:rPr>
          <w:sz w:val="22"/>
          <w:szCs w:val="22"/>
        </w:rPr>
        <w:t xml:space="preserve"> </w:t>
      </w:r>
    </w:p>
    <w:p w:rsidR="009C5E52" w:rsidRPr="00AC1566" w:rsidRDefault="009C5E52" w:rsidP="009C5E52">
      <w:pPr>
        <w:pStyle w:val="Default"/>
        <w:rPr>
          <w:sz w:val="22"/>
          <w:szCs w:val="22"/>
        </w:rPr>
      </w:pPr>
      <w:r w:rsidRPr="00AC1566">
        <w:rPr>
          <w:iCs/>
          <w:sz w:val="22"/>
          <w:szCs w:val="22"/>
        </w:rPr>
        <w:t xml:space="preserve">(навести назив и седиште учесника у заједничкој понуди) </w:t>
      </w:r>
    </w:p>
    <w:p w:rsidR="009C5E52" w:rsidRPr="00AC1566" w:rsidRDefault="009C5E52" w:rsidP="00433D87">
      <w:pPr>
        <w:pStyle w:val="Default"/>
        <w:jc w:val="center"/>
        <w:rPr>
          <w:sz w:val="22"/>
          <w:szCs w:val="22"/>
        </w:rPr>
      </w:pPr>
      <w:r w:rsidRPr="00AC1566">
        <w:rPr>
          <w:b/>
          <w:bCs/>
          <w:sz w:val="22"/>
          <w:szCs w:val="22"/>
        </w:rPr>
        <w:t>Члан 1</w:t>
      </w:r>
      <w:r w:rsidR="00433D87" w:rsidRPr="00AC1566">
        <w:rPr>
          <w:b/>
          <w:bCs/>
          <w:sz w:val="22"/>
          <w:szCs w:val="22"/>
          <w:lang w:val="sr-Cyrl-CS"/>
        </w:rPr>
        <w:t>0</w:t>
      </w:r>
      <w:r w:rsidRPr="00AC1566">
        <w:rPr>
          <w:b/>
          <w:bCs/>
          <w:sz w:val="22"/>
          <w:szCs w:val="22"/>
        </w:rPr>
        <w:t>.</w:t>
      </w:r>
    </w:p>
    <w:p w:rsidR="00326049" w:rsidRPr="00AC1566" w:rsidRDefault="009C5E52" w:rsidP="00433D87">
      <w:pPr>
        <w:rPr>
          <w:sz w:val="22"/>
          <w:szCs w:val="22"/>
          <w:lang/>
        </w:rPr>
      </w:pPr>
      <w:r w:rsidRPr="00AC1566">
        <w:rPr>
          <w:sz w:val="22"/>
          <w:szCs w:val="22"/>
        </w:rPr>
        <w:t>Овај уговор је закључен даном потписивања обе</w:t>
      </w:r>
      <w:r w:rsidR="00433D87" w:rsidRPr="00AC1566">
        <w:rPr>
          <w:sz w:val="22"/>
          <w:szCs w:val="22"/>
        </w:rPr>
        <w:t xml:space="preserve"> уговорне стране на годину дана</w:t>
      </w:r>
      <w:r w:rsidR="00433D87" w:rsidRPr="00AC1566">
        <w:rPr>
          <w:sz w:val="22"/>
          <w:szCs w:val="22"/>
          <w:lang w:val="sr-Cyrl-CS"/>
        </w:rPr>
        <w:t>,</w:t>
      </w:r>
      <w:r w:rsidR="00433D87" w:rsidRPr="00AC1566">
        <w:rPr>
          <w:color w:val="auto"/>
          <w:sz w:val="22"/>
          <w:szCs w:val="22"/>
          <w:lang w:val="sl-SI"/>
        </w:rPr>
        <w:t xml:space="preserve"> а најкасније до доделе новог уговора у поступку</w:t>
      </w:r>
      <w:r w:rsidR="00433D87" w:rsidRPr="00AC1566">
        <w:rPr>
          <w:color w:val="auto"/>
          <w:sz w:val="22"/>
          <w:szCs w:val="22"/>
          <w:lang/>
        </w:rPr>
        <w:t xml:space="preserve"> јавне набавке намирница за</w:t>
      </w:r>
      <w:r w:rsidR="00433D87" w:rsidRPr="00AC1566">
        <w:rPr>
          <w:color w:val="auto"/>
          <w:sz w:val="22"/>
          <w:szCs w:val="22"/>
          <w:lang w:val="sr-Cyrl-CS"/>
        </w:rPr>
        <w:t xml:space="preserve"> </w:t>
      </w:r>
      <w:r w:rsidR="00433D87" w:rsidRPr="00AC1566">
        <w:rPr>
          <w:color w:val="auto"/>
          <w:sz w:val="22"/>
          <w:szCs w:val="22"/>
          <w:lang/>
        </w:rPr>
        <w:t xml:space="preserve"> исхрану деце која бораве у ПУ </w:t>
      </w:r>
      <w:r w:rsidR="00433D87" w:rsidRPr="00AC1566">
        <w:rPr>
          <w:color w:val="auto"/>
          <w:sz w:val="22"/>
          <w:szCs w:val="22"/>
          <w:lang w:val="ru-RU"/>
        </w:rPr>
        <w:t>"</w:t>
      </w:r>
      <w:r w:rsidR="00433D87" w:rsidRPr="00AC1566">
        <w:rPr>
          <w:color w:val="auto"/>
          <w:sz w:val="22"/>
          <w:szCs w:val="22"/>
          <w:lang w:val="sr-Cyrl-CS"/>
        </w:rPr>
        <w:t>Радост “</w:t>
      </w:r>
      <w:r w:rsidR="00433D87" w:rsidRPr="00AC1566">
        <w:rPr>
          <w:color w:val="auto"/>
          <w:sz w:val="22"/>
          <w:szCs w:val="22"/>
          <w:lang/>
        </w:rPr>
        <w:t>Чачак.</w:t>
      </w:r>
      <w:r w:rsidRPr="00AC1566">
        <w:rPr>
          <w:sz w:val="22"/>
          <w:szCs w:val="22"/>
        </w:rPr>
        <w:t xml:space="preserve"> Уговор се може једнострано раскинути уз отказни рок од 90 дана.</w:t>
      </w:r>
    </w:p>
    <w:p w:rsidR="009C5E52" w:rsidRPr="00AC1566" w:rsidRDefault="009C5E52" w:rsidP="00433D87">
      <w:pPr>
        <w:pStyle w:val="Default"/>
        <w:jc w:val="center"/>
        <w:rPr>
          <w:sz w:val="22"/>
          <w:szCs w:val="22"/>
        </w:rPr>
      </w:pPr>
      <w:r w:rsidRPr="00AC1566">
        <w:rPr>
          <w:b/>
          <w:bCs/>
          <w:sz w:val="22"/>
          <w:szCs w:val="22"/>
        </w:rPr>
        <w:t>Члан 1</w:t>
      </w:r>
      <w:r w:rsidR="00433D87" w:rsidRPr="00AC1566">
        <w:rPr>
          <w:b/>
          <w:bCs/>
          <w:sz w:val="22"/>
          <w:szCs w:val="22"/>
          <w:lang w:val="sr-Cyrl-CS"/>
        </w:rPr>
        <w:t>1</w:t>
      </w:r>
      <w:r w:rsidRPr="00AC1566">
        <w:rPr>
          <w:b/>
          <w:bCs/>
          <w:sz w:val="22"/>
          <w:szCs w:val="22"/>
        </w:rPr>
        <w:t>.</w:t>
      </w:r>
    </w:p>
    <w:p w:rsidR="009C5E52" w:rsidRPr="00AC1566" w:rsidRDefault="009C5E52" w:rsidP="00433D87">
      <w:pPr>
        <w:pStyle w:val="Default"/>
        <w:rPr>
          <w:color w:val="auto"/>
          <w:sz w:val="22"/>
          <w:szCs w:val="22"/>
          <w:lang w:val="sr-Cyrl-CS"/>
        </w:rPr>
      </w:pPr>
      <w:r w:rsidRPr="00AC1566">
        <w:rPr>
          <w:sz w:val="22"/>
          <w:szCs w:val="22"/>
        </w:rPr>
        <w:t xml:space="preserve">Обим реализације уговора који ће бити извршен у периоду </w:t>
      </w:r>
      <w:r w:rsidR="000863DD" w:rsidRPr="00AC1566">
        <w:rPr>
          <w:sz w:val="22"/>
          <w:szCs w:val="22"/>
          <w:lang w:val="sr-Cyrl-CS"/>
        </w:rPr>
        <w:t xml:space="preserve"> </w:t>
      </w:r>
      <w:r w:rsidRPr="00AC1566">
        <w:rPr>
          <w:sz w:val="22"/>
          <w:szCs w:val="22"/>
        </w:rPr>
        <w:t xml:space="preserve">важења уговора мора бити у оквирима износа који буде предвиђен прописима којима се уређује извршење буџета </w:t>
      </w:r>
      <w:r w:rsidR="00433D87" w:rsidRPr="00AC1566">
        <w:rPr>
          <w:sz w:val="22"/>
          <w:szCs w:val="22"/>
          <w:lang w:val="sr-Cyrl-CS"/>
        </w:rPr>
        <w:t xml:space="preserve">за </w:t>
      </w:r>
      <w:r w:rsidRPr="00AC1566">
        <w:rPr>
          <w:color w:val="auto"/>
          <w:sz w:val="22"/>
          <w:szCs w:val="22"/>
        </w:rPr>
        <w:t>201</w:t>
      </w:r>
      <w:r w:rsidR="00B650E3">
        <w:rPr>
          <w:color w:val="auto"/>
          <w:sz w:val="22"/>
          <w:szCs w:val="22"/>
        </w:rPr>
        <w:t>8</w:t>
      </w:r>
      <w:r w:rsidRPr="00AC1566">
        <w:rPr>
          <w:color w:val="auto"/>
          <w:sz w:val="22"/>
          <w:szCs w:val="22"/>
        </w:rPr>
        <w:t>.годину,</w:t>
      </w:r>
      <w:r w:rsidR="00433D87" w:rsidRPr="00AC1566">
        <w:rPr>
          <w:color w:val="auto"/>
          <w:sz w:val="22"/>
          <w:szCs w:val="22"/>
          <w:lang w:val="sr-Cyrl-CS"/>
        </w:rPr>
        <w:t xml:space="preserve">а </w:t>
      </w:r>
      <w:r w:rsidRPr="00AC1566">
        <w:rPr>
          <w:color w:val="auto"/>
          <w:sz w:val="22"/>
          <w:szCs w:val="22"/>
        </w:rPr>
        <w:t>за део реализације који се односи на 201</w:t>
      </w:r>
      <w:r w:rsidR="00B650E3">
        <w:rPr>
          <w:color w:val="auto"/>
          <w:sz w:val="22"/>
          <w:szCs w:val="22"/>
        </w:rPr>
        <w:t>9</w:t>
      </w:r>
      <w:r w:rsidRPr="00AC1566">
        <w:rPr>
          <w:color w:val="auto"/>
          <w:sz w:val="22"/>
          <w:szCs w:val="22"/>
        </w:rPr>
        <w:t>. реализација уговора ће зависити од обезбеђења средстава предвиђених законом којим се уређује буџет за 201</w:t>
      </w:r>
      <w:r w:rsidR="00B650E3">
        <w:rPr>
          <w:color w:val="auto"/>
          <w:sz w:val="22"/>
          <w:szCs w:val="22"/>
        </w:rPr>
        <w:t>9</w:t>
      </w:r>
      <w:r w:rsidRPr="00AC1566">
        <w:rPr>
          <w:color w:val="auto"/>
          <w:sz w:val="22"/>
          <w:szCs w:val="22"/>
        </w:rPr>
        <w:t>. годину</w:t>
      </w:r>
      <w:r w:rsidR="00433D87" w:rsidRPr="00AC1566">
        <w:rPr>
          <w:color w:val="auto"/>
          <w:sz w:val="22"/>
          <w:szCs w:val="22"/>
          <w:lang w:val="sr-Cyrl-CS"/>
        </w:rPr>
        <w:t xml:space="preserve"> </w:t>
      </w:r>
      <w:r w:rsidRPr="00AC1566">
        <w:rPr>
          <w:color w:val="auto"/>
          <w:sz w:val="22"/>
          <w:szCs w:val="22"/>
        </w:rPr>
        <w:t>а у супротном уговорне стране ће сачинити анекс уговора или уговор може</w:t>
      </w:r>
      <w:r w:rsidR="00433D87" w:rsidRPr="00AC1566">
        <w:rPr>
          <w:color w:val="auto"/>
          <w:sz w:val="22"/>
          <w:szCs w:val="22"/>
          <w:lang w:val="sr-Cyrl-CS"/>
        </w:rPr>
        <w:t xml:space="preserve"> </w:t>
      </w:r>
      <w:r w:rsidRPr="00AC1566">
        <w:rPr>
          <w:color w:val="auto"/>
          <w:sz w:val="22"/>
          <w:szCs w:val="22"/>
        </w:rPr>
        <w:t>бити</w:t>
      </w:r>
      <w:r w:rsidR="00433D87" w:rsidRPr="00AC1566">
        <w:rPr>
          <w:color w:val="auto"/>
          <w:sz w:val="22"/>
          <w:szCs w:val="22"/>
          <w:lang w:val="sr-Cyrl-CS"/>
        </w:rPr>
        <w:t xml:space="preserve"> </w:t>
      </w:r>
      <w:r w:rsidRPr="00AC1566">
        <w:rPr>
          <w:color w:val="auto"/>
          <w:sz w:val="22"/>
          <w:szCs w:val="22"/>
        </w:rPr>
        <w:t>раскинут.</w:t>
      </w:r>
    </w:p>
    <w:p w:rsidR="009C5E52" w:rsidRPr="00AC1566" w:rsidRDefault="009C5E52" w:rsidP="00433D87">
      <w:pPr>
        <w:pStyle w:val="Default"/>
        <w:jc w:val="center"/>
        <w:rPr>
          <w:sz w:val="22"/>
          <w:szCs w:val="22"/>
        </w:rPr>
      </w:pPr>
      <w:r w:rsidRPr="00AC1566">
        <w:rPr>
          <w:b/>
          <w:bCs/>
          <w:sz w:val="22"/>
          <w:szCs w:val="22"/>
        </w:rPr>
        <w:t>Члан 1</w:t>
      </w:r>
      <w:r w:rsidR="00433D87" w:rsidRPr="00AC1566">
        <w:rPr>
          <w:b/>
          <w:bCs/>
          <w:sz w:val="22"/>
          <w:szCs w:val="22"/>
          <w:lang w:val="sr-Cyrl-CS"/>
        </w:rPr>
        <w:t>2</w:t>
      </w:r>
      <w:r w:rsidRPr="00AC1566">
        <w:rPr>
          <w:b/>
          <w:bCs/>
          <w:sz w:val="22"/>
          <w:szCs w:val="22"/>
        </w:rPr>
        <w:t>.</w:t>
      </w:r>
    </w:p>
    <w:p w:rsidR="009C5E52" w:rsidRPr="00AC1566" w:rsidRDefault="009C5E52" w:rsidP="009C5E52">
      <w:pPr>
        <w:pStyle w:val="Default"/>
        <w:rPr>
          <w:sz w:val="22"/>
          <w:szCs w:val="22"/>
        </w:rPr>
      </w:pPr>
      <w:r w:rsidRPr="00AC1566">
        <w:rPr>
          <w:sz w:val="22"/>
          <w:szCs w:val="22"/>
        </w:rPr>
        <w:t xml:space="preserve">Сва евентуална спорна питања по овом уговору, уговорне стране решаваће споразумно и мирним путем, а уколико то није могуће уговара се надлежност суда у </w:t>
      </w:r>
      <w:r w:rsidR="00433D87" w:rsidRPr="00AC1566">
        <w:rPr>
          <w:sz w:val="22"/>
          <w:szCs w:val="22"/>
          <w:lang w:val="sr-Cyrl-CS"/>
        </w:rPr>
        <w:t>Чачку</w:t>
      </w:r>
      <w:r w:rsidRPr="00AC1566">
        <w:rPr>
          <w:sz w:val="22"/>
          <w:szCs w:val="22"/>
        </w:rPr>
        <w:t xml:space="preserve">. </w:t>
      </w:r>
    </w:p>
    <w:p w:rsidR="009C5E52" w:rsidRPr="00AC1566" w:rsidRDefault="009C5E52" w:rsidP="00433D87">
      <w:pPr>
        <w:pStyle w:val="Default"/>
        <w:jc w:val="center"/>
        <w:rPr>
          <w:sz w:val="22"/>
          <w:szCs w:val="22"/>
        </w:rPr>
      </w:pPr>
      <w:r w:rsidRPr="00AC1566">
        <w:rPr>
          <w:b/>
          <w:bCs/>
          <w:sz w:val="22"/>
          <w:szCs w:val="22"/>
        </w:rPr>
        <w:t>Члан 1</w:t>
      </w:r>
      <w:r w:rsidR="00433D87" w:rsidRPr="00AC1566">
        <w:rPr>
          <w:b/>
          <w:bCs/>
          <w:sz w:val="22"/>
          <w:szCs w:val="22"/>
          <w:lang w:val="sr-Cyrl-CS"/>
        </w:rPr>
        <w:t>3</w:t>
      </w:r>
      <w:r w:rsidRPr="00AC1566">
        <w:rPr>
          <w:b/>
          <w:bCs/>
          <w:sz w:val="22"/>
          <w:szCs w:val="22"/>
        </w:rPr>
        <w:t>.</w:t>
      </w:r>
    </w:p>
    <w:p w:rsidR="009C5E52" w:rsidRPr="00AC1566" w:rsidRDefault="009C5E52" w:rsidP="009C5E52">
      <w:pPr>
        <w:pStyle w:val="Default"/>
        <w:rPr>
          <w:sz w:val="22"/>
          <w:szCs w:val="22"/>
        </w:rPr>
      </w:pPr>
      <w:r w:rsidRPr="00AC1566">
        <w:rPr>
          <w:sz w:val="22"/>
          <w:szCs w:val="22"/>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p>
    <w:p w:rsidR="009C5E52" w:rsidRPr="00AC1566" w:rsidRDefault="009C5E52" w:rsidP="00433D87">
      <w:pPr>
        <w:pStyle w:val="Default"/>
        <w:jc w:val="center"/>
        <w:rPr>
          <w:sz w:val="22"/>
          <w:szCs w:val="22"/>
        </w:rPr>
      </w:pPr>
      <w:r w:rsidRPr="00AC1566">
        <w:rPr>
          <w:b/>
          <w:bCs/>
          <w:sz w:val="22"/>
          <w:szCs w:val="22"/>
        </w:rPr>
        <w:t>Члан 1</w:t>
      </w:r>
      <w:r w:rsidR="00433D87" w:rsidRPr="00AC1566">
        <w:rPr>
          <w:b/>
          <w:bCs/>
          <w:sz w:val="22"/>
          <w:szCs w:val="22"/>
          <w:lang w:val="sr-Cyrl-CS"/>
        </w:rPr>
        <w:t>4</w:t>
      </w:r>
      <w:r w:rsidRPr="00AC1566">
        <w:rPr>
          <w:b/>
          <w:bCs/>
          <w:sz w:val="22"/>
          <w:szCs w:val="22"/>
        </w:rPr>
        <w:t>.</w:t>
      </w:r>
    </w:p>
    <w:p w:rsidR="009C5E52" w:rsidRPr="00AC1566" w:rsidRDefault="009C5E52" w:rsidP="009C5E52">
      <w:pPr>
        <w:pStyle w:val="Default"/>
        <w:rPr>
          <w:sz w:val="22"/>
          <w:szCs w:val="22"/>
        </w:rPr>
      </w:pPr>
      <w:r w:rsidRPr="00AC1566">
        <w:rPr>
          <w:sz w:val="22"/>
          <w:szCs w:val="22"/>
        </w:rPr>
        <w:t xml:space="preserve">Овај Уговор је сачињен у 4 (четири) истоветна примерка, од којих по 2 (два) примерка за обе уговорне стране. </w:t>
      </w:r>
    </w:p>
    <w:p w:rsidR="009C5E52" w:rsidRPr="00AC1566" w:rsidRDefault="009C5E52" w:rsidP="00433D87">
      <w:pPr>
        <w:pStyle w:val="Default"/>
        <w:ind w:firstLine="708"/>
        <w:rPr>
          <w:sz w:val="22"/>
          <w:szCs w:val="22"/>
        </w:rPr>
      </w:pPr>
      <w:r w:rsidRPr="00AC1566">
        <w:rPr>
          <w:b/>
          <w:bCs/>
          <w:sz w:val="22"/>
          <w:szCs w:val="22"/>
        </w:rPr>
        <w:t>ЗА  НАРУЧИОЦА</w:t>
      </w:r>
      <w:r w:rsidR="00433D87" w:rsidRPr="00AC1566">
        <w:rPr>
          <w:b/>
          <w:bCs/>
          <w:sz w:val="22"/>
          <w:szCs w:val="22"/>
          <w:lang w:val="sr-Cyrl-CS"/>
        </w:rPr>
        <w:t xml:space="preserve">                      </w:t>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00433D87" w:rsidRPr="00AC1566">
        <w:rPr>
          <w:b/>
          <w:bCs/>
          <w:sz w:val="22"/>
          <w:szCs w:val="22"/>
          <w:lang w:val="sr-Cyrl-CS"/>
        </w:rPr>
        <w:tab/>
      </w:r>
      <w:r w:rsidRPr="00AC1566">
        <w:rPr>
          <w:b/>
          <w:bCs/>
          <w:sz w:val="22"/>
          <w:szCs w:val="22"/>
        </w:rPr>
        <w:t>ЗА ДОБАВЉАЧА</w:t>
      </w:r>
    </w:p>
    <w:p w:rsidR="009C5E52" w:rsidRPr="00AC1566" w:rsidRDefault="00433D87" w:rsidP="009C5E52">
      <w:pPr>
        <w:pStyle w:val="Default"/>
        <w:rPr>
          <w:sz w:val="22"/>
          <w:szCs w:val="22"/>
        </w:rPr>
      </w:pPr>
      <w:r w:rsidRPr="00AC1566">
        <w:rPr>
          <w:b/>
          <w:bCs/>
          <w:sz w:val="22"/>
          <w:szCs w:val="22"/>
          <w:lang w:val="sr-Cyrl-CS"/>
        </w:rPr>
        <w:t xml:space="preserve">    </w:t>
      </w:r>
      <w:r w:rsidR="009C5E52" w:rsidRPr="00AC1566">
        <w:rPr>
          <w:b/>
          <w:bCs/>
          <w:sz w:val="22"/>
          <w:szCs w:val="22"/>
        </w:rPr>
        <w:t xml:space="preserve">______________________________     </w:t>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Pr="00AC1566">
        <w:rPr>
          <w:b/>
          <w:bCs/>
          <w:sz w:val="22"/>
          <w:szCs w:val="22"/>
          <w:lang w:val="sr-Cyrl-CS"/>
        </w:rPr>
        <w:tab/>
      </w:r>
      <w:r w:rsidR="009C5E52" w:rsidRPr="00AC1566">
        <w:rPr>
          <w:b/>
          <w:bCs/>
          <w:sz w:val="22"/>
          <w:szCs w:val="22"/>
        </w:rPr>
        <w:t xml:space="preserve"> ___________________________</w:t>
      </w:r>
    </w:p>
    <w:p w:rsidR="00F8098C" w:rsidRDefault="00064D91" w:rsidP="00064D91">
      <w:pPr>
        <w:pStyle w:val="Header"/>
        <w:tabs>
          <w:tab w:val="left" w:pos="540"/>
        </w:tabs>
        <w:spacing w:before="240"/>
        <w:rPr>
          <w:b/>
          <w:color w:val="auto"/>
          <w:lang w:val="ru-RU"/>
        </w:rPr>
      </w:pPr>
      <w:r w:rsidRPr="00337767">
        <w:rPr>
          <w:b/>
          <w:color w:val="auto"/>
          <w:lang w:val="sr-Cyrl-CS"/>
        </w:rPr>
        <w:t>Н</w:t>
      </w:r>
      <w:r w:rsidRPr="00337767">
        <w:rPr>
          <w:b/>
          <w:color w:val="auto"/>
          <w:lang w:val="ru-RU"/>
        </w:rPr>
        <w:t>апомена:</w:t>
      </w:r>
    </w:p>
    <w:p w:rsidR="00F8098C" w:rsidRDefault="00064D91" w:rsidP="00064D91">
      <w:pPr>
        <w:pStyle w:val="Header"/>
        <w:tabs>
          <w:tab w:val="left" w:pos="540"/>
        </w:tabs>
        <w:spacing w:before="240"/>
        <w:rPr>
          <w:b/>
          <w:color w:val="auto"/>
          <w:lang w:val="sr-Cyrl-CS"/>
        </w:rPr>
      </w:pPr>
      <w:r w:rsidRPr="00064D91">
        <w:rPr>
          <w:b/>
          <w:color w:val="auto"/>
          <w:sz w:val="22"/>
          <w:szCs w:val="22"/>
          <w:u w:val="single"/>
          <w:lang w:val="sr-Cyrl-CS"/>
        </w:rPr>
        <w:t>* За сваку партију посебно копирати и приложити модел уговора уз образац понуде који мора бити потписан и оверен од стране овлашћеног лица понуђача.</w:t>
      </w:r>
      <w:r w:rsidRPr="00064D91">
        <w:rPr>
          <w:b/>
          <w:color w:val="auto"/>
          <w:lang w:val="sr-Cyrl-CS"/>
        </w:rPr>
        <w:t xml:space="preserve"> </w:t>
      </w:r>
    </w:p>
    <w:p w:rsidR="00F8098C" w:rsidRDefault="00064D91" w:rsidP="00064D91">
      <w:pPr>
        <w:pStyle w:val="Header"/>
        <w:tabs>
          <w:tab w:val="left" w:pos="540"/>
        </w:tabs>
        <w:spacing w:before="240"/>
        <w:rPr>
          <w:color w:val="auto"/>
          <w:lang w:val="sr-Cyrl-CS"/>
        </w:rPr>
      </w:pPr>
      <w:r w:rsidRPr="00064D91">
        <w:rPr>
          <w:color w:val="auto"/>
          <w:lang w:val="sr-Cyrl-CS"/>
        </w:rPr>
        <w:t>У</w:t>
      </w:r>
      <w:r w:rsidRPr="00337767">
        <w:rPr>
          <w:color w:val="auto"/>
          <w:lang w:val="ru-RU"/>
        </w:rPr>
        <w:t xml:space="preserve"> случају подношења заједничке понуде, образац попуњава,потписуј</w:t>
      </w:r>
      <w:r w:rsidRPr="00337767">
        <w:rPr>
          <w:color w:val="auto"/>
          <w:lang/>
        </w:rPr>
        <w:t>е</w:t>
      </w:r>
      <w:r w:rsidRPr="00337767">
        <w:rPr>
          <w:color w:val="auto"/>
          <w:lang w:val="ru-RU"/>
        </w:rPr>
        <w:t xml:space="preserve"> и печатом оверава понуђач</w:t>
      </w:r>
      <w:r w:rsidRPr="00337767">
        <w:rPr>
          <w:color w:val="auto"/>
          <w:lang/>
        </w:rPr>
        <w:t xml:space="preserve"> који је </w:t>
      </w:r>
      <w:r w:rsidRPr="00337767">
        <w:rPr>
          <w:color w:val="auto"/>
          <w:lang w:val="sr-Cyrl-CS"/>
        </w:rPr>
        <w:t>споразумом понуђача одређен да у име групе понуђача потпише уговор.</w:t>
      </w:r>
    </w:p>
    <w:p w:rsidR="00064D91" w:rsidRPr="00064D91" w:rsidRDefault="00064D91" w:rsidP="00064D91">
      <w:pPr>
        <w:pStyle w:val="Header"/>
        <w:tabs>
          <w:tab w:val="left" w:pos="540"/>
        </w:tabs>
        <w:spacing w:before="240"/>
        <w:rPr>
          <w:b/>
          <w:color w:val="auto"/>
          <w:lang w:val="ru-RU"/>
        </w:rPr>
      </w:pPr>
      <w:r w:rsidRPr="00337767">
        <w:rPr>
          <w:color w:val="auto"/>
          <w:lang w:val="sr-Cyrl-CS"/>
        </w:rPr>
        <w:t xml:space="preserve">Модел уговора се </w:t>
      </w:r>
      <w:r w:rsidRPr="00337767">
        <w:rPr>
          <w:color w:val="auto"/>
          <w:u w:val="single"/>
          <w:lang w:val="sr-Cyrl-CS"/>
        </w:rPr>
        <w:t>попуњава и доставља само</w:t>
      </w:r>
      <w:r w:rsidRPr="00337767">
        <w:rPr>
          <w:color w:val="auto"/>
          <w:lang w:val="sr-Cyrl-CS"/>
        </w:rPr>
        <w:t xml:space="preserve"> за партију/партије за коју/е се подноси понуда.Све стране модела уговора морају бити попуњене и оверене печатом и парафом одговорног лица понуђача, док последња страна мора бити оверена печатом и потписана од стране одговорног лица понуђача, чиме понуђач потврђује да прихвата све елементе модела уговора.За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понуђача.Модел уговора мора бити попуњен, потписан и оверен печатом понуђача,који је споразумом понуђача одређен да у име групе понуђача потпише уговор; у случају наступа са </w:t>
      </w:r>
      <w:r w:rsidRPr="00337767">
        <w:rPr>
          <w:color w:val="auto"/>
          <w:lang w:val="ru-RU"/>
        </w:rPr>
        <w:t>подизвођачем</w:t>
      </w:r>
      <w:r w:rsidRPr="00337767">
        <w:rPr>
          <w:color w:val="auto"/>
          <w:lang w:val="sr-Cyrl-CS"/>
        </w:rPr>
        <w:t>/има понуђач је дужан да у моделу уговора наведе тражене податке о сваком ангажованом подизвођачу.</w:t>
      </w:r>
    </w:p>
    <w:p w:rsidR="00A87C96" w:rsidRDefault="00A87C96">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F8098C" w:rsidRDefault="00F8098C">
      <w:pPr>
        <w:pStyle w:val="BodyText3"/>
        <w:spacing w:after="0"/>
        <w:jc w:val="center"/>
        <w:rPr>
          <w:color w:val="FF0000"/>
          <w:sz w:val="22"/>
          <w:szCs w:val="22"/>
          <w:lang w:val="sr-Cyrl-CS"/>
        </w:rPr>
      </w:pPr>
    </w:p>
    <w:p w:rsidR="00A87C96" w:rsidRPr="005C5C0B" w:rsidRDefault="00A87C96" w:rsidP="000863DD">
      <w:pPr>
        <w:shd w:val="clear" w:color="auto" w:fill="C6D9F1"/>
        <w:jc w:val="center"/>
        <w:rPr>
          <w:b/>
          <w:bCs/>
          <w:iCs/>
          <w:sz w:val="28"/>
          <w:szCs w:val="28"/>
          <w:lang w:val="sr-Cyrl-CS"/>
        </w:rPr>
      </w:pPr>
      <w:r w:rsidRPr="005C5C0B">
        <w:rPr>
          <w:b/>
          <w:bCs/>
          <w:iCs/>
          <w:sz w:val="28"/>
          <w:szCs w:val="28"/>
        </w:rPr>
        <w:t>VI</w:t>
      </w:r>
      <w:r w:rsidR="001B16FA" w:rsidRPr="005C5C0B">
        <w:rPr>
          <w:b/>
          <w:bCs/>
          <w:iCs/>
          <w:sz w:val="28"/>
          <w:szCs w:val="28"/>
        </w:rPr>
        <w:t>II</w:t>
      </w:r>
      <w:r w:rsidRPr="005C5C0B">
        <w:rPr>
          <w:b/>
          <w:bCs/>
          <w:iCs/>
          <w:sz w:val="28"/>
          <w:szCs w:val="28"/>
        </w:rPr>
        <w:t xml:space="preserve"> УПУТСТВО ПОНУЂАЧИМА КАКО ДА САЧИНЕ ПОНУДУ</w:t>
      </w:r>
    </w:p>
    <w:p w:rsidR="00A87C96" w:rsidRPr="00F8098C" w:rsidRDefault="00A87C96" w:rsidP="00A87C96">
      <w:pPr>
        <w:jc w:val="both"/>
        <w:rPr>
          <w:b/>
          <w:bCs/>
          <w:iCs/>
          <w:sz w:val="22"/>
          <w:szCs w:val="22"/>
        </w:rPr>
      </w:pPr>
      <w:r w:rsidRPr="00F8098C">
        <w:rPr>
          <w:b/>
          <w:bCs/>
          <w:iCs/>
          <w:sz w:val="22"/>
          <w:szCs w:val="22"/>
        </w:rPr>
        <w:t>1. ПОДАЦИ О ЈЕЗИКУ НА КОЈЕМ ПОНУДА МОРА ДА БУДЕ САСТАВЉЕНА</w:t>
      </w:r>
    </w:p>
    <w:p w:rsidR="00E92294" w:rsidRPr="00F8098C" w:rsidRDefault="00A87C96" w:rsidP="00E92294">
      <w:pPr>
        <w:tabs>
          <w:tab w:val="left" w:pos="360"/>
        </w:tabs>
        <w:spacing w:line="240" w:lineRule="auto"/>
        <w:jc w:val="both"/>
        <w:rPr>
          <w:color w:val="auto"/>
          <w:sz w:val="22"/>
          <w:szCs w:val="22"/>
          <w:lang w:val="sr-Cyrl-CS"/>
        </w:rPr>
      </w:pPr>
      <w:r w:rsidRPr="00F8098C">
        <w:rPr>
          <w:sz w:val="22"/>
          <w:szCs w:val="22"/>
        </w:rPr>
        <w:t>Понуђач подноси понуду на српском језику.</w:t>
      </w:r>
      <w:r w:rsidR="00E92294" w:rsidRPr="00F8098C">
        <w:rPr>
          <w:color w:val="auto"/>
          <w:sz w:val="22"/>
          <w:szCs w:val="22"/>
          <w:lang w:val="sr-Cyrl-CS"/>
        </w:rPr>
        <w:t xml:space="preserve"> Поступак јавне набавке води се на српском језику.Уколико понуђач достави понуду која није на српском језику, таква понуда биће одбијена као неприхватљива.Понуђач је у обавези да уз доказе који су на страном језику, достави и њихов превод на српски језик оверен од стране овлашћеног судског тумача за предметни страни језик.</w:t>
      </w:r>
    </w:p>
    <w:p w:rsidR="00A87C96" w:rsidRPr="00F8098C" w:rsidRDefault="00A87C96" w:rsidP="00A87C96">
      <w:pPr>
        <w:jc w:val="both"/>
        <w:rPr>
          <w:rFonts w:eastAsia="TimesNewRomanPSMT"/>
          <w:bCs/>
          <w:color w:val="FF0000"/>
          <w:sz w:val="22"/>
          <w:szCs w:val="22"/>
          <w:lang/>
        </w:rPr>
      </w:pPr>
      <w:r w:rsidRPr="00F8098C">
        <w:rPr>
          <w:b/>
          <w:bCs/>
          <w:iCs/>
          <w:sz w:val="22"/>
          <w:szCs w:val="22"/>
        </w:rPr>
        <w:t>2</w:t>
      </w:r>
      <w:r w:rsidR="00B52AFD" w:rsidRPr="00F8098C">
        <w:rPr>
          <w:b/>
          <w:bCs/>
          <w:iCs/>
          <w:sz w:val="22"/>
          <w:szCs w:val="22"/>
        </w:rPr>
        <w:t xml:space="preserve">. НАЧИН </w:t>
      </w:r>
      <w:r w:rsidR="00B52AFD" w:rsidRPr="00F8098C">
        <w:rPr>
          <w:b/>
          <w:bCs/>
          <w:iCs/>
          <w:color w:val="auto"/>
          <w:sz w:val="22"/>
          <w:szCs w:val="22"/>
          <w:lang/>
        </w:rPr>
        <w:t>ПОДНОШЕЊА ПОНУДЕ</w:t>
      </w:r>
    </w:p>
    <w:p w:rsidR="00A87C96" w:rsidRPr="00F8098C" w:rsidRDefault="00A87C96" w:rsidP="00A87C96">
      <w:pPr>
        <w:jc w:val="both"/>
        <w:rPr>
          <w:rFonts w:eastAsia="TimesNewRomanPSMT"/>
          <w:bCs/>
          <w:sz w:val="22"/>
          <w:szCs w:val="22"/>
        </w:rPr>
      </w:pPr>
      <w:r w:rsidRPr="00F8098C">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F8098C">
        <w:rPr>
          <w:rFonts w:eastAsia="TimesNewRomanPSMT"/>
          <w:bCs/>
          <w:sz w:val="22"/>
          <w:szCs w:val="22"/>
          <w:lang w:val="sr-Cyrl-CS"/>
        </w:rPr>
        <w:t xml:space="preserve"> и адресу</w:t>
      </w:r>
      <w:r w:rsidRPr="00F8098C">
        <w:rPr>
          <w:rFonts w:eastAsia="TimesNewRomanPSMT"/>
          <w:bCs/>
          <w:sz w:val="22"/>
          <w:szCs w:val="22"/>
        </w:rPr>
        <w:t xml:space="preserve"> понуђача. </w:t>
      </w:r>
    </w:p>
    <w:p w:rsidR="00064D91" w:rsidRPr="00F8098C" w:rsidRDefault="00A87C96" w:rsidP="00064D91">
      <w:pPr>
        <w:rPr>
          <w:bCs/>
          <w:color w:val="auto"/>
          <w:sz w:val="22"/>
          <w:szCs w:val="22"/>
          <w:lang w:val="ru-RU"/>
        </w:rPr>
      </w:pPr>
      <w:r w:rsidRPr="00F8098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064D91" w:rsidRPr="00F8098C">
        <w:rPr>
          <w:bCs/>
          <w:color w:val="auto"/>
          <w:sz w:val="22"/>
          <w:szCs w:val="22"/>
          <w:lang w:val="ru-RU"/>
        </w:rPr>
        <w:t xml:space="preserve"> </w:t>
      </w:r>
    </w:p>
    <w:p w:rsidR="00064D91" w:rsidRPr="00F8098C" w:rsidRDefault="00064D91" w:rsidP="00064D91">
      <w:pPr>
        <w:rPr>
          <w:b/>
          <w:bCs/>
          <w:color w:val="auto"/>
          <w:sz w:val="22"/>
          <w:szCs w:val="22"/>
          <w:u w:val="single"/>
          <w:lang w:val="ru-RU"/>
        </w:rPr>
      </w:pPr>
      <w:r w:rsidRPr="00F8098C">
        <w:rPr>
          <w:b/>
          <w:bCs/>
          <w:color w:val="auto"/>
          <w:sz w:val="22"/>
          <w:szCs w:val="22"/>
          <w:u w:val="single"/>
          <w:lang w:val="ru-RU"/>
        </w:rPr>
        <w:t>За сваку партију поднети понуду у посебној коверти.</w:t>
      </w:r>
    </w:p>
    <w:p w:rsidR="003F370D" w:rsidRPr="003F370D" w:rsidRDefault="00A87C96" w:rsidP="003F370D">
      <w:pPr>
        <w:jc w:val="both"/>
        <w:rPr>
          <w:rFonts w:eastAsia="TimesNewRomanPSMT"/>
          <w:b/>
          <w:bCs/>
          <w:sz w:val="22"/>
          <w:szCs w:val="22"/>
          <w:lang w:val="sr-Cyrl-CS"/>
        </w:rPr>
      </w:pPr>
      <w:r w:rsidRPr="00F8098C">
        <w:rPr>
          <w:rFonts w:eastAsia="TimesNewRomanPSMT"/>
          <w:bCs/>
          <w:sz w:val="22"/>
          <w:szCs w:val="22"/>
        </w:rPr>
        <w:t xml:space="preserve">Понуду доставити на адресу: </w:t>
      </w:r>
      <w:r w:rsidR="000863DD" w:rsidRPr="00AA4DAF">
        <w:rPr>
          <w:rFonts w:eastAsia="TimesNewRomanPSMT"/>
          <w:bCs/>
          <w:sz w:val="22"/>
          <w:szCs w:val="22"/>
          <w:lang w:val="sr-Cyrl-CS"/>
        </w:rPr>
        <w:t>Предшколска установа „Радост“, Надежде Петровић бр.8, 32 000 Чачак</w:t>
      </w:r>
      <w:r w:rsidRPr="00F8098C">
        <w:rPr>
          <w:i/>
          <w:iCs/>
          <w:sz w:val="22"/>
          <w:szCs w:val="22"/>
        </w:rPr>
        <w:t xml:space="preserve">, </w:t>
      </w:r>
      <w:r w:rsidRPr="00F8098C">
        <w:rPr>
          <w:rFonts w:eastAsia="TimesNewRomanPSMT"/>
          <w:bCs/>
          <w:sz w:val="22"/>
          <w:szCs w:val="22"/>
        </w:rPr>
        <w:t xml:space="preserve">са назнаком: </w:t>
      </w:r>
      <w:r w:rsidRPr="00F8098C">
        <w:rPr>
          <w:rFonts w:eastAsia="TimesNewRomanPS-BoldMT"/>
          <w:b/>
          <w:bCs/>
          <w:sz w:val="22"/>
          <w:szCs w:val="22"/>
        </w:rPr>
        <w:t>,,Понуда за јавну набавку</w:t>
      </w:r>
      <w:r w:rsidR="000863DD" w:rsidRPr="00F8098C">
        <w:rPr>
          <w:rFonts w:eastAsia="TimesNewRomanPS-BoldMT"/>
          <w:b/>
          <w:bCs/>
          <w:sz w:val="22"/>
          <w:szCs w:val="22"/>
          <w:lang w:val="sr-Cyrl-CS"/>
        </w:rPr>
        <w:t xml:space="preserve"> добара</w:t>
      </w:r>
      <w:r w:rsidRPr="00F8098C">
        <w:rPr>
          <w:sz w:val="22"/>
          <w:szCs w:val="22"/>
        </w:rPr>
        <w:t xml:space="preserve"> – </w:t>
      </w:r>
      <w:r w:rsidR="000863DD" w:rsidRPr="00F8098C">
        <w:rPr>
          <w:b/>
          <w:sz w:val="22"/>
          <w:szCs w:val="22"/>
          <w:lang w:val="sr-Cyrl-CS"/>
        </w:rPr>
        <w:t>намирнице за припремање хране</w:t>
      </w:r>
      <w:r w:rsidRPr="00F8098C">
        <w:rPr>
          <w:sz w:val="22"/>
          <w:szCs w:val="22"/>
        </w:rPr>
        <w:t>,</w:t>
      </w:r>
      <w:r w:rsidRPr="00F8098C">
        <w:rPr>
          <w:rFonts w:eastAsia="TimesNewRomanPS-BoldMT"/>
          <w:b/>
          <w:bCs/>
          <w:color w:val="002060"/>
          <w:sz w:val="22"/>
          <w:szCs w:val="22"/>
        </w:rPr>
        <w:t xml:space="preserve"> </w:t>
      </w:r>
      <w:r w:rsidRPr="00AA4DAF">
        <w:rPr>
          <w:rFonts w:eastAsia="TimesNewRomanPS-BoldMT"/>
          <w:b/>
          <w:bCs/>
          <w:sz w:val="22"/>
          <w:szCs w:val="22"/>
        </w:rPr>
        <w:t>ЈН бр</w:t>
      </w:r>
      <w:r w:rsidRPr="003E7634">
        <w:rPr>
          <w:rFonts w:eastAsia="TimesNewRomanPS-BoldMT"/>
          <w:b/>
          <w:bCs/>
          <w:sz w:val="22"/>
          <w:szCs w:val="22"/>
        </w:rPr>
        <w:t>.</w:t>
      </w:r>
      <w:r w:rsidR="000863DD" w:rsidRPr="003E7634">
        <w:rPr>
          <w:rFonts w:eastAsia="TimesNewRomanPS-BoldMT"/>
          <w:b/>
          <w:bCs/>
          <w:sz w:val="22"/>
          <w:szCs w:val="22"/>
          <w:lang w:val="sr-Cyrl-CS"/>
        </w:rPr>
        <w:t xml:space="preserve"> 1</w:t>
      </w:r>
      <w:r w:rsidRPr="003E7634">
        <w:rPr>
          <w:rFonts w:eastAsia="TimesNewRomanPS-BoldMT"/>
          <w:b/>
          <w:bCs/>
          <w:sz w:val="22"/>
          <w:szCs w:val="22"/>
        </w:rPr>
        <w:t>/201</w:t>
      </w:r>
      <w:r w:rsidR="003E7634" w:rsidRPr="003E7634">
        <w:rPr>
          <w:rFonts w:eastAsia="TimesNewRomanPS-BoldMT"/>
          <w:b/>
          <w:bCs/>
          <w:sz w:val="22"/>
          <w:szCs w:val="22"/>
          <w:lang/>
        </w:rPr>
        <w:t>8</w:t>
      </w:r>
      <w:r w:rsidR="000863DD" w:rsidRPr="00AA4DAF">
        <w:rPr>
          <w:rFonts w:eastAsia="TimesNewRomanPS-BoldMT"/>
          <w:b/>
          <w:bCs/>
          <w:sz w:val="22"/>
          <w:szCs w:val="22"/>
          <w:lang w:val="sr-Cyrl-CS"/>
        </w:rPr>
        <w:t xml:space="preserve"> ОП</w:t>
      </w:r>
      <w:r w:rsidRPr="00F8098C">
        <w:rPr>
          <w:rFonts w:eastAsia="TimesNewRomanPS-BoldMT"/>
          <w:b/>
          <w:bCs/>
          <w:sz w:val="22"/>
          <w:szCs w:val="22"/>
        </w:rPr>
        <w:t xml:space="preserve"> </w:t>
      </w:r>
      <w:r w:rsidRPr="00F8098C">
        <w:rPr>
          <w:rFonts w:eastAsia="TimesNewRomanPSMT"/>
          <w:b/>
          <w:bCs/>
          <w:sz w:val="22"/>
          <w:szCs w:val="22"/>
        </w:rPr>
        <w:t xml:space="preserve">- </w:t>
      </w:r>
      <w:r w:rsidRPr="00F8098C">
        <w:rPr>
          <w:rFonts w:eastAsia="TimesNewRomanPS-BoldMT"/>
          <w:b/>
          <w:bCs/>
          <w:sz w:val="22"/>
          <w:szCs w:val="22"/>
        </w:rPr>
        <w:t>НЕ ОТВАРАТИ”</w:t>
      </w:r>
      <w:r w:rsidRPr="00F8098C">
        <w:rPr>
          <w:b/>
          <w:sz w:val="22"/>
          <w:szCs w:val="22"/>
          <w:lang/>
        </w:rPr>
        <w:t>.</w:t>
      </w:r>
      <w:r w:rsidRPr="00F8098C">
        <w:rPr>
          <w:color w:val="FF0000"/>
          <w:sz w:val="22"/>
          <w:szCs w:val="22"/>
        </w:rPr>
        <w:t xml:space="preserve"> </w:t>
      </w:r>
      <w:r w:rsidRPr="00F8098C">
        <w:rPr>
          <w:color w:val="auto"/>
          <w:sz w:val="22"/>
          <w:szCs w:val="22"/>
        </w:rPr>
        <w:t>Понуда се сматра благовременом уколико је примљена од стране наручиоца до</w:t>
      </w:r>
      <w:r w:rsidR="00AA4DAF">
        <w:rPr>
          <w:color w:val="auto"/>
          <w:sz w:val="22"/>
          <w:szCs w:val="22"/>
          <w:lang w:val="sr-Cyrl-CS"/>
        </w:rPr>
        <w:t xml:space="preserve"> </w:t>
      </w:r>
      <w:r w:rsidR="003E7634" w:rsidRPr="0091797A">
        <w:rPr>
          <w:color w:val="auto"/>
          <w:sz w:val="22"/>
          <w:szCs w:val="22"/>
          <w:highlight w:val="yellow"/>
          <w:lang w:val="sr-Cyrl-CS"/>
        </w:rPr>
        <w:t>25</w:t>
      </w:r>
      <w:r w:rsidR="00AA4DAF" w:rsidRPr="0091797A">
        <w:rPr>
          <w:color w:val="auto"/>
          <w:sz w:val="22"/>
          <w:szCs w:val="22"/>
          <w:highlight w:val="yellow"/>
          <w:lang w:val="sr-Cyrl-CS"/>
        </w:rPr>
        <w:t>.0</w:t>
      </w:r>
      <w:r w:rsidR="003E7634" w:rsidRPr="0091797A">
        <w:rPr>
          <w:color w:val="auto"/>
          <w:sz w:val="22"/>
          <w:szCs w:val="22"/>
          <w:highlight w:val="yellow"/>
          <w:lang w:val="sr-Cyrl-CS"/>
        </w:rPr>
        <w:t>1</w:t>
      </w:r>
      <w:r w:rsidR="00AA4DAF" w:rsidRPr="0091797A">
        <w:rPr>
          <w:color w:val="auto"/>
          <w:sz w:val="22"/>
          <w:szCs w:val="22"/>
          <w:highlight w:val="yellow"/>
          <w:lang w:val="sr-Cyrl-CS"/>
        </w:rPr>
        <w:t>.201</w:t>
      </w:r>
      <w:r w:rsidR="0091797A" w:rsidRPr="0091797A">
        <w:rPr>
          <w:color w:val="auto"/>
          <w:sz w:val="22"/>
          <w:szCs w:val="22"/>
          <w:highlight w:val="yellow"/>
          <w:lang w:val="sr-Cyrl-CS"/>
        </w:rPr>
        <w:t>8</w:t>
      </w:r>
      <w:r w:rsidR="00AA4DAF">
        <w:rPr>
          <w:color w:val="auto"/>
          <w:sz w:val="22"/>
          <w:szCs w:val="22"/>
          <w:lang w:val="sr-Cyrl-CS"/>
        </w:rPr>
        <w:t>.</w:t>
      </w:r>
      <w:r w:rsidR="00AA4DAF" w:rsidRPr="00AA4DAF">
        <w:rPr>
          <w:color w:val="auto"/>
          <w:sz w:val="22"/>
          <w:szCs w:val="22"/>
          <w:lang w:val="sr-Cyrl-CS"/>
        </w:rPr>
        <w:t>године</w:t>
      </w:r>
      <w:r w:rsidRPr="00AA4DAF">
        <w:rPr>
          <w:i/>
          <w:iCs/>
          <w:color w:val="auto"/>
          <w:sz w:val="22"/>
          <w:szCs w:val="22"/>
        </w:rPr>
        <w:t xml:space="preserve"> </w:t>
      </w:r>
      <w:r w:rsidRPr="00AA4DAF">
        <w:rPr>
          <w:color w:val="auto"/>
          <w:sz w:val="22"/>
          <w:szCs w:val="22"/>
        </w:rPr>
        <w:t xml:space="preserve">до </w:t>
      </w:r>
      <w:r w:rsidR="00AA4DAF" w:rsidRPr="00AA4DAF">
        <w:rPr>
          <w:color w:val="auto"/>
          <w:sz w:val="22"/>
          <w:szCs w:val="22"/>
          <w:lang w:val="sr-Cyrl-CS"/>
        </w:rPr>
        <w:t xml:space="preserve">11 </w:t>
      </w:r>
      <w:r w:rsidRPr="00AA4DAF">
        <w:rPr>
          <w:color w:val="auto"/>
          <w:sz w:val="22"/>
          <w:szCs w:val="22"/>
        </w:rPr>
        <w:t xml:space="preserve"> </w:t>
      </w:r>
      <w:r w:rsidRPr="00AA4DAF">
        <w:rPr>
          <w:color w:val="auto"/>
          <w:sz w:val="22"/>
          <w:szCs w:val="22"/>
          <w:lang/>
        </w:rPr>
        <w:t xml:space="preserve">часова </w:t>
      </w:r>
      <w:r w:rsidR="003F370D" w:rsidRPr="00AA4DAF">
        <w:rPr>
          <w:i/>
          <w:iCs/>
          <w:color w:val="auto"/>
          <w:sz w:val="22"/>
          <w:szCs w:val="22"/>
          <w:lang w:val="sr-Cyrl-CS"/>
        </w:rPr>
        <w:t xml:space="preserve"> </w:t>
      </w:r>
      <w:r w:rsidR="003F370D" w:rsidRPr="00AA4DAF">
        <w:rPr>
          <w:iCs/>
          <w:color w:val="auto"/>
          <w:sz w:val="22"/>
          <w:szCs w:val="22"/>
          <w:lang w:val="sr-Cyrl-CS"/>
        </w:rPr>
        <w:t>без обзира на начин доставе</w:t>
      </w:r>
      <w:r w:rsidR="00AA4DAF">
        <w:rPr>
          <w:iCs/>
          <w:color w:val="auto"/>
          <w:sz w:val="22"/>
          <w:szCs w:val="22"/>
          <w:lang w:val="sr-Cyrl-CS"/>
        </w:rPr>
        <w:t>.</w:t>
      </w:r>
      <w:r w:rsidRPr="00AA4DAF">
        <w:rPr>
          <w:i/>
          <w:iCs/>
          <w:color w:val="auto"/>
          <w:sz w:val="22"/>
          <w:szCs w:val="22"/>
          <w:lang/>
        </w:rPr>
        <w:t>.</w:t>
      </w:r>
      <w:r w:rsidR="003F370D" w:rsidRPr="00AA4DAF">
        <w:rPr>
          <w:rFonts w:eastAsia="TimesNewRomanPSMT"/>
          <w:b/>
          <w:bCs/>
          <w:sz w:val="22"/>
          <w:szCs w:val="22"/>
          <w:lang w:val="sr-Cyrl-CS"/>
        </w:rPr>
        <w:t>Достава понуде се може извршити сваког радног дана (од понедељка до петка) у периоду од 7 до 14 часова.Суботом и недељом није могућ пријем понуда.</w:t>
      </w:r>
    </w:p>
    <w:p w:rsidR="00AC1566" w:rsidRPr="00F8098C" w:rsidRDefault="00E92294" w:rsidP="003E7634">
      <w:pPr>
        <w:autoSpaceDE w:val="0"/>
        <w:autoSpaceDN w:val="0"/>
        <w:adjustRightInd w:val="0"/>
        <w:spacing w:line="240" w:lineRule="auto"/>
        <w:jc w:val="both"/>
        <w:rPr>
          <w:bCs/>
          <w:color w:val="auto"/>
          <w:sz w:val="22"/>
          <w:szCs w:val="22"/>
          <w:lang w:val="sr-Cyrl-CS"/>
        </w:rPr>
      </w:pPr>
      <w:r w:rsidRPr="00F8098C">
        <w:rPr>
          <w:b/>
          <w:color w:val="auto"/>
          <w:sz w:val="22"/>
          <w:szCs w:val="22"/>
          <w:lang w:val="sr-Cyrl-CS"/>
        </w:rPr>
        <w:t>Понуђач је обавези да у обрасцу понуде наведе меил адресу и обезбеди пријем са повратном информацијом Наручиоцу да је исти примио.У супротном рок за доставу документације рачуна се од момента слања Наручиоца</w:t>
      </w:r>
      <w:r w:rsidRPr="00F8098C">
        <w:rPr>
          <w:color w:val="auto"/>
          <w:sz w:val="22"/>
          <w:szCs w:val="22"/>
          <w:lang w:val="sr-Cyrl-CS"/>
        </w:rPr>
        <w:t xml:space="preserve">. </w:t>
      </w:r>
      <w:r w:rsidRPr="00F8098C">
        <w:rPr>
          <w:color w:val="auto"/>
          <w:sz w:val="22"/>
          <w:szCs w:val="22"/>
          <w:u w:val="single"/>
          <w:lang w:val="sr-Cyrl-CS"/>
        </w:rPr>
        <w:t>Понуду, односно сву тражену документацију (доказе, обрасце, спецификацију) пожељно је сложити и доставити према редоследу из конкурсне документације.</w:t>
      </w:r>
      <w:r w:rsidRPr="00F8098C">
        <w:rPr>
          <w:color w:val="auto"/>
          <w:sz w:val="22"/>
          <w:szCs w:val="22"/>
          <w:lang w:val="ru-RU"/>
        </w:rPr>
        <w:t xml:space="preserve"> </w:t>
      </w:r>
      <w:r w:rsidR="00AC1566" w:rsidRPr="00F8098C">
        <w:rPr>
          <w:bCs/>
          <w:color w:val="auto"/>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00AC1566" w:rsidRPr="00F8098C">
        <w:rPr>
          <w:color w:val="auto"/>
          <w:sz w:val="22"/>
          <w:szCs w:val="22"/>
          <w:lang w:val="ru-RU"/>
        </w:rPr>
        <w:t xml:space="preserve">(за понуђача који наступа самостално, понуђача који наступа са </w:t>
      </w:r>
      <w:r w:rsidR="00AC1566" w:rsidRPr="00F8098C">
        <w:rPr>
          <w:color w:val="auto"/>
          <w:sz w:val="22"/>
          <w:szCs w:val="22"/>
          <w:lang/>
        </w:rPr>
        <w:t xml:space="preserve">подизвођачем/има </w:t>
      </w:r>
      <w:r w:rsidR="00AC1566" w:rsidRPr="00F8098C">
        <w:rPr>
          <w:color w:val="auto"/>
          <w:sz w:val="22"/>
          <w:szCs w:val="22"/>
          <w:lang w:val="ru-RU"/>
        </w:rPr>
        <w:t>и групу понуђача</w:t>
      </w:r>
      <w:r w:rsidR="003E7634">
        <w:rPr>
          <w:color w:val="auto"/>
          <w:sz w:val="22"/>
          <w:szCs w:val="22"/>
          <w:lang w:val="ru-RU"/>
        </w:rPr>
        <w:t xml:space="preserve"> </w:t>
      </w:r>
      <w:r w:rsidR="00AC1566" w:rsidRPr="00F8098C">
        <w:rPr>
          <w:color w:val="auto"/>
          <w:sz w:val="22"/>
          <w:szCs w:val="22"/>
          <w:lang w:val="ru-RU"/>
        </w:rPr>
        <w:t>која подноси заједничку понуду).</w:t>
      </w:r>
      <w:r w:rsidR="00AC1566" w:rsidRPr="00F8098C">
        <w:rPr>
          <w:bCs/>
          <w:color w:val="auto"/>
          <w:sz w:val="22"/>
          <w:szCs w:val="22"/>
          <w:u w:val="single"/>
          <w:lang w:val="sr-Cyrl-CS"/>
        </w:rPr>
        <w:t>Стране образаца које понуђач не попуњава</w:t>
      </w:r>
      <w:r w:rsidR="00AC1566" w:rsidRPr="00F8098C">
        <w:rPr>
          <w:bCs/>
          <w:color w:val="auto"/>
          <w:sz w:val="22"/>
          <w:szCs w:val="22"/>
          <w:lang w:val="sr-Cyrl-CS"/>
        </w:rPr>
        <w:t xml:space="preserve"> (у зависности од тога како наступа у понуди и за које партије конкурише) </w:t>
      </w:r>
      <w:r w:rsidR="00AC1566" w:rsidRPr="00F8098C">
        <w:rPr>
          <w:bCs/>
          <w:color w:val="auto"/>
          <w:sz w:val="22"/>
          <w:szCs w:val="22"/>
          <w:u w:val="single"/>
          <w:lang w:val="sr-Cyrl-CS"/>
        </w:rPr>
        <w:t>није у обавези да достави уз понуду</w:t>
      </w:r>
      <w:r w:rsidR="00AC1566" w:rsidRPr="00F8098C">
        <w:rPr>
          <w:bCs/>
          <w:color w:val="auto"/>
          <w:sz w:val="22"/>
          <w:szCs w:val="22"/>
          <w:lang w:val="sr-Cyrl-CS"/>
        </w:rPr>
        <w:t xml:space="preserve">. </w:t>
      </w:r>
    </w:p>
    <w:p w:rsidR="00AC1566" w:rsidRPr="00F8098C" w:rsidRDefault="00AC1566" w:rsidP="00AC1566">
      <w:pPr>
        <w:rPr>
          <w:bCs/>
          <w:color w:val="auto"/>
          <w:sz w:val="22"/>
          <w:szCs w:val="22"/>
          <w:lang w:val="sr-Cyrl-CS"/>
        </w:rPr>
      </w:pPr>
      <w:r w:rsidRPr="00F8098C">
        <w:rPr>
          <w:bCs/>
          <w:color w:val="auto"/>
          <w:sz w:val="22"/>
          <w:szCs w:val="22"/>
          <w:u w:val="single"/>
          <w:lang w:val="sr-Cyrl-CS"/>
        </w:rPr>
        <w:t>Све стране образаца који се састоје из више страна и све стране модела уговора</w:t>
      </w:r>
      <w:r w:rsidRPr="00F8098C">
        <w:rPr>
          <w:bCs/>
          <w:color w:val="auto"/>
          <w:sz w:val="22"/>
          <w:szCs w:val="22"/>
          <w:lang w:val="sr-Cyrl-CS"/>
        </w:rPr>
        <w:t xml:space="preserve"> (осим оних који се у складу са упутством не попуњавају и не достављају) </w:t>
      </w:r>
      <w:r w:rsidRPr="00F8098C">
        <w:rPr>
          <w:bCs/>
          <w:color w:val="auto"/>
          <w:sz w:val="22"/>
          <w:szCs w:val="22"/>
          <w:u w:val="single"/>
          <w:lang w:val="sr-Cyrl-CS"/>
        </w:rPr>
        <w:t>морају бити попуњене</w:t>
      </w:r>
      <w:r w:rsidRPr="00F8098C">
        <w:rPr>
          <w:bCs/>
          <w:color w:val="auto"/>
          <w:sz w:val="22"/>
          <w:szCs w:val="22"/>
          <w:lang w:val="sr-Cyrl-CS"/>
        </w:rPr>
        <w:t xml:space="preserve">, на српском језику, јасне и недвосмислене, </w:t>
      </w:r>
      <w:r w:rsidRPr="00F8098C">
        <w:rPr>
          <w:bCs/>
          <w:color w:val="auto"/>
          <w:sz w:val="22"/>
          <w:szCs w:val="22"/>
          <w:u w:val="single"/>
          <w:lang w:val="sr-Cyrl-CS"/>
        </w:rPr>
        <w:t>парафиране, оверене печатом</w:t>
      </w:r>
      <w:r w:rsidRPr="00F8098C">
        <w:rPr>
          <w:bCs/>
          <w:color w:val="auto"/>
          <w:sz w:val="22"/>
          <w:szCs w:val="22"/>
          <w:lang w:val="sr-Cyrl-CS"/>
        </w:rPr>
        <w:t xml:space="preserve">, </w:t>
      </w:r>
      <w:r w:rsidRPr="00F8098C">
        <w:rPr>
          <w:bCs/>
          <w:color w:val="auto"/>
          <w:sz w:val="22"/>
          <w:szCs w:val="22"/>
          <w:u w:val="single"/>
          <w:lang w:val="sr-Cyrl-CS"/>
        </w:rPr>
        <w:t>док последња страна мора бити оверена печатом и потписана од стране одговорног лица понуђача</w:t>
      </w:r>
      <w:r w:rsidRPr="00F8098C">
        <w:rPr>
          <w:bCs/>
          <w:color w:val="auto"/>
          <w:sz w:val="22"/>
          <w:szCs w:val="22"/>
          <w:lang w:val="sr-Cyrl-CS"/>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A87C96" w:rsidRPr="00F8098C" w:rsidRDefault="00E92294" w:rsidP="00A87C96">
      <w:pPr>
        <w:autoSpaceDE w:val="0"/>
        <w:autoSpaceDN w:val="0"/>
        <w:adjustRightInd w:val="0"/>
        <w:spacing w:line="240" w:lineRule="auto"/>
        <w:jc w:val="both"/>
        <w:rPr>
          <w:color w:val="FF0000"/>
          <w:sz w:val="22"/>
          <w:szCs w:val="22"/>
          <w:lang/>
        </w:rPr>
      </w:pPr>
      <w:r w:rsidRPr="00F8098C">
        <w:rPr>
          <w:color w:val="auto"/>
          <w:sz w:val="22"/>
          <w:szCs w:val="22"/>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w:t>
      </w:r>
      <w:r w:rsidRPr="00F8098C">
        <w:rPr>
          <w:color w:val="auto"/>
          <w:sz w:val="22"/>
          <w:szCs w:val="22"/>
          <w:lang w:val="sr-Cyrl-CS"/>
        </w:rPr>
        <w:t>и</w:t>
      </w:r>
      <w:r w:rsidRPr="00F8098C">
        <w:rPr>
          <w:color w:val="auto"/>
          <w:sz w:val="22"/>
          <w:szCs w:val="22"/>
        </w:rPr>
        <w:t xml:space="preserve">справити </w:t>
      </w:r>
      <w:r w:rsidRPr="00F8098C">
        <w:rPr>
          <w:color w:val="auto"/>
          <w:sz w:val="22"/>
          <w:szCs w:val="22"/>
          <w:lang/>
        </w:rPr>
        <w:t>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r w:rsidR="00A87C96" w:rsidRPr="00F8098C">
        <w:rPr>
          <w:rFonts w:eastAsia="TimesNewRomanPS-BoldMT"/>
          <w:b/>
          <w:bCs/>
          <w:color w:val="FF0000"/>
          <w:sz w:val="22"/>
          <w:szCs w:val="22"/>
        </w:rPr>
        <w:t xml:space="preserve"> </w:t>
      </w:r>
      <w:r w:rsidR="00A87C96" w:rsidRPr="00F8098C">
        <w:rPr>
          <w:color w:val="FF0000"/>
          <w:sz w:val="22"/>
          <w:szCs w:val="22"/>
          <w:lang/>
        </w:rPr>
        <w:t xml:space="preserve"> </w:t>
      </w:r>
      <w:r w:rsidR="00A87C96" w:rsidRPr="00F8098C">
        <w:rPr>
          <w:color w:val="FF0000"/>
          <w:sz w:val="22"/>
          <w:szCs w:val="22"/>
        </w:rPr>
        <w:t xml:space="preserve"> </w:t>
      </w:r>
    </w:p>
    <w:p w:rsidR="00A87C96" w:rsidRPr="00F8098C" w:rsidRDefault="00A87C96" w:rsidP="00A87C96">
      <w:pPr>
        <w:autoSpaceDE w:val="0"/>
        <w:autoSpaceDN w:val="0"/>
        <w:adjustRightInd w:val="0"/>
        <w:spacing w:line="240" w:lineRule="auto"/>
        <w:jc w:val="both"/>
        <w:rPr>
          <w:color w:val="auto"/>
          <w:sz w:val="22"/>
          <w:szCs w:val="22"/>
        </w:rPr>
      </w:pPr>
      <w:r w:rsidRPr="00F8098C">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8098C">
        <w:rPr>
          <w:color w:val="auto"/>
          <w:sz w:val="22"/>
          <w:szCs w:val="22"/>
          <w:lang w:val="sr-Cyrl-CS"/>
        </w:rPr>
        <w:t>н</w:t>
      </w:r>
      <w:r w:rsidR="002F2DE4" w:rsidRPr="00F8098C">
        <w:rPr>
          <w:color w:val="auto"/>
          <w:sz w:val="22"/>
          <w:szCs w:val="22"/>
        </w:rPr>
        <w:t>аруч</w:t>
      </w:r>
      <w:r w:rsidR="002F2DE4" w:rsidRPr="00F8098C">
        <w:rPr>
          <w:color w:val="auto"/>
          <w:sz w:val="22"/>
          <w:szCs w:val="22"/>
          <w:lang/>
        </w:rPr>
        <w:t>и</w:t>
      </w:r>
      <w:r w:rsidRPr="00F8098C">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657220" w:rsidRPr="00F8098C" w:rsidRDefault="00A87C96" w:rsidP="00657220">
      <w:pPr>
        <w:autoSpaceDE w:val="0"/>
        <w:autoSpaceDN w:val="0"/>
        <w:adjustRightInd w:val="0"/>
        <w:spacing w:line="240" w:lineRule="auto"/>
        <w:jc w:val="both"/>
        <w:rPr>
          <w:color w:val="auto"/>
          <w:sz w:val="22"/>
          <w:szCs w:val="22"/>
          <w:lang/>
        </w:rPr>
      </w:pPr>
      <w:r w:rsidRPr="00F8098C">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F8098C">
        <w:rPr>
          <w:color w:val="auto"/>
          <w:sz w:val="22"/>
          <w:szCs w:val="22"/>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F8098C" w:rsidRDefault="00657220" w:rsidP="003E7634">
      <w:pPr>
        <w:autoSpaceDE w:val="0"/>
        <w:autoSpaceDN w:val="0"/>
        <w:adjustRightInd w:val="0"/>
        <w:spacing w:line="240" w:lineRule="auto"/>
        <w:jc w:val="both"/>
        <w:rPr>
          <w:color w:val="auto"/>
          <w:sz w:val="22"/>
          <w:szCs w:val="22"/>
          <w:lang w:val="sr-Cyrl-CS"/>
        </w:rPr>
      </w:pPr>
      <w:r w:rsidRPr="00F8098C">
        <w:rPr>
          <w:color w:val="auto"/>
          <w:sz w:val="22"/>
          <w:szCs w:val="22"/>
        </w:rPr>
        <w:t xml:space="preserve">Понуда мора да садржи </w:t>
      </w:r>
      <w:r w:rsidR="006F754F" w:rsidRPr="00F8098C">
        <w:rPr>
          <w:color w:val="auto"/>
          <w:sz w:val="22"/>
          <w:szCs w:val="22"/>
          <w:lang w:val="sr-Cyrl-CS"/>
        </w:rPr>
        <w:t xml:space="preserve">и следеће </w:t>
      </w:r>
      <w:r w:rsidRPr="00F8098C">
        <w:rPr>
          <w:color w:val="auto"/>
          <w:sz w:val="22"/>
          <w:szCs w:val="22"/>
        </w:rPr>
        <w:t>оверен</w:t>
      </w:r>
      <w:r w:rsidR="006F754F" w:rsidRPr="00F8098C">
        <w:rPr>
          <w:color w:val="auto"/>
          <w:sz w:val="22"/>
          <w:szCs w:val="22"/>
          <w:lang w:val="sr-Cyrl-CS"/>
        </w:rPr>
        <w:t>е</w:t>
      </w:r>
      <w:r w:rsidRPr="00F8098C">
        <w:rPr>
          <w:color w:val="auto"/>
          <w:sz w:val="22"/>
          <w:szCs w:val="22"/>
        </w:rPr>
        <w:t xml:space="preserve"> и потписан</w:t>
      </w:r>
      <w:r w:rsidR="006F754F" w:rsidRPr="00F8098C">
        <w:rPr>
          <w:color w:val="auto"/>
          <w:sz w:val="22"/>
          <w:szCs w:val="22"/>
          <w:lang w:val="sr-Cyrl-CS"/>
        </w:rPr>
        <w:t>е обрасце и документа</w:t>
      </w:r>
      <w:r w:rsidRPr="00F8098C">
        <w:rPr>
          <w:color w:val="auto"/>
          <w:sz w:val="22"/>
          <w:szCs w:val="22"/>
        </w:rPr>
        <w:t xml:space="preserve">: </w:t>
      </w:r>
    </w:p>
    <w:p w:rsidR="00F8098C" w:rsidRPr="00F8098C" w:rsidRDefault="00F8098C" w:rsidP="003E7634">
      <w:pPr>
        <w:spacing w:line="240" w:lineRule="auto"/>
        <w:ind w:firstLine="480"/>
        <w:rPr>
          <w:rFonts w:eastAsia="Times New Roman"/>
          <w:sz w:val="22"/>
          <w:szCs w:val="22"/>
          <w:lang/>
        </w:rPr>
      </w:pPr>
      <w:r w:rsidRPr="00F8098C">
        <w:rPr>
          <w:rFonts w:eastAsia="Times New Roman"/>
          <w:sz w:val="22"/>
          <w:szCs w:val="22"/>
          <w:lang/>
        </w:rPr>
        <w:t xml:space="preserve">1) </w:t>
      </w:r>
      <w:r w:rsidRPr="00F8098C">
        <w:rPr>
          <w:rFonts w:eastAsia="Times New Roman"/>
          <w:sz w:val="22"/>
          <w:szCs w:val="22"/>
          <w:lang/>
        </w:rPr>
        <w:t>О</w:t>
      </w:r>
      <w:r w:rsidRPr="00F8098C">
        <w:rPr>
          <w:rFonts w:eastAsia="Times New Roman"/>
          <w:sz w:val="22"/>
          <w:szCs w:val="22"/>
          <w:lang/>
        </w:rPr>
        <w:t>бразац понуде</w:t>
      </w:r>
      <w:r w:rsidRPr="00F8098C">
        <w:rPr>
          <w:rFonts w:eastAsia="Times New Roman"/>
          <w:sz w:val="22"/>
          <w:szCs w:val="22"/>
          <w:lang/>
        </w:rPr>
        <w:t xml:space="preserve"> </w:t>
      </w:r>
      <w:r w:rsidRPr="00F8098C">
        <w:rPr>
          <w:rFonts w:eastAsia="Times New Roman"/>
          <w:sz w:val="22"/>
          <w:szCs w:val="22"/>
          <w:lang w:val="sr-Cyrl-CS"/>
        </w:rPr>
        <w:t xml:space="preserve">за сваку партију посебно </w:t>
      </w:r>
      <w:r w:rsidRPr="00F8098C">
        <w:rPr>
          <w:rFonts w:eastAsia="Times New Roman"/>
          <w:sz w:val="22"/>
          <w:szCs w:val="22"/>
          <w:lang/>
        </w:rPr>
        <w:t>(Образац 1)</w:t>
      </w:r>
      <w:r w:rsidRPr="00F8098C">
        <w:rPr>
          <w:rFonts w:eastAsia="Times New Roman"/>
          <w:sz w:val="22"/>
          <w:szCs w:val="22"/>
          <w:lang w:val="sr-Cyrl-CS"/>
        </w:rPr>
        <w:t>-копирати у потребном броју примерака, ако понуђач подноси понуду за више партија</w:t>
      </w:r>
      <w:r w:rsidRPr="00F8098C">
        <w:rPr>
          <w:rFonts w:eastAsia="Times New Roman"/>
          <w:sz w:val="22"/>
          <w:szCs w:val="22"/>
          <w:lang/>
        </w:rPr>
        <w:t>;</w:t>
      </w:r>
    </w:p>
    <w:p w:rsidR="00F8098C" w:rsidRPr="00F8098C" w:rsidRDefault="00F8098C" w:rsidP="003E7634">
      <w:pPr>
        <w:spacing w:line="240" w:lineRule="auto"/>
        <w:ind w:firstLine="480"/>
        <w:jc w:val="both"/>
        <w:rPr>
          <w:rFonts w:eastAsia="Times New Roman"/>
          <w:sz w:val="22"/>
          <w:szCs w:val="22"/>
          <w:lang/>
        </w:rPr>
      </w:pPr>
      <w:r w:rsidRPr="00F8098C">
        <w:rPr>
          <w:rFonts w:eastAsia="Times New Roman"/>
          <w:sz w:val="22"/>
          <w:szCs w:val="22"/>
          <w:lang/>
        </w:rPr>
        <w:t xml:space="preserve">2) </w:t>
      </w:r>
      <w:r w:rsidRPr="00F8098C">
        <w:rPr>
          <w:rFonts w:eastAsia="Times New Roman"/>
          <w:sz w:val="22"/>
          <w:szCs w:val="22"/>
          <w:lang/>
        </w:rPr>
        <w:t>О</w:t>
      </w:r>
      <w:r w:rsidRPr="00F8098C">
        <w:rPr>
          <w:rFonts w:eastAsia="Times New Roman"/>
          <w:sz w:val="22"/>
          <w:szCs w:val="22"/>
          <w:lang/>
        </w:rPr>
        <w:t>бразац структуре понуђене цене, са упутством како да се попуни</w:t>
      </w:r>
      <w:r w:rsidRPr="00F8098C">
        <w:rPr>
          <w:rFonts w:eastAsia="Times New Roman"/>
          <w:sz w:val="22"/>
          <w:szCs w:val="22"/>
          <w:lang/>
        </w:rPr>
        <w:t xml:space="preserve"> (Образац 2)</w:t>
      </w:r>
      <w:r w:rsidRPr="00F8098C">
        <w:rPr>
          <w:rFonts w:eastAsia="Times New Roman"/>
          <w:sz w:val="22"/>
          <w:szCs w:val="22"/>
          <w:lang/>
        </w:rPr>
        <w:t>;</w:t>
      </w:r>
    </w:p>
    <w:p w:rsidR="00F8098C" w:rsidRPr="00F8098C" w:rsidRDefault="00F8098C" w:rsidP="003E7634">
      <w:pPr>
        <w:spacing w:line="240" w:lineRule="auto"/>
        <w:ind w:firstLine="480"/>
        <w:rPr>
          <w:rFonts w:eastAsia="Times New Roman"/>
          <w:sz w:val="22"/>
          <w:szCs w:val="22"/>
          <w:lang/>
        </w:rPr>
      </w:pPr>
      <w:r w:rsidRPr="00F8098C">
        <w:rPr>
          <w:rFonts w:eastAsia="Times New Roman"/>
          <w:sz w:val="22"/>
          <w:szCs w:val="22"/>
          <w:lang w:val="sr-Cyrl-CS"/>
        </w:rPr>
        <w:t>3</w:t>
      </w:r>
      <w:r w:rsidRPr="00F8098C">
        <w:rPr>
          <w:rFonts w:eastAsia="Times New Roman"/>
          <w:sz w:val="22"/>
          <w:szCs w:val="22"/>
          <w:lang/>
        </w:rPr>
        <w:t xml:space="preserve">) </w:t>
      </w:r>
      <w:r w:rsidRPr="00F8098C">
        <w:rPr>
          <w:rFonts w:eastAsia="Times New Roman"/>
          <w:sz w:val="22"/>
          <w:szCs w:val="22"/>
          <w:lang/>
        </w:rPr>
        <w:t>О</w:t>
      </w:r>
      <w:r w:rsidRPr="00F8098C">
        <w:rPr>
          <w:rFonts w:eastAsia="Times New Roman"/>
          <w:sz w:val="22"/>
          <w:szCs w:val="22"/>
          <w:lang/>
        </w:rPr>
        <w:t>бразац изјаве о независној понуди</w:t>
      </w:r>
      <w:r w:rsidRPr="00F8098C">
        <w:rPr>
          <w:rFonts w:eastAsia="Times New Roman"/>
          <w:sz w:val="22"/>
          <w:szCs w:val="22"/>
          <w:lang/>
        </w:rPr>
        <w:t xml:space="preserve"> (Образац 4)</w:t>
      </w:r>
      <w:r w:rsidRPr="00F8098C">
        <w:rPr>
          <w:rFonts w:eastAsia="Times New Roman"/>
          <w:sz w:val="22"/>
          <w:szCs w:val="22"/>
          <w:lang/>
        </w:rPr>
        <w:t>;</w:t>
      </w:r>
    </w:p>
    <w:p w:rsidR="00F8098C" w:rsidRPr="00F8098C" w:rsidRDefault="00F8098C" w:rsidP="00F8098C">
      <w:pPr>
        <w:spacing w:line="240" w:lineRule="auto"/>
        <w:ind w:firstLine="480"/>
        <w:rPr>
          <w:rFonts w:eastAsia="Times New Roman"/>
          <w:sz w:val="22"/>
          <w:szCs w:val="22"/>
          <w:lang/>
        </w:rPr>
      </w:pPr>
      <w:r w:rsidRPr="00F8098C">
        <w:rPr>
          <w:rFonts w:eastAsia="Times New Roman"/>
          <w:sz w:val="22"/>
          <w:szCs w:val="22"/>
          <w:lang w:val="sr-Cyrl-CS"/>
        </w:rPr>
        <w:t>4</w:t>
      </w:r>
      <w:r w:rsidRPr="00F8098C">
        <w:rPr>
          <w:rFonts w:eastAsia="Times New Roman"/>
          <w:sz w:val="22"/>
          <w:szCs w:val="22"/>
          <w:lang/>
        </w:rPr>
        <w:t xml:space="preserve">) </w:t>
      </w:r>
      <w:r w:rsidRPr="00F8098C">
        <w:rPr>
          <w:rFonts w:eastAsia="Times New Roman"/>
          <w:sz w:val="22"/>
          <w:szCs w:val="22"/>
          <w:lang/>
        </w:rPr>
        <w:t xml:space="preserve">Образац изјаве понуђача о испуњености </w:t>
      </w:r>
      <w:r w:rsidRPr="00F8098C">
        <w:rPr>
          <w:rFonts w:eastAsia="Times New Roman"/>
          <w:sz w:val="22"/>
          <w:szCs w:val="22"/>
          <w:lang w:val="sr-Cyrl-CS"/>
        </w:rPr>
        <w:t xml:space="preserve">обавезних </w:t>
      </w:r>
      <w:r w:rsidRPr="00F8098C">
        <w:rPr>
          <w:rFonts w:eastAsia="Times New Roman"/>
          <w:sz w:val="22"/>
          <w:szCs w:val="22"/>
          <w:lang/>
        </w:rPr>
        <w:t xml:space="preserve">услова за учешће у поступку јавне набавке - чл. 75. </w:t>
      </w:r>
      <w:r w:rsidRPr="00F8098C">
        <w:rPr>
          <w:rFonts w:eastAsia="Times New Roman"/>
          <w:sz w:val="22"/>
          <w:szCs w:val="22"/>
          <w:lang w:val="sr-Cyrl-CS"/>
        </w:rPr>
        <w:t>ст.2</w:t>
      </w:r>
      <w:r w:rsidRPr="00F8098C">
        <w:rPr>
          <w:rFonts w:eastAsia="Times New Roman"/>
          <w:sz w:val="22"/>
          <w:szCs w:val="22"/>
          <w:lang/>
        </w:rPr>
        <w:t xml:space="preserve">. ЗЈН, </w:t>
      </w:r>
      <w:r w:rsidRPr="00F8098C">
        <w:rPr>
          <w:iCs/>
          <w:sz w:val="22"/>
          <w:szCs w:val="22"/>
          <w:lang/>
        </w:rPr>
        <w:t>наведених овом конкурсном документацијом</w:t>
      </w:r>
      <w:r w:rsidRPr="00F8098C">
        <w:rPr>
          <w:rFonts w:eastAsia="Times New Roman"/>
          <w:sz w:val="22"/>
          <w:szCs w:val="22"/>
          <w:lang/>
        </w:rPr>
        <w:t xml:space="preserve"> (Образац 5);</w:t>
      </w:r>
    </w:p>
    <w:p w:rsidR="00F8098C" w:rsidRPr="00F8098C" w:rsidRDefault="00F8098C" w:rsidP="00F8098C">
      <w:pPr>
        <w:spacing w:line="240" w:lineRule="auto"/>
        <w:ind w:firstLine="480"/>
        <w:rPr>
          <w:rFonts w:eastAsia="Times New Roman"/>
          <w:sz w:val="22"/>
          <w:szCs w:val="22"/>
          <w:lang/>
        </w:rPr>
      </w:pPr>
      <w:r w:rsidRPr="00F8098C">
        <w:rPr>
          <w:rFonts w:eastAsia="Times New Roman"/>
          <w:color w:val="auto"/>
          <w:sz w:val="22"/>
          <w:szCs w:val="22"/>
          <w:lang w:val="sr-Cyrl-CS"/>
        </w:rPr>
        <w:t>5</w:t>
      </w:r>
      <w:r w:rsidRPr="00F8098C">
        <w:rPr>
          <w:rFonts w:eastAsia="Times New Roman"/>
          <w:color w:val="auto"/>
          <w:sz w:val="22"/>
          <w:szCs w:val="22"/>
          <w:lang/>
        </w:rPr>
        <w:t xml:space="preserve">) Образац изјаве подизвођача о испуњености </w:t>
      </w:r>
      <w:r w:rsidRPr="00F8098C">
        <w:rPr>
          <w:rFonts w:eastAsia="Times New Roman"/>
          <w:color w:val="auto"/>
          <w:sz w:val="22"/>
          <w:szCs w:val="22"/>
          <w:lang w:val="sr-Cyrl-CS"/>
        </w:rPr>
        <w:t xml:space="preserve">обавезних </w:t>
      </w:r>
      <w:r w:rsidRPr="00F8098C">
        <w:rPr>
          <w:rFonts w:eastAsia="Times New Roman"/>
          <w:color w:val="auto"/>
          <w:sz w:val="22"/>
          <w:szCs w:val="22"/>
          <w:lang/>
        </w:rPr>
        <w:t>услова за учешће у поступку јавне набавке - чл. 75. ЗЈН</w:t>
      </w:r>
      <w:r w:rsidRPr="00F8098C">
        <w:rPr>
          <w:rFonts w:eastAsia="Times New Roman"/>
          <w:color w:val="auto"/>
          <w:sz w:val="22"/>
          <w:szCs w:val="22"/>
          <w:lang w:val="sr-Cyrl-CS"/>
        </w:rPr>
        <w:t xml:space="preserve"> ст.2 ЗЈН</w:t>
      </w:r>
      <w:r w:rsidRPr="00F8098C">
        <w:rPr>
          <w:rFonts w:eastAsia="Times New Roman"/>
          <w:color w:val="auto"/>
          <w:sz w:val="22"/>
          <w:szCs w:val="22"/>
          <w:lang/>
        </w:rPr>
        <w:t xml:space="preserve">, </w:t>
      </w:r>
      <w:r w:rsidRPr="00F8098C">
        <w:rPr>
          <w:iCs/>
          <w:color w:val="auto"/>
          <w:sz w:val="22"/>
          <w:szCs w:val="22"/>
          <w:lang/>
        </w:rPr>
        <w:t>наведених овом конкурсном документацијом</w:t>
      </w:r>
      <w:r w:rsidRPr="00F8098C">
        <w:rPr>
          <w:rFonts w:eastAsia="Times New Roman"/>
          <w:color w:val="auto"/>
          <w:sz w:val="22"/>
          <w:szCs w:val="22"/>
          <w:lang/>
        </w:rPr>
        <w:t xml:space="preserve"> (Образац 6).</w:t>
      </w:r>
    </w:p>
    <w:p w:rsidR="00F8098C" w:rsidRPr="00AA4DAF" w:rsidRDefault="00F8098C" w:rsidP="00F8098C">
      <w:pPr>
        <w:spacing w:line="240" w:lineRule="auto"/>
        <w:jc w:val="both"/>
        <w:rPr>
          <w:sz w:val="22"/>
          <w:szCs w:val="22"/>
          <w:lang w:val="sr-Cyrl-CS"/>
        </w:rPr>
      </w:pPr>
      <w:r w:rsidRPr="00F8098C">
        <w:rPr>
          <w:sz w:val="22"/>
          <w:szCs w:val="22"/>
          <w:lang w:val="sr-Cyrl-CS"/>
        </w:rPr>
        <w:t xml:space="preserve">        6) Образац изјаве понуђача о испуњењу додатних услова за учешће у поступку јавне набавке-технички капацитет за партије </w:t>
      </w:r>
      <w:r w:rsidRPr="00AA4DAF">
        <w:rPr>
          <w:sz w:val="22"/>
          <w:szCs w:val="22"/>
          <w:lang w:val="sr-Cyrl-CS"/>
        </w:rPr>
        <w:t>10,11,12,13,14 и 15(Образац 7).</w:t>
      </w:r>
    </w:p>
    <w:p w:rsidR="00F8098C" w:rsidRPr="00F8098C" w:rsidRDefault="00F8098C" w:rsidP="00F8098C">
      <w:pPr>
        <w:spacing w:line="240" w:lineRule="auto"/>
        <w:jc w:val="both"/>
        <w:rPr>
          <w:sz w:val="22"/>
          <w:szCs w:val="22"/>
          <w:lang w:val="sr-Cyrl-CS"/>
        </w:rPr>
      </w:pPr>
      <w:r w:rsidRPr="00AA4DAF">
        <w:rPr>
          <w:sz w:val="22"/>
          <w:szCs w:val="22"/>
          <w:lang w:val="sr-Cyrl-CS"/>
        </w:rPr>
        <w:t xml:space="preserve">        7) Образац изјаве понуђача о испуњењу додатних услова за учешће у поступку јавне набавке-технички капацитет за партије 6,7,17,18 и 19</w:t>
      </w:r>
      <w:r w:rsidRPr="00F8098C">
        <w:rPr>
          <w:sz w:val="22"/>
          <w:szCs w:val="22"/>
          <w:lang w:val="sr-Cyrl-CS"/>
        </w:rPr>
        <w:t xml:space="preserve"> (Образац 8).</w:t>
      </w:r>
    </w:p>
    <w:p w:rsidR="00F8098C" w:rsidRPr="00F8098C" w:rsidRDefault="00F8098C" w:rsidP="00F8098C">
      <w:pPr>
        <w:spacing w:line="240" w:lineRule="auto"/>
        <w:jc w:val="both"/>
        <w:rPr>
          <w:sz w:val="22"/>
          <w:szCs w:val="22"/>
          <w:lang w:val="sr-Cyrl-CS"/>
        </w:rPr>
      </w:pPr>
      <w:r w:rsidRPr="00F8098C">
        <w:rPr>
          <w:sz w:val="22"/>
          <w:szCs w:val="22"/>
          <w:lang w:val="sr-Cyrl-CS"/>
        </w:rPr>
        <w:t xml:space="preserve">        8) Образац изјаве понуђача о испуњењу додатних услова за учешће у поступку јавне набавке-кадровски капацитет (Образац 9).</w:t>
      </w:r>
    </w:p>
    <w:p w:rsidR="00F8098C" w:rsidRPr="00F8098C" w:rsidRDefault="00F8098C" w:rsidP="00F8098C">
      <w:pPr>
        <w:spacing w:line="240" w:lineRule="auto"/>
        <w:jc w:val="both"/>
        <w:rPr>
          <w:sz w:val="22"/>
          <w:szCs w:val="22"/>
          <w:lang w:val="sr-Cyrl-CS"/>
        </w:rPr>
      </w:pPr>
      <w:r w:rsidRPr="00F8098C">
        <w:rPr>
          <w:sz w:val="22"/>
          <w:szCs w:val="22"/>
          <w:lang w:val="sr-Cyrl-CS"/>
        </w:rPr>
        <w:t xml:space="preserve">        9) Модел уговора</w:t>
      </w:r>
    </w:p>
    <w:p w:rsidR="00A87C96" w:rsidRPr="00F8098C" w:rsidRDefault="00A87C96" w:rsidP="00A87C96">
      <w:pPr>
        <w:jc w:val="both"/>
        <w:rPr>
          <w:sz w:val="22"/>
          <w:szCs w:val="22"/>
        </w:rPr>
      </w:pPr>
      <w:r w:rsidRPr="00F8098C">
        <w:rPr>
          <w:b/>
          <w:iCs/>
          <w:sz w:val="22"/>
          <w:szCs w:val="22"/>
        </w:rPr>
        <w:t>3.</w:t>
      </w:r>
      <w:r w:rsidRPr="00F8098C">
        <w:rPr>
          <w:b/>
          <w:bCs/>
          <w:iCs/>
          <w:sz w:val="22"/>
          <w:szCs w:val="22"/>
        </w:rPr>
        <w:t xml:space="preserve"> ПАРТИЈЕ</w:t>
      </w:r>
    </w:p>
    <w:p w:rsidR="00E92294" w:rsidRPr="003E7634" w:rsidRDefault="00E92294" w:rsidP="00E92294">
      <w:pPr>
        <w:pStyle w:val="ListParagraph"/>
        <w:spacing w:line="240" w:lineRule="auto"/>
        <w:ind w:left="0"/>
        <w:rPr>
          <w:b/>
          <w:sz w:val="22"/>
          <w:szCs w:val="22"/>
          <w:u w:val="single"/>
        </w:rPr>
      </w:pPr>
      <w:r w:rsidRPr="00F8098C">
        <w:rPr>
          <w:sz w:val="22"/>
          <w:szCs w:val="22"/>
          <w:lang w:val="sr-Cyrl-CS"/>
        </w:rPr>
        <w:t>Јавна набавка је обликована по партијама.</w:t>
      </w:r>
      <w:r w:rsidRPr="00F8098C">
        <w:rPr>
          <w:sz w:val="22"/>
          <w:szCs w:val="22"/>
          <w:lang/>
        </w:rPr>
        <w:t>Понуђач може да поднесе понуду за једну или више партија. Понуда мора да обухвати најмање једну целокупну партију.У случају да понуђач поднесе понуду за две или више партија, она мора бити поднета тако да се може оцењивати за сваку партију посебно.</w:t>
      </w:r>
      <w:r w:rsidRPr="003E7634">
        <w:rPr>
          <w:b/>
          <w:sz w:val="22"/>
          <w:szCs w:val="22"/>
          <w:u w:val="single"/>
          <w:lang/>
        </w:rPr>
        <w:t>Докази из чл. 75. и 76. Закона, који су заједнички за све партије,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87C96" w:rsidRPr="00F8098C" w:rsidRDefault="00A87C96" w:rsidP="00A87C96">
      <w:pPr>
        <w:jc w:val="both"/>
        <w:rPr>
          <w:bCs/>
          <w:iCs/>
          <w:sz w:val="22"/>
          <w:szCs w:val="22"/>
        </w:rPr>
      </w:pPr>
      <w:r w:rsidRPr="00F8098C">
        <w:rPr>
          <w:b/>
          <w:iCs/>
          <w:sz w:val="22"/>
          <w:szCs w:val="22"/>
        </w:rPr>
        <w:t>4.</w:t>
      </w:r>
      <w:r w:rsidRPr="00F8098C">
        <w:rPr>
          <w:b/>
          <w:bCs/>
          <w:iCs/>
          <w:sz w:val="22"/>
          <w:szCs w:val="22"/>
        </w:rPr>
        <w:t xml:space="preserve">  ПОНУДА СА ВАРИЈАНТАМА</w:t>
      </w:r>
    </w:p>
    <w:p w:rsidR="00A87C96" w:rsidRPr="00F8098C" w:rsidRDefault="00A87C96" w:rsidP="00A87C96">
      <w:pPr>
        <w:jc w:val="both"/>
        <w:rPr>
          <w:b/>
          <w:bCs/>
          <w:i/>
          <w:iCs/>
          <w:sz w:val="22"/>
          <w:szCs w:val="22"/>
          <w:lang/>
        </w:rPr>
      </w:pPr>
      <w:r w:rsidRPr="00F8098C">
        <w:rPr>
          <w:bCs/>
          <w:iCs/>
          <w:sz w:val="22"/>
          <w:szCs w:val="22"/>
        </w:rPr>
        <w:t>Подношење понуде са варијантама није дозвољено.</w:t>
      </w:r>
    </w:p>
    <w:p w:rsidR="00A87C96" w:rsidRPr="00F8098C" w:rsidRDefault="00A87C96" w:rsidP="00A87C96">
      <w:pPr>
        <w:jc w:val="both"/>
        <w:rPr>
          <w:sz w:val="22"/>
          <w:szCs w:val="22"/>
        </w:rPr>
      </w:pPr>
      <w:r w:rsidRPr="00F8098C">
        <w:rPr>
          <w:b/>
          <w:bCs/>
          <w:iCs/>
          <w:sz w:val="22"/>
          <w:szCs w:val="22"/>
        </w:rPr>
        <w:t xml:space="preserve">5. </w:t>
      </w:r>
      <w:r w:rsidRPr="00F8098C">
        <w:rPr>
          <w:b/>
          <w:iCs/>
          <w:sz w:val="22"/>
          <w:szCs w:val="22"/>
        </w:rPr>
        <w:t>НАЧИН ИЗМЕНЕ, ДОПУНЕ И ОПОЗИВА ПОНУДЕ</w:t>
      </w:r>
    </w:p>
    <w:p w:rsidR="00A87C96" w:rsidRPr="00F8098C" w:rsidRDefault="00A87C96" w:rsidP="00A87C96">
      <w:pPr>
        <w:jc w:val="both"/>
        <w:rPr>
          <w:sz w:val="22"/>
          <w:szCs w:val="22"/>
        </w:rPr>
      </w:pPr>
      <w:r w:rsidRPr="00F8098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87C96" w:rsidRPr="00F8098C" w:rsidRDefault="00A87C96" w:rsidP="00A87C96">
      <w:pPr>
        <w:jc w:val="both"/>
        <w:rPr>
          <w:rFonts w:eastAsia="TimesNewRomanPSMT"/>
          <w:bCs/>
          <w:iCs/>
          <w:sz w:val="22"/>
          <w:szCs w:val="22"/>
        </w:rPr>
      </w:pPr>
      <w:r w:rsidRPr="00F8098C">
        <w:rPr>
          <w:sz w:val="22"/>
          <w:szCs w:val="22"/>
        </w:rPr>
        <w:t xml:space="preserve">Понуђач је дужан да јасно назначи који део понуде мења односно која документа накнадно доставља. </w:t>
      </w:r>
    </w:p>
    <w:p w:rsidR="00A87C96" w:rsidRPr="00F8098C" w:rsidRDefault="00A87C96" w:rsidP="00A87C96">
      <w:pPr>
        <w:jc w:val="both"/>
        <w:rPr>
          <w:rFonts w:eastAsia="TimesNewRomanPSMT"/>
          <w:bCs/>
          <w:iCs/>
          <w:sz w:val="22"/>
          <w:szCs w:val="22"/>
        </w:rPr>
      </w:pPr>
      <w:r w:rsidRPr="00F8098C">
        <w:rPr>
          <w:rFonts w:eastAsia="TimesNewRomanPSMT"/>
          <w:bCs/>
          <w:iCs/>
          <w:sz w:val="22"/>
          <w:szCs w:val="22"/>
        </w:rPr>
        <w:t xml:space="preserve">Измену, допуну или опозив понуде треба доставити на адресу: </w:t>
      </w:r>
      <w:r w:rsidR="00E92294" w:rsidRPr="00F8098C">
        <w:rPr>
          <w:rFonts w:eastAsia="TimesNewRomanPSMT"/>
          <w:bCs/>
          <w:iCs/>
          <w:sz w:val="22"/>
          <w:szCs w:val="22"/>
          <w:lang w:val="sr-Cyrl-CS"/>
        </w:rPr>
        <w:t>ПУ „Радост“, Надежде Петровић бр.8, 32000 Чачак</w:t>
      </w:r>
      <w:r w:rsidRPr="00F8098C">
        <w:rPr>
          <w:i/>
          <w:iCs/>
          <w:sz w:val="22"/>
          <w:szCs w:val="22"/>
        </w:rPr>
        <w:t xml:space="preserve">, </w:t>
      </w:r>
      <w:r w:rsidRPr="00F8098C">
        <w:rPr>
          <w:rFonts w:eastAsia="TimesNewRomanPSMT"/>
          <w:bCs/>
          <w:iCs/>
          <w:color w:val="FF0000"/>
          <w:sz w:val="22"/>
          <w:szCs w:val="22"/>
        </w:rPr>
        <w:t xml:space="preserve"> </w:t>
      </w:r>
      <w:r w:rsidRPr="00F8098C">
        <w:rPr>
          <w:rFonts w:eastAsia="TimesNewRomanPSMT"/>
          <w:bCs/>
          <w:iCs/>
          <w:sz w:val="22"/>
          <w:szCs w:val="22"/>
        </w:rPr>
        <w:t>са назнаком:</w:t>
      </w:r>
    </w:p>
    <w:p w:rsidR="00A87C96" w:rsidRPr="003E7634" w:rsidRDefault="00A87C96" w:rsidP="00A87C96">
      <w:pPr>
        <w:jc w:val="both"/>
        <w:rPr>
          <w:rFonts w:eastAsia="TimesNewRomanPSMT"/>
          <w:bCs/>
          <w:iCs/>
          <w:sz w:val="22"/>
          <w:szCs w:val="22"/>
        </w:rPr>
      </w:pPr>
      <w:r w:rsidRPr="00F8098C">
        <w:rPr>
          <w:rFonts w:eastAsia="TimesNewRomanPSMT"/>
          <w:bCs/>
          <w:iCs/>
          <w:sz w:val="22"/>
          <w:szCs w:val="22"/>
        </w:rPr>
        <w:t>„</w:t>
      </w:r>
      <w:r w:rsidRPr="00F8098C">
        <w:rPr>
          <w:rFonts w:eastAsia="TimesNewRomanPSMT"/>
          <w:b/>
          <w:bCs/>
          <w:iCs/>
          <w:sz w:val="22"/>
          <w:szCs w:val="22"/>
        </w:rPr>
        <w:t>Измена понуде</w:t>
      </w:r>
      <w:r w:rsidRPr="00F8098C">
        <w:rPr>
          <w:rFonts w:eastAsia="TimesNewRomanPS-BoldMT"/>
          <w:b/>
          <w:bCs/>
          <w:sz w:val="22"/>
          <w:szCs w:val="22"/>
        </w:rPr>
        <w:t xml:space="preserve"> за јавну набавку</w:t>
      </w:r>
      <w:r w:rsidRPr="00F8098C">
        <w:rPr>
          <w:b/>
          <w:sz w:val="22"/>
          <w:szCs w:val="22"/>
        </w:rPr>
        <w:t xml:space="preserve"> </w:t>
      </w:r>
      <w:r w:rsidR="00E92294" w:rsidRPr="00F8098C">
        <w:rPr>
          <w:b/>
          <w:sz w:val="22"/>
          <w:szCs w:val="22"/>
          <w:lang w:val="sr-Cyrl-CS"/>
        </w:rPr>
        <w:t>добара</w:t>
      </w:r>
      <w:r w:rsidRPr="00F8098C">
        <w:rPr>
          <w:b/>
          <w:sz w:val="22"/>
          <w:szCs w:val="22"/>
        </w:rPr>
        <w:t xml:space="preserve"> – </w:t>
      </w:r>
      <w:r w:rsidR="00E92294" w:rsidRPr="00F8098C">
        <w:rPr>
          <w:b/>
          <w:sz w:val="22"/>
          <w:szCs w:val="22"/>
          <w:lang w:val="sr-Cyrl-CS"/>
        </w:rPr>
        <w:t>намирнице за припремање хране</w:t>
      </w:r>
      <w:r w:rsidRPr="00F8098C">
        <w:rPr>
          <w:sz w:val="22"/>
          <w:szCs w:val="22"/>
        </w:rPr>
        <w:t>,</w:t>
      </w:r>
      <w:r w:rsidRPr="00F8098C">
        <w:rPr>
          <w:rFonts w:eastAsia="TimesNewRomanPS-BoldMT"/>
          <w:b/>
          <w:bCs/>
          <w:color w:val="002060"/>
          <w:sz w:val="22"/>
          <w:szCs w:val="22"/>
        </w:rPr>
        <w:t xml:space="preserve"> </w:t>
      </w:r>
      <w:r w:rsidRPr="00F8098C">
        <w:rPr>
          <w:rFonts w:eastAsia="TimesNewRomanPS-BoldMT"/>
          <w:b/>
          <w:bCs/>
          <w:sz w:val="22"/>
          <w:szCs w:val="22"/>
        </w:rPr>
        <w:t>ЈН бр</w:t>
      </w:r>
      <w:r w:rsidRPr="003E7634">
        <w:rPr>
          <w:rFonts w:eastAsia="TimesNewRomanPS-BoldMT"/>
          <w:b/>
          <w:bCs/>
          <w:sz w:val="22"/>
          <w:szCs w:val="22"/>
        </w:rPr>
        <w:t>.</w:t>
      </w:r>
      <w:r w:rsidR="00E92294" w:rsidRPr="003E7634">
        <w:rPr>
          <w:rFonts w:eastAsia="TimesNewRomanPS-BoldMT"/>
          <w:b/>
          <w:bCs/>
          <w:sz w:val="22"/>
          <w:szCs w:val="22"/>
          <w:lang w:val="sr-Cyrl-CS"/>
        </w:rPr>
        <w:t>1</w:t>
      </w:r>
      <w:r w:rsidRPr="003E7634">
        <w:rPr>
          <w:rFonts w:eastAsia="TimesNewRomanPS-BoldMT"/>
          <w:b/>
          <w:bCs/>
          <w:sz w:val="22"/>
          <w:szCs w:val="22"/>
        </w:rPr>
        <w:t>/201</w:t>
      </w:r>
      <w:r w:rsidR="003E7634" w:rsidRPr="003E7634">
        <w:rPr>
          <w:rFonts w:eastAsia="TimesNewRomanPS-BoldMT"/>
          <w:b/>
          <w:bCs/>
          <w:sz w:val="22"/>
          <w:szCs w:val="22"/>
          <w:lang/>
        </w:rPr>
        <w:t>8</w:t>
      </w:r>
      <w:r w:rsidR="00E92294" w:rsidRPr="003E7634">
        <w:rPr>
          <w:rFonts w:eastAsia="TimesNewRomanPS-BoldMT"/>
          <w:b/>
          <w:bCs/>
          <w:sz w:val="22"/>
          <w:szCs w:val="22"/>
          <w:lang w:val="sr-Cyrl-CS"/>
        </w:rPr>
        <w:t xml:space="preserve"> ОП</w:t>
      </w:r>
      <w:r w:rsidRPr="003E7634">
        <w:rPr>
          <w:rFonts w:eastAsia="TimesNewRomanPS-BoldMT"/>
          <w:b/>
          <w:bCs/>
          <w:sz w:val="22"/>
          <w:szCs w:val="22"/>
        </w:rPr>
        <w:t xml:space="preserve"> </w:t>
      </w:r>
      <w:r w:rsidRPr="003E7634">
        <w:rPr>
          <w:rFonts w:eastAsia="TimesNewRomanPSMT"/>
          <w:b/>
          <w:bCs/>
          <w:sz w:val="22"/>
          <w:szCs w:val="22"/>
        </w:rPr>
        <w:t xml:space="preserve">- </w:t>
      </w:r>
      <w:r w:rsidRPr="003E7634">
        <w:rPr>
          <w:rFonts w:eastAsia="TimesNewRomanPS-BoldMT"/>
          <w:b/>
          <w:bCs/>
          <w:sz w:val="22"/>
          <w:szCs w:val="22"/>
        </w:rPr>
        <w:t>НЕ ОТВАРАТИ”</w:t>
      </w:r>
      <w:r w:rsidRPr="003E7634">
        <w:rPr>
          <w:rFonts w:eastAsia="TimesNewRomanPSMT"/>
          <w:bCs/>
          <w:iCs/>
          <w:sz w:val="22"/>
          <w:szCs w:val="22"/>
        </w:rPr>
        <w:t xml:space="preserve"> или</w:t>
      </w:r>
    </w:p>
    <w:p w:rsidR="00A87C96" w:rsidRPr="003E7634" w:rsidRDefault="00A87C96" w:rsidP="00A87C96">
      <w:pPr>
        <w:jc w:val="both"/>
        <w:rPr>
          <w:rFonts w:eastAsia="TimesNewRomanPSMT"/>
          <w:bCs/>
          <w:iCs/>
          <w:sz w:val="22"/>
          <w:szCs w:val="22"/>
        </w:rPr>
      </w:pPr>
      <w:r w:rsidRPr="003E7634">
        <w:rPr>
          <w:rFonts w:eastAsia="TimesNewRomanPSMT"/>
          <w:bCs/>
          <w:iCs/>
          <w:sz w:val="22"/>
          <w:szCs w:val="22"/>
        </w:rPr>
        <w:t>„</w:t>
      </w:r>
      <w:r w:rsidRPr="003E7634">
        <w:rPr>
          <w:rFonts w:eastAsia="TimesNewRomanPSMT"/>
          <w:b/>
          <w:bCs/>
          <w:iCs/>
          <w:sz w:val="22"/>
          <w:szCs w:val="22"/>
        </w:rPr>
        <w:t>Допуна понуде</w:t>
      </w:r>
      <w:r w:rsidRPr="003E7634">
        <w:rPr>
          <w:rFonts w:eastAsia="TimesNewRomanPSMT"/>
          <w:bCs/>
          <w:iCs/>
          <w:sz w:val="22"/>
          <w:szCs w:val="22"/>
        </w:rPr>
        <w:t xml:space="preserve"> </w:t>
      </w:r>
      <w:r w:rsidRPr="003E7634">
        <w:rPr>
          <w:rFonts w:eastAsia="TimesNewRomanPS-BoldMT"/>
          <w:b/>
          <w:bCs/>
          <w:sz w:val="22"/>
          <w:szCs w:val="22"/>
        </w:rPr>
        <w:t>за јавну набавку</w:t>
      </w:r>
      <w:r w:rsidRPr="003E7634">
        <w:rPr>
          <w:sz w:val="22"/>
          <w:szCs w:val="22"/>
        </w:rPr>
        <w:t xml:space="preserve"> </w:t>
      </w:r>
      <w:r w:rsidR="00E92294" w:rsidRPr="003E7634">
        <w:rPr>
          <w:b/>
          <w:sz w:val="22"/>
          <w:szCs w:val="22"/>
          <w:lang w:val="sr-Cyrl-CS"/>
        </w:rPr>
        <w:t>добара</w:t>
      </w:r>
      <w:r w:rsidR="00E92294" w:rsidRPr="003E7634">
        <w:rPr>
          <w:b/>
          <w:sz w:val="22"/>
          <w:szCs w:val="22"/>
        </w:rPr>
        <w:t xml:space="preserve"> – </w:t>
      </w:r>
      <w:r w:rsidR="00E92294" w:rsidRPr="003E7634">
        <w:rPr>
          <w:b/>
          <w:sz w:val="22"/>
          <w:szCs w:val="22"/>
          <w:lang w:val="sr-Cyrl-CS"/>
        </w:rPr>
        <w:t>намирнице за припремање хране</w:t>
      </w:r>
      <w:r w:rsidR="00E92294" w:rsidRPr="003E7634">
        <w:rPr>
          <w:sz w:val="22"/>
          <w:szCs w:val="22"/>
        </w:rPr>
        <w:t>,</w:t>
      </w:r>
      <w:r w:rsidR="00E92294" w:rsidRPr="003E7634">
        <w:rPr>
          <w:rFonts w:eastAsia="TimesNewRomanPS-BoldMT"/>
          <w:b/>
          <w:bCs/>
          <w:color w:val="002060"/>
          <w:sz w:val="22"/>
          <w:szCs w:val="22"/>
        </w:rPr>
        <w:t xml:space="preserve"> </w:t>
      </w:r>
      <w:r w:rsidR="00E92294" w:rsidRPr="003E7634">
        <w:rPr>
          <w:rFonts w:eastAsia="TimesNewRomanPS-BoldMT"/>
          <w:b/>
          <w:bCs/>
          <w:sz w:val="22"/>
          <w:szCs w:val="22"/>
        </w:rPr>
        <w:t>ЈН бр.</w:t>
      </w:r>
      <w:r w:rsidR="00E92294" w:rsidRPr="003E7634">
        <w:rPr>
          <w:rFonts w:eastAsia="TimesNewRomanPS-BoldMT"/>
          <w:b/>
          <w:bCs/>
          <w:sz w:val="22"/>
          <w:szCs w:val="22"/>
          <w:lang w:val="sr-Cyrl-CS"/>
        </w:rPr>
        <w:t>1</w:t>
      </w:r>
      <w:r w:rsidR="00E92294" w:rsidRPr="003E7634">
        <w:rPr>
          <w:rFonts w:eastAsia="TimesNewRomanPS-BoldMT"/>
          <w:b/>
          <w:bCs/>
          <w:sz w:val="22"/>
          <w:szCs w:val="22"/>
        </w:rPr>
        <w:t>/201</w:t>
      </w:r>
      <w:r w:rsidR="003E7634" w:rsidRPr="003E7634">
        <w:rPr>
          <w:rFonts w:eastAsia="TimesNewRomanPS-BoldMT"/>
          <w:b/>
          <w:bCs/>
          <w:sz w:val="22"/>
          <w:szCs w:val="22"/>
          <w:lang w:val="sr-Cyrl-CS"/>
        </w:rPr>
        <w:t>8</w:t>
      </w:r>
      <w:r w:rsidR="00E92294" w:rsidRPr="003E7634">
        <w:rPr>
          <w:rFonts w:eastAsia="TimesNewRomanPS-BoldMT"/>
          <w:b/>
          <w:bCs/>
          <w:sz w:val="22"/>
          <w:szCs w:val="22"/>
          <w:lang w:val="sr-Cyrl-CS"/>
        </w:rPr>
        <w:t xml:space="preserve"> ОП</w:t>
      </w:r>
      <w:r w:rsidR="00E92294" w:rsidRPr="003E7634">
        <w:rPr>
          <w:rFonts w:eastAsia="TimesNewRomanPS-BoldMT"/>
          <w:b/>
          <w:bCs/>
          <w:sz w:val="22"/>
          <w:szCs w:val="22"/>
        </w:rPr>
        <w:t xml:space="preserve"> </w:t>
      </w:r>
      <w:r w:rsidR="00E92294" w:rsidRPr="003E7634">
        <w:rPr>
          <w:rFonts w:eastAsia="TimesNewRomanPSMT"/>
          <w:b/>
          <w:bCs/>
          <w:sz w:val="22"/>
          <w:szCs w:val="22"/>
        </w:rPr>
        <w:t xml:space="preserve">- </w:t>
      </w:r>
      <w:r w:rsidR="00E92294" w:rsidRPr="003E7634">
        <w:rPr>
          <w:rFonts w:eastAsia="TimesNewRomanPS-BoldMT"/>
          <w:b/>
          <w:bCs/>
          <w:sz w:val="22"/>
          <w:szCs w:val="22"/>
        </w:rPr>
        <w:t xml:space="preserve">НЕ ОТВАРАТИ </w:t>
      </w:r>
      <w:r w:rsidRPr="003E7634">
        <w:rPr>
          <w:rFonts w:eastAsia="TimesNewRomanPS-BoldMT"/>
          <w:b/>
          <w:bCs/>
          <w:sz w:val="22"/>
          <w:szCs w:val="22"/>
        </w:rPr>
        <w:t>”</w:t>
      </w:r>
      <w:r w:rsidRPr="003E7634">
        <w:rPr>
          <w:rFonts w:eastAsia="TimesNewRomanPSMT"/>
          <w:bCs/>
          <w:iCs/>
          <w:sz w:val="22"/>
          <w:szCs w:val="22"/>
        </w:rPr>
        <w:t xml:space="preserve"> или</w:t>
      </w:r>
    </w:p>
    <w:p w:rsidR="00A87C96" w:rsidRPr="003E7634" w:rsidRDefault="00A87C96" w:rsidP="00A87C96">
      <w:pPr>
        <w:jc w:val="both"/>
        <w:rPr>
          <w:rFonts w:eastAsia="TimesNewRomanPSMT"/>
          <w:bCs/>
          <w:iCs/>
          <w:sz w:val="22"/>
          <w:szCs w:val="22"/>
        </w:rPr>
      </w:pPr>
      <w:r w:rsidRPr="003E7634">
        <w:rPr>
          <w:rFonts w:eastAsia="TimesNewRomanPSMT"/>
          <w:bCs/>
          <w:iCs/>
          <w:sz w:val="22"/>
          <w:szCs w:val="22"/>
        </w:rPr>
        <w:t>„</w:t>
      </w:r>
      <w:r w:rsidRPr="003E7634">
        <w:rPr>
          <w:rFonts w:eastAsia="TimesNewRomanPSMT"/>
          <w:b/>
          <w:bCs/>
          <w:iCs/>
          <w:sz w:val="22"/>
          <w:szCs w:val="22"/>
        </w:rPr>
        <w:t>Опозив понуде</w:t>
      </w:r>
      <w:r w:rsidRPr="003E7634">
        <w:rPr>
          <w:rFonts w:eastAsia="TimesNewRomanPSMT"/>
          <w:bCs/>
          <w:iCs/>
          <w:sz w:val="22"/>
          <w:szCs w:val="22"/>
        </w:rPr>
        <w:t xml:space="preserve"> </w:t>
      </w:r>
      <w:r w:rsidRPr="003E7634">
        <w:rPr>
          <w:rFonts w:eastAsia="TimesNewRomanPS-BoldMT"/>
          <w:b/>
          <w:bCs/>
          <w:sz w:val="22"/>
          <w:szCs w:val="22"/>
        </w:rPr>
        <w:t>за јавну набавку</w:t>
      </w:r>
      <w:r w:rsidRPr="003E7634">
        <w:rPr>
          <w:sz w:val="22"/>
          <w:szCs w:val="22"/>
        </w:rPr>
        <w:t xml:space="preserve"> </w:t>
      </w:r>
      <w:r w:rsidR="00E92294" w:rsidRPr="003E7634">
        <w:rPr>
          <w:b/>
          <w:sz w:val="22"/>
          <w:szCs w:val="22"/>
          <w:lang w:val="sr-Cyrl-CS"/>
        </w:rPr>
        <w:t>добара</w:t>
      </w:r>
      <w:r w:rsidR="00E92294" w:rsidRPr="003E7634">
        <w:rPr>
          <w:b/>
          <w:sz w:val="22"/>
          <w:szCs w:val="22"/>
        </w:rPr>
        <w:t xml:space="preserve"> – </w:t>
      </w:r>
      <w:r w:rsidR="00E92294" w:rsidRPr="003E7634">
        <w:rPr>
          <w:b/>
          <w:sz w:val="22"/>
          <w:szCs w:val="22"/>
          <w:lang w:val="sr-Cyrl-CS"/>
        </w:rPr>
        <w:t>намирнице за припремање хране</w:t>
      </w:r>
      <w:r w:rsidR="00E92294" w:rsidRPr="003E7634">
        <w:rPr>
          <w:sz w:val="22"/>
          <w:szCs w:val="22"/>
        </w:rPr>
        <w:t>,</w:t>
      </w:r>
      <w:r w:rsidR="00E92294" w:rsidRPr="003E7634">
        <w:rPr>
          <w:rFonts w:eastAsia="TimesNewRomanPS-BoldMT"/>
          <w:b/>
          <w:bCs/>
          <w:color w:val="002060"/>
          <w:sz w:val="22"/>
          <w:szCs w:val="22"/>
        </w:rPr>
        <w:t xml:space="preserve"> </w:t>
      </w:r>
      <w:r w:rsidR="00E92294" w:rsidRPr="003E7634">
        <w:rPr>
          <w:rFonts w:eastAsia="TimesNewRomanPS-BoldMT"/>
          <w:b/>
          <w:bCs/>
          <w:sz w:val="22"/>
          <w:szCs w:val="22"/>
        </w:rPr>
        <w:t>ЈН бр.</w:t>
      </w:r>
      <w:r w:rsidR="00E92294" w:rsidRPr="003E7634">
        <w:rPr>
          <w:rFonts w:eastAsia="TimesNewRomanPS-BoldMT"/>
          <w:b/>
          <w:bCs/>
          <w:sz w:val="22"/>
          <w:szCs w:val="22"/>
          <w:lang w:val="sr-Cyrl-CS"/>
        </w:rPr>
        <w:t>1</w:t>
      </w:r>
      <w:r w:rsidR="00E92294" w:rsidRPr="003E7634">
        <w:rPr>
          <w:rFonts w:eastAsia="TimesNewRomanPS-BoldMT"/>
          <w:b/>
          <w:bCs/>
          <w:sz w:val="22"/>
          <w:szCs w:val="22"/>
        </w:rPr>
        <w:t>/201</w:t>
      </w:r>
      <w:r w:rsidR="003E7634" w:rsidRPr="003E7634">
        <w:rPr>
          <w:rFonts w:eastAsia="TimesNewRomanPS-BoldMT"/>
          <w:b/>
          <w:bCs/>
          <w:sz w:val="22"/>
          <w:szCs w:val="22"/>
          <w:lang w:val="sr-Cyrl-CS"/>
        </w:rPr>
        <w:t>8</w:t>
      </w:r>
      <w:r w:rsidR="00E92294" w:rsidRPr="003E7634">
        <w:rPr>
          <w:rFonts w:eastAsia="TimesNewRomanPS-BoldMT"/>
          <w:b/>
          <w:bCs/>
          <w:sz w:val="22"/>
          <w:szCs w:val="22"/>
          <w:lang w:val="sr-Cyrl-CS"/>
        </w:rPr>
        <w:t xml:space="preserve"> ОП</w:t>
      </w:r>
      <w:r w:rsidR="00E92294" w:rsidRPr="003E7634">
        <w:rPr>
          <w:rFonts w:eastAsia="TimesNewRomanPS-BoldMT"/>
          <w:b/>
          <w:bCs/>
          <w:sz w:val="22"/>
          <w:szCs w:val="22"/>
        </w:rPr>
        <w:t xml:space="preserve"> </w:t>
      </w:r>
      <w:r w:rsidR="00E92294" w:rsidRPr="003E7634">
        <w:rPr>
          <w:rFonts w:eastAsia="TimesNewRomanPSMT"/>
          <w:b/>
          <w:bCs/>
          <w:sz w:val="22"/>
          <w:szCs w:val="22"/>
        </w:rPr>
        <w:t xml:space="preserve">- </w:t>
      </w:r>
      <w:r w:rsidR="00E92294" w:rsidRPr="003E7634">
        <w:rPr>
          <w:rFonts w:eastAsia="TimesNewRomanPS-BoldMT"/>
          <w:b/>
          <w:bCs/>
          <w:sz w:val="22"/>
          <w:szCs w:val="22"/>
        </w:rPr>
        <w:t xml:space="preserve">НЕ ОТВАРАТИ </w:t>
      </w:r>
      <w:r w:rsidRPr="003E7634">
        <w:rPr>
          <w:rFonts w:eastAsia="TimesNewRomanPS-BoldMT"/>
          <w:b/>
          <w:bCs/>
          <w:sz w:val="22"/>
          <w:szCs w:val="22"/>
        </w:rPr>
        <w:t xml:space="preserve">” </w:t>
      </w:r>
      <w:r w:rsidRPr="003E7634">
        <w:rPr>
          <w:rFonts w:eastAsia="TimesNewRomanPS-BoldMT"/>
          <w:bCs/>
          <w:sz w:val="22"/>
          <w:szCs w:val="22"/>
        </w:rPr>
        <w:t xml:space="preserve"> или</w:t>
      </w:r>
    </w:p>
    <w:p w:rsidR="00A87C96" w:rsidRPr="00F8098C" w:rsidRDefault="00A87C96" w:rsidP="00A87C96">
      <w:pPr>
        <w:jc w:val="both"/>
        <w:rPr>
          <w:rFonts w:eastAsia="TimesNewRomanPSMT"/>
          <w:bCs/>
          <w:sz w:val="22"/>
          <w:szCs w:val="22"/>
        </w:rPr>
      </w:pPr>
      <w:r w:rsidRPr="003E7634">
        <w:rPr>
          <w:rFonts w:eastAsia="TimesNewRomanPSMT"/>
          <w:bCs/>
          <w:iCs/>
          <w:sz w:val="22"/>
          <w:szCs w:val="22"/>
        </w:rPr>
        <w:t>„</w:t>
      </w:r>
      <w:r w:rsidRPr="003E7634">
        <w:rPr>
          <w:rFonts w:eastAsia="TimesNewRomanPSMT"/>
          <w:b/>
          <w:bCs/>
          <w:iCs/>
          <w:sz w:val="22"/>
          <w:szCs w:val="22"/>
        </w:rPr>
        <w:t>Измена и допуна понуде</w:t>
      </w:r>
      <w:r w:rsidRPr="003E7634">
        <w:rPr>
          <w:rFonts w:eastAsia="TimesNewRomanPS-BoldMT"/>
          <w:b/>
          <w:bCs/>
          <w:sz w:val="22"/>
          <w:szCs w:val="22"/>
        </w:rPr>
        <w:t xml:space="preserve"> за јавну набавку</w:t>
      </w:r>
      <w:r w:rsidRPr="003E7634">
        <w:rPr>
          <w:sz w:val="22"/>
          <w:szCs w:val="22"/>
        </w:rPr>
        <w:t xml:space="preserve"> </w:t>
      </w:r>
      <w:r w:rsidR="00E92294" w:rsidRPr="003E7634">
        <w:rPr>
          <w:b/>
          <w:sz w:val="22"/>
          <w:szCs w:val="22"/>
          <w:lang w:val="sr-Cyrl-CS"/>
        </w:rPr>
        <w:t>добара</w:t>
      </w:r>
      <w:r w:rsidR="00E92294" w:rsidRPr="003E7634">
        <w:rPr>
          <w:b/>
          <w:sz w:val="22"/>
          <w:szCs w:val="22"/>
        </w:rPr>
        <w:t xml:space="preserve"> – </w:t>
      </w:r>
      <w:r w:rsidR="00E92294" w:rsidRPr="003E7634">
        <w:rPr>
          <w:b/>
          <w:sz w:val="22"/>
          <w:szCs w:val="22"/>
          <w:lang w:val="sr-Cyrl-CS"/>
        </w:rPr>
        <w:t>намирнице за припремање хране</w:t>
      </w:r>
      <w:r w:rsidR="00E92294" w:rsidRPr="003E7634">
        <w:rPr>
          <w:sz w:val="22"/>
          <w:szCs w:val="22"/>
        </w:rPr>
        <w:t>,</w:t>
      </w:r>
      <w:r w:rsidR="00E92294" w:rsidRPr="003E7634">
        <w:rPr>
          <w:rFonts w:eastAsia="TimesNewRomanPS-BoldMT"/>
          <w:b/>
          <w:bCs/>
          <w:color w:val="002060"/>
          <w:sz w:val="22"/>
          <w:szCs w:val="22"/>
        </w:rPr>
        <w:t xml:space="preserve"> </w:t>
      </w:r>
      <w:r w:rsidR="00E92294" w:rsidRPr="003E7634">
        <w:rPr>
          <w:rFonts w:eastAsia="TimesNewRomanPS-BoldMT"/>
          <w:b/>
          <w:bCs/>
          <w:sz w:val="22"/>
          <w:szCs w:val="22"/>
        </w:rPr>
        <w:t>ЈН бр.</w:t>
      </w:r>
      <w:r w:rsidR="00E92294" w:rsidRPr="003E7634">
        <w:rPr>
          <w:rFonts w:eastAsia="TimesNewRomanPS-BoldMT"/>
          <w:b/>
          <w:bCs/>
          <w:sz w:val="22"/>
          <w:szCs w:val="22"/>
          <w:lang w:val="sr-Cyrl-CS"/>
        </w:rPr>
        <w:t>1</w:t>
      </w:r>
      <w:r w:rsidR="00E92294" w:rsidRPr="003E7634">
        <w:rPr>
          <w:rFonts w:eastAsia="TimesNewRomanPS-BoldMT"/>
          <w:b/>
          <w:bCs/>
          <w:sz w:val="22"/>
          <w:szCs w:val="22"/>
        </w:rPr>
        <w:t>/201</w:t>
      </w:r>
      <w:r w:rsidR="003E7634" w:rsidRPr="003E7634">
        <w:rPr>
          <w:rFonts w:eastAsia="TimesNewRomanPS-BoldMT"/>
          <w:b/>
          <w:bCs/>
          <w:sz w:val="22"/>
          <w:szCs w:val="22"/>
          <w:lang/>
        </w:rPr>
        <w:t>8</w:t>
      </w:r>
      <w:r w:rsidR="00E92294" w:rsidRPr="00F8098C">
        <w:rPr>
          <w:rFonts w:eastAsia="TimesNewRomanPS-BoldMT"/>
          <w:b/>
          <w:bCs/>
          <w:sz w:val="22"/>
          <w:szCs w:val="22"/>
          <w:lang w:val="sr-Cyrl-CS"/>
        </w:rPr>
        <w:t xml:space="preserve"> ОП</w:t>
      </w:r>
      <w:r w:rsidR="00E92294" w:rsidRPr="00F8098C">
        <w:rPr>
          <w:rFonts w:eastAsia="TimesNewRomanPS-BoldMT"/>
          <w:b/>
          <w:bCs/>
          <w:sz w:val="22"/>
          <w:szCs w:val="22"/>
        </w:rPr>
        <w:t xml:space="preserve"> </w:t>
      </w:r>
      <w:r w:rsidR="00E92294" w:rsidRPr="00F8098C">
        <w:rPr>
          <w:rFonts w:eastAsia="TimesNewRomanPSMT"/>
          <w:b/>
          <w:bCs/>
          <w:sz w:val="22"/>
          <w:szCs w:val="22"/>
        </w:rPr>
        <w:t xml:space="preserve">- </w:t>
      </w:r>
      <w:r w:rsidR="00E92294" w:rsidRPr="00F8098C">
        <w:rPr>
          <w:rFonts w:eastAsia="TimesNewRomanPS-BoldMT"/>
          <w:b/>
          <w:bCs/>
          <w:sz w:val="22"/>
          <w:szCs w:val="22"/>
        </w:rPr>
        <w:t xml:space="preserve">НЕ ОТВАРАТИ </w:t>
      </w:r>
      <w:r w:rsidRPr="00F8098C">
        <w:rPr>
          <w:rFonts w:eastAsia="TimesNewRomanPS-BoldMT"/>
          <w:b/>
          <w:bCs/>
          <w:sz w:val="22"/>
          <w:szCs w:val="22"/>
        </w:rPr>
        <w:t>”.</w:t>
      </w:r>
    </w:p>
    <w:p w:rsidR="00A87C96" w:rsidRPr="00F8098C" w:rsidRDefault="00A87C96" w:rsidP="00A87C96">
      <w:pPr>
        <w:jc w:val="both"/>
        <w:rPr>
          <w:sz w:val="22"/>
          <w:szCs w:val="22"/>
        </w:rPr>
      </w:pPr>
      <w:r w:rsidRPr="00F8098C">
        <w:rPr>
          <w:rFonts w:eastAsia="TimesNewRomanPSMT"/>
          <w:bCs/>
          <w:sz w:val="22"/>
          <w:szCs w:val="22"/>
        </w:rPr>
        <w:t>На полеђини коверте или на кутији навести назив</w:t>
      </w:r>
      <w:r w:rsidRPr="00F8098C">
        <w:rPr>
          <w:rFonts w:eastAsia="TimesNewRomanPSMT"/>
          <w:bCs/>
          <w:sz w:val="22"/>
          <w:szCs w:val="22"/>
          <w:lang w:val="sr-Cyrl-CS"/>
        </w:rPr>
        <w:t xml:space="preserve"> и адресу</w:t>
      </w:r>
      <w:r w:rsidRPr="00F8098C">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F8098C" w:rsidRDefault="00A87C96" w:rsidP="00A87C96">
      <w:pPr>
        <w:jc w:val="both"/>
        <w:rPr>
          <w:b/>
          <w:i/>
          <w:iCs/>
          <w:sz w:val="22"/>
          <w:szCs w:val="22"/>
        </w:rPr>
      </w:pPr>
      <w:r w:rsidRPr="00F8098C">
        <w:rPr>
          <w:sz w:val="22"/>
          <w:szCs w:val="22"/>
        </w:rPr>
        <w:t>По истеку рока за подношење понуда понуђач не може да повуче нити да мења своју понуду.</w:t>
      </w:r>
    </w:p>
    <w:p w:rsidR="00A87C96" w:rsidRPr="00F8098C" w:rsidRDefault="00A87C96" w:rsidP="00A87C96">
      <w:pPr>
        <w:jc w:val="both"/>
        <w:rPr>
          <w:bCs/>
          <w:iCs/>
          <w:sz w:val="22"/>
          <w:szCs w:val="22"/>
          <w:lang/>
        </w:rPr>
      </w:pPr>
      <w:r w:rsidRPr="00F8098C">
        <w:rPr>
          <w:b/>
          <w:bCs/>
          <w:iCs/>
          <w:sz w:val="22"/>
          <w:szCs w:val="22"/>
        </w:rPr>
        <w:t xml:space="preserve">6. УЧЕСТВОВАЊЕ У ЗАЈЕДНИЧКОЈ ПОНУДИ ИЛИ КАО ПОДИЗВОЂАЧ </w:t>
      </w:r>
    </w:p>
    <w:p w:rsidR="00A87C96" w:rsidRPr="00F8098C" w:rsidRDefault="00A87C96" w:rsidP="00A87C96">
      <w:pPr>
        <w:jc w:val="both"/>
        <w:rPr>
          <w:i/>
          <w:iCs/>
          <w:color w:val="FF0000"/>
          <w:sz w:val="22"/>
          <w:szCs w:val="22"/>
        </w:rPr>
      </w:pPr>
      <w:r w:rsidRPr="00F8098C">
        <w:rPr>
          <w:bCs/>
          <w:iCs/>
          <w:sz w:val="22"/>
          <w:szCs w:val="22"/>
        </w:rPr>
        <w:t>Понуђач може да поднесе само једну понуду.</w:t>
      </w:r>
      <w:r w:rsidRPr="00F8098C">
        <w:rPr>
          <w:iCs/>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w:t>
      </w:r>
      <w:r w:rsidRPr="00C878AF">
        <w:rPr>
          <w:iCs/>
          <w:sz w:val="22"/>
          <w:szCs w:val="22"/>
          <w:lang w:val="sr-Cyrl-CS"/>
        </w:rPr>
        <w:t>(</w:t>
      </w:r>
      <w:r w:rsidR="00003861" w:rsidRPr="00C878AF">
        <w:rPr>
          <w:iCs/>
          <w:sz w:val="22"/>
          <w:szCs w:val="22"/>
          <w:lang w:val="sr-Cyrl-CS"/>
        </w:rPr>
        <w:t>О</w:t>
      </w:r>
      <w:r w:rsidR="00911DC7" w:rsidRPr="00C878AF">
        <w:rPr>
          <w:iCs/>
          <w:sz w:val="22"/>
          <w:szCs w:val="22"/>
          <w:lang w:val="sr-Cyrl-CS"/>
        </w:rPr>
        <w:t>бразац</w:t>
      </w:r>
      <w:r w:rsidR="003E41CD" w:rsidRPr="00C878AF">
        <w:rPr>
          <w:iCs/>
          <w:sz w:val="22"/>
          <w:szCs w:val="22"/>
          <w:lang w:val="sr-Cyrl-CS"/>
        </w:rPr>
        <w:t xml:space="preserve"> 1 у поглављу</w:t>
      </w:r>
      <w:r w:rsidRPr="00C878AF">
        <w:rPr>
          <w:iCs/>
          <w:sz w:val="22"/>
          <w:szCs w:val="22"/>
          <w:lang w:val="sr-Cyrl-CS"/>
        </w:rPr>
        <w:t xml:space="preserve"> </w:t>
      </w:r>
      <w:r w:rsidR="00813883" w:rsidRPr="00C878AF">
        <w:rPr>
          <w:iCs/>
          <w:sz w:val="22"/>
          <w:szCs w:val="22"/>
          <w:lang w:val="en-US"/>
        </w:rPr>
        <w:t>VI</w:t>
      </w:r>
      <w:r w:rsidRPr="00C878AF">
        <w:rPr>
          <w:iCs/>
          <w:sz w:val="22"/>
          <w:szCs w:val="22"/>
          <w:lang w:val="ru-RU"/>
        </w:rPr>
        <w:t>)</w:t>
      </w:r>
      <w:r w:rsidRPr="00C878AF">
        <w:rPr>
          <w:iCs/>
          <w:sz w:val="22"/>
          <w:szCs w:val="22"/>
        </w:rPr>
        <w:t>,</w:t>
      </w:r>
      <w:r w:rsidRPr="00F8098C">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F8098C" w:rsidRDefault="00A87C96" w:rsidP="00A87C96">
      <w:pPr>
        <w:jc w:val="both"/>
        <w:rPr>
          <w:iCs/>
          <w:sz w:val="22"/>
          <w:szCs w:val="22"/>
        </w:rPr>
      </w:pPr>
      <w:r w:rsidRPr="00F8098C">
        <w:rPr>
          <w:b/>
          <w:bCs/>
          <w:iCs/>
          <w:sz w:val="22"/>
          <w:szCs w:val="22"/>
        </w:rPr>
        <w:t>7. ПОНУДА СА ПОДИЗВОЂАЧЕМ</w:t>
      </w:r>
    </w:p>
    <w:p w:rsidR="00A87C96" w:rsidRPr="00F8098C" w:rsidRDefault="00A87C96" w:rsidP="00A87C96">
      <w:pPr>
        <w:jc w:val="both"/>
        <w:rPr>
          <w:iCs/>
          <w:sz w:val="22"/>
          <w:szCs w:val="22"/>
          <w:u w:val="single"/>
        </w:rPr>
      </w:pPr>
      <w:r w:rsidRPr="00F8098C">
        <w:rPr>
          <w:iCs/>
          <w:sz w:val="22"/>
          <w:szCs w:val="22"/>
        </w:rPr>
        <w:t>Уколико понуђач подноси понуду са подизвођачем дужан је да у Обрасцу понуде</w:t>
      </w:r>
      <w:r w:rsidRPr="00F8098C">
        <w:rPr>
          <w:iCs/>
          <w:sz w:val="22"/>
          <w:szCs w:val="22"/>
          <w:lang w:val="sr-Cyrl-CS"/>
        </w:rPr>
        <w:t xml:space="preserve"> </w:t>
      </w:r>
      <w:r w:rsidRPr="00C878AF">
        <w:rPr>
          <w:iCs/>
          <w:sz w:val="22"/>
          <w:szCs w:val="22"/>
          <w:lang w:val="sr-Cyrl-CS"/>
        </w:rPr>
        <w:t>(</w:t>
      </w:r>
      <w:r w:rsidR="00316552" w:rsidRPr="00C878AF">
        <w:rPr>
          <w:iCs/>
          <w:sz w:val="22"/>
          <w:szCs w:val="22"/>
          <w:lang w:val="sr-Cyrl-CS"/>
        </w:rPr>
        <w:t>О</w:t>
      </w:r>
      <w:r w:rsidR="00396026" w:rsidRPr="00C878AF">
        <w:rPr>
          <w:iCs/>
          <w:sz w:val="22"/>
          <w:szCs w:val="22"/>
          <w:lang w:val="sr-Cyrl-CS"/>
        </w:rPr>
        <w:t>бразац</w:t>
      </w:r>
      <w:r w:rsidR="003E41CD" w:rsidRPr="00C878AF">
        <w:rPr>
          <w:iCs/>
          <w:sz w:val="22"/>
          <w:szCs w:val="22"/>
          <w:lang w:val="sr-Cyrl-CS"/>
        </w:rPr>
        <w:t xml:space="preserve"> 1 у</w:t>
      </w:r>
      <w:r w:rsidR="00316552" w:rsidRPr="00C878AF">
        <w:rPr>
          <w:iCs/>
          <w:sz w:val="22"/>
          <w:szCs w:val="22"/>
          <w:lang w:val="sr-Cyrl-CS"/>
        </w:rPr>
        <w:t xml:space="preserve"> поглављу</w:t>
      </w:r>
      <w:r w:rsidR="00396026" w:rsidRPr="00C878AF">
        <w:rPr>
          <w:iCs/>
          <w:sz w:val="22"/>
          <w:szCs w:val="22"/>
          <w:lang w:val="sr-Cyrl-CS"/>
        </w:rPr>
        <w:t xml:space="preserve"> </w:t>
      </w:r>
      <w:r w:rsidR="00396026" w:rsidRPr="00C878AF">
        <w:rPr>
          <w:iCs/>
          <w:sz w:val="22"/>
          <w:szCs w:val="22"/>
          <w:lang w:val="en-US"/>
        </w:rPr>
        <w:t>VI</w:t>
      </w:r>
      <w:r w:rsidRPr="00C878AF">
        <w:rPr>
          <w:iCs/>
          <w:sz w:val="22"/>
          <w:szCs w:val="22"/>
          <w:lang w:val="ru-RU"/>
        </w:rPr>
        <w:t>)</w:t>
      </w:r>
      <w:r w:rsidRPr="00F8098C">
        <w:rPr>
          <w:iCs/>
          <w:sz w:val="22"/>
          <w:szCs w:val="22"/>
        </w:rPr>
        <w:t xml:space="preserve"> наведе да понуду подноси са по</w:t>
      </w:r>
      <w:r w:rsidRPr="00F8098C">
        <w:rPr>
          <w:iCs/>
          <w:sz w:val="22"/>
          <w:szCs w:val="22"/>
          <w:lang/>
        </w:rPr>
        <w:t>д</w:t>
      </w:r>
      <w:r w:rsidRPr="00F8098C">
        <w:rPr>
          <w:iCs/>
          <w:sz w:val="22"/>
          <w:szCs w:val="22"/>
        </w:rPr>
        <w:t>извођачем, проценат укупне вредности набавк</w:t>
      </w:r>
      <w:r w:rsidR="00BF4FE0" w:rsidRPr="00F8098C">
        <w:rPr>
          <w:iCs/>
          <w:sz w:val="22"/>
          <w:szCs w:val="22"/>
        </w:rPr>
        <w:t>е који ће поверити подизвођачу,</w:t>
      </w:r>
      <w:r w:rsidRPr="00F8098C">
        <w:rPr>
          <w:iCs/>
          <w:sz w:val="22"/>
          <w:szCs w:val="22"/>
        </w:rPr>
        <w:t xml:space="preserve"> а који не може бити већи од 50%, као и део предмета набавке који ће извршити преко подизвођача.Понуђач </w:t>
      </w:r>
      <w:r w:rsidRPr="00F8098C">
        <w:rPr>
          <w:iCs/>
          <w:color w:val="auto"/>
          <w:sz w:val="22"/>
          <w:szCs w:val="22"/>
        </w:rPr>
        <w:t>у Обрасцу понуде</w:t>
      </w:r>
      <w:r w:rsidRPr="00F8098C">
        <w:rPr>
          <w:i/>
          <w:iCs/>
          <w:sz w:val="22"/>
          <w:szCs w:val="22"/>
        </w:rPr>
        <w:t xml:space="preserve"> </w:t>
      </w:r>
      <w:r w:rsidRPr="00F8098C">
        <w:rPr>
          <w:iCs/>
          <w:sz w:val="22"/>
          <w:szCs w:val="22"/>
        </w:rPr>
        <w:t>нав</w:t>
      </w:r>
      <w:r w:rsidRPr="00F8098C">
        <w:rPr>
          <w:iCs/>
          <w:sz w:val="22"/>
          <w:szCs w:val="22"/>
          <w:lang/>
        </w:rPr>
        <w:t>о</w:t>
      </w:r>
      <w:r w:rsidRPr="00F8098C">
        <w:rPr>
          <w:iCs/>
          <w:sz w:val="22"/>
          <w:szCs w:val="22"/>
        </w:rPr>
        <w:t>д</w:t>
      </w:r>
      <w:r w:rsidRPr="00F8098C">
        <w:rPr>
          <w:iCs/>
          <w:sz w:val="22"/>
          <w:szCs w:val="22"/>
          <w:lang/>
        </w:rPr>
        <w:t>и</w:t>
      </w:r>
      <w:r w:rsidRPr="00F8098C">
        <w:rPr>
          <w:iCs/>
          <w:sz w:val="22"/>
          <w:szCs w:val="22"/>
        </w:rPr>
        <w:t xml:space="preserve">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8098C">
        <w:rPr>
          <w:rFonts w:eastAsia="TimesNewRomanPSMT"/>
          <w:bCs/>
          <w:sz w:val="22"/>
          <w:szCs w:val="22"/>
        </w:rPr>
        <w:t xml:space="preserve"> Понуђач је дужан да за подизвођаче достави доказе о испуњености услова који су </w:t>
      </w:r>
      <w:r w:rsidRPr="00C878AF">
        <w:rPr>
          <w:rFonts w:eastAsia="TimesNewRomanPSMT"/>
          <w:bCs/>
          <w:sz w:val="22"/>
          <w:szCs w:val="22"/>
        </w:rPr>
        <w:t xml:space="preserve">наведени у </w:t>
      </w:r>
      <w:r w:rsidRPr="00C878AF">
        <w:rPr>
          <w:rFonts w:eastAsia="TimesNewRomanPSMT"/>
          <w:bCs/>
          <w:sz w:val="22"/>
          <w:szCs w:val="22"/>
          <w:lang w:val="sr-Cyrl-CS"/>
        </w:rPr>
        <w:t>поглављу</w:t>
      </w:r>
      <w:r w:rsidRPr="00C878AF">
        <w:rPr>
          <w:rFonts w:eastAsia="TimesNewRomanPSMT"/>
          <w:bCs/>
          <w:sz w:val="22"/>
          <w:szCs w:val="22"/>
        </w:rPr>
        <w:t xml:space="preserve"> </w:t>
      </w:r>
      <w:r w:rsidR="002954DC" w:rsidRPr="00C878AF">
        <w:rPr>
          <w:rFonts w:eastAsia="TimesNewRomanPSMT"/>
          <w:bCs/>
          <w:color w:val="auto"/>
          <w:sz w:val="22"/>
          <w:szCs w:val="22"/>
        </w:rPr>
        <w:t>I</w:t>
      </w:r>
      <w:r w:rsidR="002954DC" w:rsidRPr="00C878AF">
        <w:rPr>
          <w:rFonts w:eastAsia="TimesNewRomanPSMT"/>
          <w:bCs/>
          <w:color w:val="auto"/>
          <w:sz w:val="22"/>
          <w:szCs w:val="22"/>
          <w:lang w:val="en-US"/>
        </w:rPr>
        <w:t>V</w:t>
      </w:r>
      <w:r w:rsidR="002954DC" w:rsidRPr="00C878AF">
        <w:rPr>
          <w:rFonts w:eastAsia="TimesNewRomanPSMT"/>
          <w:bCs/>
          <w:color w:val="auto"/>
          <w:sz w:val="22"/>
          <w:szCs w:val="22"/>
          <w:lang w:val="ru-RU"/>
        </w:rPr>
        <w:t xml:space="preserve"> </w:t>
      </w:r>
      <w:r w:rsidR="002954DC" w:rsidRPr="00C878AF">
        <w:rPr>
          <w:rFonts w:eastAsia="TimesNewRomanPSMT"/>
          <w:bCs/>
          <w:color w:val="auto"/>
          <w:sz w:val="22"/>
          <w:szCs w:val="22"/>
        </w:rPr>
        <w:t>конкурсне документације</w:t>
      </w:r>
      <w:r w:rsidR="002954DC" w:rsidRPr="00C878AF">
        <w:rPr>
          <w:rFonts w:eastAsia="TimesNewRomanPSMT"/>
          <w:bCs/>
          <w:color w:val="auto"/>
          <w:sz w:val="22"/>
          <w:szCs w:val="22"/>
          <w:lang/>
        </w:rPr>
        <w:t>, у складу са упутством како се доказује испуњеност услова</w:t>
      </w:r>
      <w:r w:rsidR="002954DC" w:rsidRPr="00C878AF">
        <w:rPr>
          <w:rFonts w:eastAsia="TimesNewRomanPSMT"/>
          <w:bCs/>
          <w:color w:val="auto"/>
          <w:sz w:val="22"/>
          <w:szCs w:val="22"/>
        </w:rPr>
        <w:t>.</w:t>
      </w:r>
      <w:r w:rsidRPr="00F8098C">
        <w:rPr>
          <w:iCs/>
          <w:sz w:val="22"/>
          <w:szCs w:val="22"/>
          <w:u w:val="single"/>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F8098C" w:rsidRDefault="00A87C96" w:rsidP="00A87C96">
      <w:pPr>
        <w:jc w:val="both"/>
        <w:rPr>
          <w:sz w:val="22"/>
          <w:szCs w:val="22"/>
        </w:rPr>
      </w:pPr>
      <w:r w:rsidRPr="00F8098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87C96" w:rsidRPr="00F8098C" w:rsidRDefault="00A87C96" w:rsidP="00A87C96">
      <w:pPr>
        <w:jc w:val="both"/>
        <w:rPr>
          <w:sz w:val="22"/>
          <w:szCs w:val="22"/>
        </w:rPr>
      </w:pPr>
      <w:r w:rsidRPr="00F8098C">
        <w:rPr>
          <w:b/>
          <w:sz w:val="22"/>
          <w:szCs w:val="22"/>
        </w:rPr>
        <w:t>8. ЗАЈЕДНИЧКА ПОНУДА</w:t>
      </w:r>
    </w:p>
    <w:p w:rsidR="00A87C96" w:rsidRPr="00F8098C" w:rsidRDefault="00A87C96" w:rsidP="00A87C96">
      <w:pPr>
        <w:jc w:val="both"/>
        <w:rPr>
          <w:sz w:val="22"/>
          <w:szCs w:val="22"/>
        </w:rPr>
      </w:pPr>
      <w:r w:rsidRPr="00F8098C">
        <w:rPr>
          <w:sz w:val="22"/>
          <w:szCs w:val="22"/>
        </w:rPr>
        <w:t>Понуду може поднети група понуђача.</w:t>
      </w:r>
    </w:p>
    <w:p w:rsidR="00A87C96" w:rsidRPr="00F8098C" w:rsidRDefault="00A87C96" w:rsidP="00A87C96">
      <w:pPr>
        <w:jc w:val="both"/>
        <w:rPr>
          <w:sz w:val="22"/>
          <w:szCs w:val="22"/>
        </w:rPr>
      </w:pPr>
      <w:r w:rsidRPr="00F8098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098C">
        <w:rPr>
          <w:sz w:val="22"/>
          <w:szCs w:val="22"/>
          <w:lang w:val="sr-Cyrl-CS"/>
        </w:rPr>
        <w:t>.</w:t>
      </w:r>
      <w:r w:rsidRPr="00F8098C">
        <w:rPr>
          <w:sz w:val="22"/>
          <w:szCs w:val="22"/>
        </w:rPr>
        <w:t xml:space="preserve"> 4. тач</w:t>
      </w:r>
      <w:r w:rsidRPr="00F8098C">
        <w:rPr>
          <w:sz w:val="22"/>
          <w:szCs w:val="22"/>
          <w:lang w:val="sr-Cyrl-CS"/>
        </w:rPr>
        <w:t>.</w:t>
      </w:r>
      <w:r w:rsidRPr="00F8098C">
        <w:rPr>
          <w:sz w:val="22"/>
          <w:szCs w:val="22"/>
        </w:rPr>
        <w:t xml:space="preserve"> 1</w:t>
      </w:r>
      <w:r w:rsidRPr="00F8098C">
        <w:rPr>
          <w:sz w:val="22"/>
          <w:szCs w:val="22"/>
          <w:lang w:val="sr-Cyrl-CS"/>
        </w:rPr>
        <w:t>)</w:t>
      </w:r>
      <w:r w:rsidR="005126F6" w:rsidRPr="00F8098C">
        <w:rPr>
          <w:sz w:val="22"/>
          <w:szCs w:val="22"/>
        </w:rPr>
        <w:t xml:space="preserve"> </w:t>
      </w:r>
      <w:r w:rsidR="005126F6" w:rsidRPr="00F8098C">
        <w:rPr>
          <w:sz w:val="22"/>
          <w:szCs w:val="22"/>
          <w:lang/>
        </w:rPr>
        <w:t>и</w:t>
      </w:r>
      <w:r w:rsidR="005126F6" w:rsidRPr="00F8098C">
        <w:rPr>
          <w:sz w:val="22"/>
          <w:szCs w:val="22"/>
        </w:rPr>
        <w:t xml:space="preserve"> </w:t>
      </w:r>
      <w:r w:rsidR="005126F6" w:rsidRPr="00F8098C">
        <w:rPr>
          <w:sz w:val="22"/>
          <w:szCs w:val="22"/>
          <w:lang/>
        </w:rPr>
        <w:t>2</w:t>
      </w:r>
      <w:r w:rsidRPr="00F8098C">
        <w:rPr>
          <w:sz w:val="22"/>
          <w:szCs w:val="22"/>
          <w:lang w:val="sr-Cyrl-CS"/>
        </w:rPr>
        <w:t>)</w:t>
      </w:r>
      <w:r w:rsidRPr="00F8098C">
        <w:rPr>
          <w:sz w:val="22"/>
          <w:szCs w:val="22"/>
        </w:rPr>
        <w:t xml:space="preserve"> </w:t>
      </w:r>
      <w:r w:rsidR="00A86D12" w:rsidRPr="00F8098C">
        <w:rPr>
          <w:sz w:val="22"/>
          <w:szCs w:val="22"/>
        </w:rPr>
        <w:t>ЗЈН</w:t>
      </w:r>
      <w:r w:rsidRPr="00F8098C">
        <w:rPr>
          <w:sz w:val="22"/>
          <w:szCs w:val="22"/>
        </w:rPr>
        <w:t xml:space="preserve"> и то податке о: </w:t>
      </w:r>
    </w:p>
    <w:p w:rsidR="00A87C96" w:rsidRPr="00F8098C" w:rsidRDefault="00A87C96" w:rsidP="00A87C96">
      <w:pPr>
        <w:numPr>
          <w:ilvl w:val="0"/>
          <w:numId w:val="5"/>
        </w:numPr>
        <w:jc w:val="both"/>
        <w:rPr>
          <w:sz w:val="22"/>
          <w:szCs w:val="22"/>
        </w:rPr>
      </w:pPr>
      <w:r w:rsidRPr="00F8098C">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F8098C" w:rsidRDefault="005126F6" w:rsidP="00A87C96">
      <w:pPr>
        <w:pStyle w:val="ListParagraph"/>
        <w:numPr>
          <w:ilvl w:val="0"/>
          <w:numId w:val="5"/>
        </w:numPr>
        <w:jc w:val="both"/>
        <w:rPr>
          <w:rFonts w:eastAsia="TimesNewRomanPSMT"/>
          <w:bCs/>
          <w:sz w:val="22"/>
          <w:szCs w:val="22"/>
        </w:rPr>
      </w:pPr>
      <w:r w:rsidRPr="00F8098C">
        <w:rPr>
          <w:sz w:val="22"/>
          <w:szCs w:val="22"/>
          <w:lang/>
        </w:rPr>
        <w:t>опису послова сваког од понуђача из групе понуђача у извршењу уговора.</w:t>
      </w:r>
    </w:p>
    <w:p w:rsidR="00A87C96" w:rsidRPr="00F8098C" w:rsidRDefault="00A940B5" w:rsidP="00A87C96">
      <w:pPr>
        <w:jc w:val="both"/>
        <w:rPr>
          <w:color w:val="auto"/>
          <w:sz w:val="22"/>
          <w:szCs w:val="22"/>
          <w:u w:val="single"/>
          <w:lang/>
        </w:rPr>
      </w:pPr>
      <w:r w:rsidRPr="00F8098C">
        <w:rPr>
          <w:rFonts w:eastAsia="TimesNewRomanPSMT"/>
          <w:bCs/>
          <w:sz w:val="22"/>
          <w:szCs w:val="22"/>
        </w:rPr>
        <w:t xml:space="preserve">Група </w:t>
      </w:r>
      <w:r w:rsidRPr="00F8098C">
        <w:rPr>
          <w:rFonts w:eastAsia="TimesNewRomanPSMT"/>
          <w:bCs/>
          <w:color w:val="auto"/>
          <w:sz w:val="22"/>
          <w:szCs w:val="22"/>
        </w:rPr>
        <w:t xml:space="preserve">понуђача је дужна да достави све доказе о испуњености услова који су наведени у </w:t>
      </w:r>
      <w:r w:rsidRPr="00F8098C">
        <w:rPr>
          <w:rFonts w:eastAsia="TimesNewRomanPSMT"/>
          <w:bCs/>
          <w:color w:val="auto"/>
          <w:sz w:val="22"/>
          <w:szCs w:val="22"/>
          <w:lang w:val="sr-Cyrl-CS"/>
        </w:rPr>
        <w:t>поглављу</w:t>
      </w:r>
      <w:r w:rsidRPr="00F8098C">
        <w:rPr>
          <w:rFonts w:eastAsia="TimesNewRomanPSMT"/>
          <w:bCs/>
          <w:color w:val="auto"/>
          <w:sz w:val="22"/>
          <w:szCs w:val="22"/>
        </w:rPr>
        <w:t xml:space="preserve"> </w:t>
      </w:r>
      <w:r w:rsidRPr="00C878AF">
        <w:rPr>
          <w:rFonts w:eastAsia="TimesNewRomanPSMT"/>
          <w:bCs/>
          <w:color w:val="auto"/>
          <w:sz w:val="22"/>
          <w:szCs w:val="22"/>
        </w:rPr>
        <w:t>I</w:t>
      </w:r>
      <w:r w:rsidRPr="00C878AF">
        <w:rPr>
          <w:rFonts w:eastAsia="TimesNewRomanPSMT"/>
          <w:bCs/>
          <w:color w:val="auto"/>
          <w:sz w:val="22"/>
          <w:szCs w:val="22"/>
          <w:lang w:val="en-US"/>
        </w:rPr>
        <w:t>V</w:t>
      </w:r>
      <w:r w:rsidRPr="00C878AF">
        <w:rPr>
          <w:rFonts w:eastAsia="TimesNewRomanPSMT"/>
          <w:b/>
          <w:bCs/>
          <w:color w:val="auto"/>
          <w:sz w:val="22"/>
          <w:szCs w:val="22"/>
          <w:lang w:val="ru-RU"/>
        </w:rPr>
        <w:t xml:space="preserve"> </w:t>
      </w:r>
      <w:r w:rsidRPr="00C878AF">
        <w:rPr>
          <w:rFonts w:eastAsia="TimesNewRomanPSMT"/>
          <w:bCs/>
          <w:color w:val="auto"/>
          <w:sz w:val="22"/>
          <w:szCs w:val="22"/>
        </w:rPr>
        <w:t>конкурсне документације</w:t>
      </w:r>
      <w:r w:rsidRPr="00C878AF">
        <w:rPr>
          <w:rFonts w:eastAsia="TimesNewRomanPSMT"/>
          <w:bCs/>
          <w:color w:val="auto"/>
          <w:sz w:val="22"/>
          <w:szCs w:val="22"/>
          <w:lang/>
        </w:rPr>
        <w:t>, у складу са упутством как</w:t>
      </w:r>
      <w:r w:rsidR="003E7634">
        <w:rPr>
          <w:rFonts w:eastAsia="TimesNewRomanPSMT"/>
          <w:bCs/>
          <w:color w:val="auto"/>
          <w:sz w:val="22"/>
          <w:szCs w:val="22"/>
          <w:lang/>
        </w:rPr>
        <w:t>о се доказује испуњеност услова</w:t>
      </w:r>
      <w:r w:rsidR="00C878AF">
        <w:rPr>
          <w:rFonts w:eastAsia="TimesNewRomanPSMT"/>
          <w:bCs/>
          <w:color w:val="auto"/>
          <w:sz w:val="22"/>
          <w:szCs w:val="22"/>
          <w:lang w:val="sr-Cyrl-CS"/>
        </w:rPr>
        <w:t>.</w:t>
      </w:r>
      <w:r w:rsidR="00A87C96" w:rsidRPr="00F8098C">
        <w:rPr>
          <w:sz w:val="22"/>
          <w:szCs w:val="22"/>
          <w:u w:val="single"/>
        </w:rPr>
        <w:t xml:space="preserve">Понуђачи из групе понуђача одговарају неограничено солидарно према наручиоцу. </w:t>
      </w:r>
    </w:p>
    <w:p w:rsidR="00A87C96" w:rsidRPr="00F8098C" w:rsidRDefault="00A87C96" w:rsidP="00A87C96">
      <w:pPr>
        <w:jc w:val="both"/>
        <w:rPr>
          <w:color w:val="auto"/>
          <w:sz w:val="22"/>
          <w:szCs w:val="22"/>
          <w:lang/>
        </w:rPr>
      </w:pPr>
      <w:r w:rsidRPr="00F8098C">
        <w:rPr>
          <w:color w:val="auto"/>
          <w:sz w:val="22"/>
          <w:szCs w:val="22"/>
          <w:lang/>
        </w:rPr>
        <w:t>Задруга може поднети понуду самостално, у своје име, а за рачун задругара или заједничку понуду у име задругара.</w:t>
      </w:r>
    </w:p>
    <w:p w:rsidR="00A87C96" w:rsidRPr="00F8098C" w:rsidRDefault="00A87C96" w:rsidP="00A87C96">
      <w:pPr>
        <w:jc w:val="both"/>
        <w:rPr>
          <w:sz w:val="22"/>
          <w:szCs w:val="22"/>
          <w:lang/>
        </w:rPr>
      </w:pPr>
      <w:r w:rsidRPr="00F8098C">
        <w:rPr>
          <w:color w:val="auto"/>
          <w:sz w:val="22"/>
          <w:szCs w:val="22"/>
          <w:lang/>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F8098C">
        <w:rPr>
          <w:color w:val="auto"/>
          <w:sz w:val="22"/>
          <w:szCs w:val="22"/>
          <w:lang/>
        </w:rPr>
        <w:t>законом</w:t>
      </w:r>
      <w:r w:rsidRPr="00F8098C">
        <w:rPr>
          <w:color w:val="auto"/>
          <w:sz w:val="22"/>
          <w:szCs w:val="22"/>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F8098C" w:rsidRDefault="00A87C96" w:rsidP="00A87C96">
      <w:pPr>
        <w:jc w:val="both"/>
        <w:rPr>
          <w:sz w:val="22"/>
          <w:szCs w:val="22"/>
        </w:rPr>
      </w:pPr>
      <w:r w:rsidRPr="00F8098C">
        <w:rPr>
          <w:b/>
          <w:bCs/>
          <w:iCs/>
          <w:sz w:val="22"/>
          <w:szCs w:val="22"/>
        </w:rPr>
        <w:t>9. НАЧИН И УСЛОВ</w:t>
      </w:r>
      <w:r w:rsidRPr="00F8098C">
        <w:rPr>
          <w:b/>
          <w:bCs/>
          <w:iCs/>
          <w:sz w:val="22"/>
          <w:szCs w:val="22"/>
          <w:lang w:val="sr-Cyrl-CS"/>
        </w:rPr>
        <w:t>И</w:t>
      </w:r>
      <w:r w:rsidRPr="00F8098C">
        <w:rPr>
          <w:b/>
          <w:bCs/>
          <w:iCs/>
          <w:sz w:val="22"/>
          <w:szCs w:val="22"/>
        </w:rPr>
        <w:t xml:space="preserve"> ПЛАЋАЊА, ГАРАНТНИ РОК, КАО И ДРУГЕ ОКОЛНОСТИ</w:t>
      </w:r>
      <w:r w:rsidR="0090612E" w:rsidRPr="00F8098C">
        <w:rPr>
          <w:b/>
          <w:bCs/>
          <w:iCs/>
          <w:sz w:val="22"/>
          <w:szCs w:val="22"/>
        </w:rPr>
        <w:t xml:space="preserve"> ОД КОЈИХ ЗАВИСИ ПРИХВАТЉИВОСТ </w:t>
      </w:r>
      <w:r w:rsidRPr="00F8098C">
        <w:rPr>
          <w:b/>
          <w:bCs/>
          <w:iCs/>
          <w:sz w:val="22"/>
          <w:szCs w:val="22"/>
        </w:rPr>
        <w:t>ПОНУДЕ</w:t>
      </w:r>
    </w:p>
    <w:p w:rsidR="00A87C96" w:rsidRPr="00F8098C" w:rsidRDefault="00A87C96" w:rsidP="00A87C96">
      <w:pPr>
        <w:jc w:val="both"/>
        <w:rPr>
          <w:b/>
          <w:iCs/>
          <w:sz w:val="22"/>
          <w:szCs w:val="22"/>
        </w:rPr>
      </w:pPr>
      <w:r w:rsidRPr="00F8098C">
        <w:rPr>
          <w:b/>
          <w:bCs/>
          <w:iCs/>
          <w:sz w:val="22"/>
          <w:szCs w:val="22"/>
          <w:u w:val="single"/>
        </w:rPr>
        <w:t xml:space="preserve">9.1. </w:t>
      </w:r>
      <w:r w:rsidRPr="00F8098C">
        <w:rPr>
          <w:b/>
          <w:iCs/>
          <w:sz w:val="22"/>
          <w:szCs w:val="22"/>
          <w:u w:val="single"/>
        </w:rPr>
        <w:t>Захтеви у погледу начина, рока и услова плаћања</w:t>
      </w:r>
      <w:r w:rsidRPr="00F8098C">
        <w:rPr>
          <w:b/>
          <w:i/>
          <w:iCs/>
          <w:sz w:val="22"/>
          <w:szCs w:val="22"/>
          <w:u w:val="single"/>
        </w:rPr>
        <w:t>.</w:t>
      </w:r>
    </w:p>
    <w:p w:rsidR="00A87C96" w:rsidRPr="00F8098C" w:rsidRDefault="000D18CE" w:rsidP="00C878AF">
      <w:pPr>
        <w:spacing w:line="240" w:lineRule="auto"/>
        <w:rPr>
          <w:b/>
          <w:bCs/>
          <w:i/>
          <w:iCs/>
          <w:sz w:val="22"/>
          <w:szCs w:val="22"/>
          <w:lang/>
        </w:rPr>
      </w:pPr>
      <w:r w:rsidRPr="00F8098C">
        <w:rPr>
          <w:color w:val="auto"/>
          <w:sz w:val="22"/>
          <w:szCs w:val="22"/>
          <w:lang w:val="sr-Cyrl-CS"/>
        </w:rPr>
        <w:t xml:space="preserve">Наручилац се обавезује да плаћање врши сукцесивно, након извршене појединачне испоруке, у року </w:t>
      </w:r>
      <w:r w:rsidRPr="00F8098C">
        <w:rPr>
          <w:color w:val="auto"/>
          <w:sz w:val="22"/>
          <w:szCs w:val="22"/>
          <w:lang/>
        </w:rPr>
        <w:t>од 45 дана од дана пријема</w:t>
      </w:r>
      <w:r w:rsidRPr="00F8098C">
        <w:rPr>
          <w:rStyle w:val="QuoteChar"/>
          <w:rFonts w:ascii="Times New Roman" w:hAnsi="Times New Roman"/>
          <w:b w:val="0"/>
          <w:i w:val="0"/>
          <w:color w:val="auto"/>
          <w:sz w:val="22"/>
          <w:szCs w:val="22"/>
          <w:lang w:val="sr-Cyrl-CS"/>
        </w:rPr>
        <w:t xml:space="preserve"> потписане и оверене фактуре </w:t>
      </w:r>
      <w:r w:rsidRPr="00F8098C">
        <w:rPr>
          <w:rStyle w:val="QuoteChar"/>
          <w:rFonts w:ascii="Times New Roman" w:hAnsi="Times New Roman"/>
          <w:b w:val="0"/>
          <w:i w:val="0"/>
          <w:color w:val="auto"/>
          <w:sz w:val="22"/>
          <w:szCs w:val="22"/>
          <w:lang/>
        </w:rPr>
        <w:t>од стране Продавца и Купца</w:t>
      </w:r>
      <w:r w:rsidRPr="00F8098C">
        <w:rPr>
          <w:rStyle w:val="QuoteChar"/>
          <w:rFonts w:ascii="Times New Roman" w:hAnsi="Times New Roman"/>
          <w:b w:val="0"/>
          <w:i w:val="0"/>
          <w:color w:val="auto"/>
          <w:sz w:val="22"/>
          <w:szCs w:val="22"/>
          <w:lang w:val="sr-Cyrl-CS"/>
        </w:rPr>
        <w:t xml:space="preserve"> </w:t>
      </w:r>
      <w:r w:rsidRPr="00F8098C">
        <w:rPr>
          <w:rStyle w:val="QuoteChar"/>
          <w:rFonts w:ascii="Times New Roman" w:hAnsi="Times New Roman"/>
          <w:b w:val="0"/>
          <w:i w:val="0"/>
          <w:color w:val="auto"/>
          <w:sz w:val="22"/>
          <w:szCs w:val="22"/>
          <w:lang/>
        </w:rPr>
        <w:t xml:space="preserve">. </w:t>
      </w:r>
      <w:r w:rsidR="00A87C96" w:rsidRPr="00F8098C">
        <w:rPr>
          <w:iCs/>
          <w:sz w:val="22"/>
          <w:szCs w:val="22"/>
        </w:rPr>
        <w:t>Плаћање се врши уплатом на рачун понуђача.</w:t>
      </w:r>
      <w:r w:rsidR="00A87C96" w:rsidRPr="00C878AF">
        <w:rPr>
          <w:b/>
          <w:iCs/>
          <w:sz w:val="22"/>
          <w:szCs w:val="22"/>
          <w:u w:val="single"/>
        </w:rPr>
        <w:t>Понуђачу није дозвољено да захтева аванс.</w:t>
      </w:r>
    </w:p>
    <w:p w:rsidR="00A87C96" w:rsidRPr="00F8098C" w:rsidRDefault="00A87C96" w:rsidP="00A87C96">
      <w:pPr>
        <w:jc w:val="both"/>
        <w:rPr>
          <w:b/>
          <w:iCs/>
          <w:sz w:val="22"/>
          <w:szCs w:val="22"/>
          <w:u w:val="single"/>
          <w:lang w:val="sr-Cyrl-CS"/>
        </w:rPr>
      </w:pPr>
      <w:r w:rsidRPr="00F8098C">
        <w:rPr>
          <w:b/>
          <w:bCs/>
          <w:iCs/>
          <w:sz w:val="22"/>
          <w:szCs w:val="22"/>
          <w:u w:val="single"/>
        </w:rPr>
        <w:t xml:space="preserve">9.2. </w:t>
      </w:r>
      <w:r w:rsidRPr="00F8098C">
        <w:rPr>
          <w:b/>
          <w:iCs/>
          <w:sz w:val="22"/>
          <w:szCs w:val="22"/>
          <w:u w:val="single"/>
        </w:rPr>
        <w:t xml:space="preserve">Захтеви у погледу </w:t>
      </w:r>
      <w:r w:rsidR="000D18CE" w:rsidRPr="00F8098C">
        <w:rPr>
          <w:b/>
          <w:iCs/>
          <w:sz w:val="22"/>
          <w:szCs w:val="22"/>
          <w:u w:val="single"/>
          <w:lang w:val="sr-Cyrl-CS"/>
        </w:rPr>
        <w:t>квалитета:</w:t>
      </w:r>
    </w:p>
    <w:p w:rsidR="000D18CE" w:rsidRPr="00F8098C" w:rsidRDefault="000D18CE" w:rsidP="003E7634">
      <w:pPr>
        <w:pStyle w:val="BodyText"/>
        <w:spacing w:after="0"/>
        <w:rPr>
          <w:b/>
          <w:color w:val="auto"/>
          <w:sz w:val="22"/>
          <w:szCs w:val="22"/>
          <w:lang w:val="ru-RU"/>
        </w:rPr>
      </w:pPr>
      <w:r w:rsidRPr="00F8098C">
        <w:rPr>
          <w:b/>
          <w:color w:val="auto"/>
          <w:sz w:val="22"/>
          <w:szCs w:val="22"/>
        </w:rPr>
        <w:t xml:space="preserve">Добра морају бити </w:t>
      </w:r>
      <w:r w:rsidRPr="00F8098C">
        <w:rPr>
          <w:b/>
          <w:color w:val="auto"/>
          <w:sz w:val="22"/>
          <w:szCs w:val="22"/>
          <w:lang w:val="en-US"/>
        </w:rPr>
        <w:t>I</w:t>
      </w:r>
      <w:r w:rsidRPr="00F8098C">
        <w:rPr>
          <w:b/>
          <w:color w:val="auto"/>
          <w:sz w:val="22"/>
          <w:szCs w:val="22"/>
          <w:lang w:val="ru-RU"/>
        </w:rPr>
        <w:t xml:space="preserve"> </w:t>
      </w:r>
      <w:r w:rsidRPr="00F8098C">
        <w:rPr>
          <w:b/>
          <w:color w:val="auto"/>
          <w:sz w:val="22"/>
          <w:szCs w:val="22"/>
        </w:rPr>
        <w:t>квалитета који је прописан нормама садржаним у:</w:t>
      </w:r>
    </w:p>
    <w:p w:rsidR="000D18CE" w:rsidRPr="00F8098C" w:rsidRDefault="000D18CE" w:rsidP="003E7634">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Закону о безбедности хране („Сл.</w:t>
      </w:r>
      <w:r w:rsidRPr="00F8098C">
        <w:rPr>
          <w:b/>
          <w:color w:val="auto"/>
          <w:sz w:val="22"/>
          <w:szCs w:val="22"/>
          <w:lang/>
        </w:rPr>
        <w:t xml:space="preserve"> </w:t>
      </w:r>
      <w:r w:rsidRPr="00F8098C">
        <w:rPr>
          <w:b/>
          <w:color w:val="auto"/>
          <w:sz w:val="22"/>
          <w:szCs w:val="22"/>
        </w:rPr>
        <w:t>гласник РС“, бр. 41/09),</w:t>
      </w:r>
    </w:p>
    <w:p w:rsidR="000D18CE" w:rsidRPr="00F8098C" w:rsidRDefault="000D18CE" w:rsidP="00C878AF">
      <w:pPr>
        <w:pStyle w:val="BodyText"/>
        <w:numPr>
          <w:ilvl w:val="0"/>
          <w:numId w:val="47"/>
        </w:numPr>
        <w:tabs>
          <w:tab w:val="left" w:pos="0"/>
        </w:tabs>
        <w:suppressAutoHyphens w:val="0"/>
        <w:spacing w:after="0" w:line="240" w:lineRule="auto"/>
        <w:rPr>
          <w:b/>
          <w:color w:val="auto"/>
          <w:sz w:val="22"/>
          <w:szCs w:val="22"/>
          <w:lang w:val="ru-RU"/>
        </w:rPr>
      </w:pPr>
      <w:r w:rsidRPr="00F8098C">
        <w:rPr>
          <w:b/>
          <w:color w:val="auto"/>
          <w:sz w:val="22"/>
          <w:szCs w:val="22"/>
        </w:rPr>
        <w:t>Правилнику о микробиолошкој исправности намирница у промету („Сл.</w:t>
      </w:r>
      <w:r w:rsidRPr="00F8098C">
        <w:rPr>
          <w:b/>
          <w:color w:val="auto"/>
          <w:sz w:val="22"/>
          <w:szCs w:val="22"/>
          <w:lang w:val="ru-RU"/>
        </w:rPr>
        <w:t xml:space="preserve"> </w:t>
      </w:r>
      <w:r w:rsidRPr="00F8098C">
        <w:rPr>
          <w:b/>
          <w:color w:val="auto"/>
          <w:sz w:val="22"/>
          <w:szCs w:val="22"/>
        </w:rPr>
        <w:t>лист СРЈ“,</w:t>
      </w:r>
      <w:r w:rsidRPr="00F8098C">
        <w:rPr>
          <w:b/>
          <w:color w:val="auto"/>
          <w:sz w:val="22"/>
          <w:szCs w:val="22"/>
          <w:lang/>
        </w:rPr>
        <w:t xml:space="preserve"> </w:t>
      </w:r>
      <w:r w:rsidRPr="00F8098C">
        <w:rPr>
          <w:b/>
          <w:color w:val="auto"/>
          <w:sz w:val="22"/>
          <w:szCs w:val="22"/>
        </w:rPr>
        <w:t>бр. 26/93, 53/95 и 46/02),</w:t>
      </w:r>
    </w:p>
    <w:p w:rsidR="00C878AF" w:rsidRPr="00C878AF" w:rsidRDefault="000D18CE" w:rsidP="00C878AF">
      <w:pPr>
        <w:pStyle w:val="BodyText"/>
        <w:numPr>
          <w:ilvl w:val="0"/>
          <w:numId w:val="47"/>
        </w:numPr>
        <w:tabs>
          <w:tab w:val="left" w:pos="0"/>
        </w:tabs>
        <w:suppressAutoHyphens w:val="0"/>
        <w:spacing w:after="0" w:line="240" w:lineRule="auto"/>
        <w:rPr>
          <w:b/>
          <w:color w:val="auto"/>
          <w:sz w:val="22"/>
          <w:szCs w:val="22"/>
          <w:lang w:val="ru-RU"/>
        </w:rPr>
      </w:pPr>
      <w:r w:rsidRPr="00F8098C">
        <w:rPr>
          <w:b/>
          <w:color w:val="auto"/>
          <w:sz w:val="22"/>
          <w:szCs w:val="22"/>
        </w:rPr>
        <w:t>Правилнику о количинама пестицида, метала и металоида и других отровних супстанција, хемотер</w:t>
      </w:r>
      <w:r w:rsidR="00C878AF">
        <w:rPr>
          <w:b/>
          <w:color w:val="auto"/>
          <w:sz w:val="22"/>
          <w:szCs w:val="22"/>
        </w:rPr>
        <w:t>апеутика, анаболика и других</w:t>
      </w:r>
    </w:p>
    <w:p w:rsidR="000D18CE" w:rsidRPr="00F8098C" w:rsidRDefault="000D18CE" w:rsidP="00C878AF">
      <w:pPr>
        <w:pStyle w:val="BodyText"/>
        <w:tabs>
          <w:tab w:val="left" w:pos="0"/>
        </w:tabs>
        <w:suppressAutoHyphens w:val="0"/>
        <w:spacing w:after="0" w:line="240" w:lineRule="auto"/>
        <w:rPr>
          <w:b/>
          <w:color w:val="auto"/>
          <w:sz w:val="22"/>
          <w:szCs w:val="22"/>
          <w:lang w:val="ru-RU"/>
        </w:rPr>
      </w:pPr>
      <w:r w:rsidRPr="00F8098C">
        <w:rPr>
          <w:b/>
          <w:color w:val="auto"/>
          <w:sz w:val="22"/>
          <w:szCs w:val="22"/>
        </w:rPr>
        <w:t>супстанци које се могу налазити у намирницама („Сл.</w:t>
      </w:r>
      <w:r w:rsidRPr="00F8098C">
        <w:rPr>
          <w:b/>
          <w:color w:val="auto"/>
          <w:sz w:val="22"/>
          <w:szCs w:val="22"/>
          <w:lang/>
        </w:rPr>
        <w:t xml:space="preserve"> </w:t>
      </w:r>
      <w:r w:rsidRPr="00F8098C">
        <w:rPr>
          <w:b/>
          <w:color w:val="auto"/>
          <w:sz w:val="22"/>
          <w:szCs w:val="22"/>
        </w:rPr>
        <w:t>лист</w:t>
      </w:r>
      <w:r w:rsidRPr="00F8098C">
        <w:rPr>
          <w:b/>
          <w:color w:val="auto"/>
          <w:sz w:val="22"/>
          <w:szCs w:val="22"/>
          <w:lang w:val="ru-RU"/>
        </w:rPr>
        <w:t xml:space="preserve"> </w:t>
      </w:r>
      <w:r w:rsidRPr="00F8098C">
        <w:rPr>
          <w:b/>
          <w:color w:val="auto"/>
          <w:sz w:val="22"/>
          <w:szCs w:val="22"/>
        </w:rPr>
        <w:t>СРЈ“, бр.</w:t>
      </w:r>
      <w:r w:rsidRPr="00F8098C">
        <w:rPr>
          <w:b/>
          <w:color w:val="auto"/>
          <w:sz w:val="22"/>
          <w:szCs w:val="22"/>
          <w:lang/>
        </w:rPr>
        <w:t xml:space="preserve"> </w:t>
      </w:r>
      <w:r w:rsidRPr="00F8098C">
        <w:rPr>
          <w:b/>
          <w:color w:val="auto"/>
          <w:sz w:val="22"/>
          <w:szCs w:val="22"/>
        </w:rPr>
        <w:t>5/92, 11/92</w:t>
      </w:r>
      <w:r w:rsidRPr="00F8098C">
        <w:rPr>
          <w:b/>
          <w:color w:val="auto"/>
          <w:sz w:val="22"/>
          <w:szCs w:val="22"/>
          <w:lang/>
        </w:rPr>
        <w:t xml:space="preserve">, </w:t>
      </w:r>
      <w:r w:rsidRPr="00F8098C">
        <w:rPr>
          <w:b/>
          <w:color w:val="auto"/>
          <w:sz w:val="22"/>
          <w:szCs w:val="22"/>
        </w:rPr>
        <w:t>32/02</w:t>
      </w:r>
      <w:r w:rsidRPr="00F8098C">
        <w:rPr>
          <w:b/>
          <w:color w:val="auto"/>
          <w:sz w:val="22"/>
          <w:szCs w:val="22"/>
          <w:lang/>
        </w:rPr>
        <w:t>, 28/11 и 25/12</w:t>
      </w:r>
      <w:r w:rsidRPr="00F8098C">
        <w:rPr>
          <w:b/>
          <w:color w:val="auto"/>
          <w:sz w:val="22"/>
          <w:szCs w:val="22"/>
        </w:rPr>
        <w:t>),</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Правилнику о квалитету и условима употребе адитива у намирницама и о другим захтевима за адитиве и њихове мешавине („Сл.</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rPr>
        <w:t>лист СЦГ“, бр.</w:t>
      </w:r>
      <w:r w:rsidRPr="00F8098C">
        <w:rPr>
          <w:b/>
          <w:color w:val="auto"/>
          <w:sz w:val="22"/>
          <w:szCs w:val="22"/>
          <w:lang/>
        </w:rPr>
        <w:t xml:space="preserve"> </w:t>
      </w:r>
      <w:r w:rsidRPr="00F8098C">
        <w:rPr>
          <w:b/>
          <w:color w:val="auto"/>
          <w:sz w:val="22"/>
          <w:szCs w:val="22"/>
        </w:rPr>
        <w:t xml:space="preserve">56/03, 4/04, 5/04 и 16/05), </w:t>
      </w:r>
    </w:p>
    <w:p w:rsidR="000D18CE" w:rsidRPr="00F8098C"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Правилнику о декларисању и означавању упакованих намирница</w:t>
      </w:r>
      <w:r w:rsidRPr="00F8098C">
        <w:rPr>
          <w:b/>
          <w:color w:val="auto"/>
          <w:sz w:val="22"/>
          <w:szCs w:val="22"/>
          <w:lang/>
        </w:rPr>
        <w:t xml:space="preserve"> </w:t>
      </w:r>
      <w:r w:rsidRPr="00F8098C">
        <w:rPr>
          <w:b/>
          <w:color w:val="auto"/>
          <w:sz w:val="22"/>
          <w:szCs w:val="22"/>
        </w:rPr>
        <w:t>(„Сл.</w:t>
      </w:r>
      <w:r w:rsidRPr="00F8098C">
        <w:rPr>
          <w:b/>
          <w:color w:val="auto"/>
          <w:sz w:val="22"/>
          <w:szCs w:val="22"/>
          <w:lang/>
        </w:rPr>
        <w:t xml:space="preserve"> </w:t>
      </w:r>
      <w:r w:rsidRPr="00F8098C">
        <w:rPr>
          <w:b/>
          <w:color w:val="auto"/>
          <w:sz w:val="22"/>
          <w:szCs w:val="22"/>
        </w:rPr>
        <w:t>лист</w:t>
      </w:r>
      <w:r w:rsidRPr="00F8098C">
        <w:rPr>
          <w:b/>
          <w:color w:val="auto"/>
          <w:sz w:val="22"/>
          <w:szCs w:val="22"/>
          <w:lang w:val="ru-RU"/>
        </w:rPr>
        <w:t xml:space="preserve"> </w:t>
      </w:r>
      <w:r w:rsidRPr="00F8098C">
        <w:rPr>
          <w:b/>
          <w:color w:val="auto"/>
          <w:sz w:val="22"/>
          <w:szCs w:val="22"/>
        </w:rPr>
        <w:t>СЦГ“,</w:t>
      </w:r>
      <w:r w:rsidRPr="00F8098C">
        <w:rPr>
          <w:b/>
          <w:color w:val="auto"/>
          <w:sz w:val="22"/>
          <w:szCs w:val="22"/>
          <w:lang/>
        </w:rPr>
        <w:t xml:space="preserve"> </w:t>
      </w:r>
      <w:r w:rsidRPr="00F8098C">
        <w:rPr>
          <w:b/>
          <w:color w:val="auto"/>
          <w:sz w:val="22"/>
          <w:szCs w:val="22"/>
        </w:rPr>
        <w:t>бр. 4/04,12/04 и 48/04),</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Правилнику о условима у погледу здравствене исправности предмета опште употребе који се могу стављати у промет („Сл.</w:t>
      </w:r>
      <w:r w:rsidRPr="00F8098C">
        <w:rPr>
          <w:b/>
          <w:color w:val="auto"/>
          <w:sz w:val="22"/>
          <w:szCs w:val="22"/>
          <w:lang/>
        </w:rPr>
        <w:t xml:space="preserve"> </w:t>
      </w:r>
      <w:r w:rsidR="00C878AF">
        <w:rPr>
          <w:b/>
          <w:color w:val="auto"/>
          <w:sz w:val="22"/>
          <w:szCs w:val="22"/>
        </w:rPr>
        <w:t>Лист</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rPr>
        <w:t>СФРЈ“, бр.</w:t>
      </w:r>
      <w:r w:rsidRPr="00F8098C">
        <w:rPr>
          <w:b/>
          <w:color w:val="auto"/>
          <w:sz w:val="22"/>
          <w:szCs w:val="22"/>
          <w:lang/>
        </w:rPr>
        <w:t xml:space="preserve"> </w:t>
      </w:r>
      <w:r w:rsidRPr="00F8098C">
        <w:rPr>
          <w:b/>
          <w:color w:val="auto"/>
          <w:sz w:val="22"/>
          <w:szCs w:val="22"/>
        </w:rPr>
        <w:t>26/83, 61/84, 56/86, 50/89 и 18/91)</w:t>
      </w:r>
      <w:r w:rsidRPr="00F8098C">
        <w:rPr>
          <w:b/>
          <w:color w:val="auto"/>
          <w:sz w:val="22"/>
          <w:szCs w:val="22"/>
          <w:lang/>
        </w:rPr>
        <w:t>,</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lang/>
        </w:rPr>
        <w:t>Правилник о општим и посебним условима хигијене хране у било којој фази производње, прерад</w:t>
      </w:r>
      <w:r w:rsidR="00C878AF">
        <w:rPr>
          <w:b/>
          <w:color w:val="auto"/>
          <w:sz w:val="22"/>
          <w:szCs w:val="22"/>
          <w:lang/>
        </w:rPr>
        <w:t>е и промета ("Сл. гласник", бр.</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lang/>
        </w:rPr>
        <w:t>72/10),</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Правилнику о квалитету</w:t>
      </w:r>
      <w:r w:rsidRPr="00F8098C">
        <w:rPr>
          <w:b/>
          <w:color w:val="auto"/>
          <w:sz w:val="22"/>
          <w:szCs w:val="22"/>
          <w:lang/>
        </w:rPr>
        <w:t xml:space="preserve"> жита, млинских и пекарских производа, тестенина и брзо смрзнутих теста (</w:t>
      </w:r>
      <w:r w:rsidR="00C878AF">
        <w:rPr>
          <w:b/>
          <w:color w:val="auto"/>
          <w:sz w:val="22"/>
          <w:szCs w:val="22"/>
          <w:lang/>
        </w:rPr>
        <w:t>"Сл. лист СРЈ", бр. 52/95, "Сл.</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lang/>
        </w:rPr>
        <w:t>лист СЦГ", бр. 56/2003 и 4/2004),</w:t>
      </w:r>
    </w:p>
    <w:p w:rsidR="000D18CE" w:rsidRPr="00F8098C"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Правилнику о квалитету и другим захтевима за производе од меса („Сл.</w:t>
      </w:r>
      <w:r w:rsidRPr="00F8098C">
        <w:rPr>
          <w:b/>
          <w:color w:val="auto"/>
          <w:sz w:val="22"/>
          <w:szCs w:val="22"/>
          <w:lang/>
        </w:rPr>
        <w:t xml:space="preserve"> </w:t>
      </w:r>
      <w:r w:rsidRPr="00F8098C">
        <w:rPr>
          <w:b/>
          <w:color w:val="auto"/>
          <w:sz w:val="22"/>
          <w:szCs w:val="22"/>
        </w:rPr>
        <w:t>лист СЦГ“, бр.</w:t>
      </w:r>
      <w:r w:rsidRPr="00F8098C">
        <w:rPr>
          <w:b/>
          <w:color w:val="auto"/>
          <w:sz w:val="22"/>
          <w:szCs w:val="22"/>
          <w:lang/>
        </w:rPr>
        <w:t xml:space="preserve"> </w:t>
      </w:r>
      <w:r w:rsidRPr="00F8098C">
        <w:rPr>
          <w:b/>
          <w:color w:val="auto"/>
          <w:sz w:val="22"/>
          <w:szCs w:val="22"/>
        </w:rPr>
        <w:t>33/04),</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lang/>
        </w:rPr>
        <w:t>Правилнику о квалитету млека и производа ("Службени лист СРЈ", бр. 26/02, "Службени лис</w:t>
      </w:r>
      <w:r w:rsidR="00C878AF">
        <w:rPr>
          <w:b/>
          <w:color w:val="auto"/>
          <w:sz w:val="22"/>
          <w:szCs w:val="22"/>
          <w:lang/>
        </w:rPr>
        <w:t>т СЦГ", бр. 56/03, 4/04 и 5/04,</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lang/>
        </w:rPr>
        <w:t>"Службени гласник РС", бр. 21/09),</w:t>
      </w:r>
    </w:p>
    <w:p w:rsidR="000D18CE" w:rsidRPr="00F8098C"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lang w:val="ru-RU"/>
        </w:rPr>
        <w:t>Правилнику о квалитету производа од млека и стартер култура (</w:t>
      </w:r>
      <w:r w:rsidRPr="00F8098C">
        <w:rPr>
          <w:b/>
          <w:color w:val="auto"/>
          <w:sz w:val="22"/>
          <w:szCs w:val="22"/>
        </w:rPr>
        <w:t>„</w:t>
      </w:r>
      <w:r w:rsidRPr="00F8098C">
        <w:rPr>
          <w:b/>
          <w:color w:val="auto"/>
          <w:sz w:val="22"/>
          <w:szCs w:val="22"/>
          <w:lang/>
        </w:rPr>
        <w:t>Сл. гласник РС</w:t>
      </w:r>
      <w:r w:rsidRPr="00F8098C">
        <w:rPr>
          <w:b/>
          <w:color w:val="auto"/>
          <w:sz w:val="22"/>
          <w:szCs w:val="22"/>
        </w:rPr>
        <w:t>“</w:t>
      </w:r>
      <w:r w:rsidRPr="00F8098C">
        <w:rPr>
          <w:b/>
          <w:color w:val="auto"/>
          <w:sz w:val="22"/>
          <w:szCs w:val="22"/>
          <w:lang/>
        </w:rPr>
        <w:t>, бр. 33/2010, 69/2010 и 43/2013),</w:t>
      </w:r>
    </w:p>
    <w:p w:rsidR="00C878AF" w:rsidRPr="00C878AF"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lang/>
        </w:rPr>
        <w:t>Правилнику о максимално дозвољеним количинама остатака средстава за заштиту биља у храни</w:t>
      </w:r>
      <w:r w:rsidR="00C878AF">
        <w:rPr>
          <w:b/>
          <w:color w:val="auto"/>
          <w:sz w:val="22"/>
          <w:szCs w:val="22"/>
          <w:lang/>
        </w:rPr>
        <w:t xml:space="preserve"> и храни за животиње за коју се</w:t>
      </w:r>
    </w:p>
    <w:p w:rsidR="000D18CE" w:rsidRPr="00F8098C" w:rsidRDefault="000D18CE" w:rsidP="00C878AF">
      <w:pPr>
        <w:pStyle w:val="BodyText"/>
        <w:suppressAutoHyphens w:val="0"/>
        <w:spacing w:after="0" w:line="240" w:lineRule="auto"/>
        <w:rPr>
          <w:b/>
          <w:color w:val="auto"/>
          <w:sz w:val="22"/>
          <w:szCs w:val="22"/>
          <w:lang w:val="ru-RU"/>
        </w:rPr>
      </w:pPr>
      <w:r w:rsidRPr="00F8098C">
        <w:rPr>
          <w:b/>
          <w:color w:val="auto"/>
          <w:sz w:val="22"/>
          <w:szCs w:val="22"/>
          <w:lang/>
        </w:rPr>
        <w:t>утврђују максимално дозвољене количине остатака средстава за заштиту биља (</w:t>
      </w:r>
      <w:r w:rsidRPr="00F8098C">
        <w:rPr>
          <w:b/>
          <w:color w:val="auto"/>
          <w:sz w:val="22"/>
          <w:szCs w:val="22"/>
        </w:rPr>
        <w:t>„</w:t>
      </w:r>
      <w:r w:rsidRPr="00F8098C">
        <w:rPr>
          <w:b/>
          <w:color w:val="auto"/>
          <w:sz w:val="22"/>
          <w:szCs w:val="22"/>
          <w:lang/>
        </w:rPr>
        <w:t>Сл. гласник РС</w:t>
      </w:r>
      <w:r w:rsidRPr="00F8098C">
        <w:rPr>
          <w:b/>
          <w:color w:val="auto"/>
          <w:sz w:val="22"/>
          <w:szCs w:val="22"/>
        </w:rPr>
        <w:t>“</w:t>
      </w:r>
      <w:r w:rsidRPr="00F8098C">
        <w:rPr>
          <w:b/>
          <w:color w:val="auto"/>
          <w:sz w:val="22"/>
          <w:szCs w:val="22"/>
          <w:lang/>
        </w:rPr>
        <w:t>, бр. 25/2010 и 28/2011).</w:t>
      </w:r>
    </w:p>
    <w:p w:rsidR="000D18CE" w:rsidRPr="00F8098C" w:rsidRDefault="000D18CE" w:rsidP="00C878AF">
      <w:pPr>
        <w:pStyle w:val="BodyText"/>
        <w:numPr>
          <w:ilvl w:val="0"/>
          <w:numId w:val="47"/>
        </w:numPr>
        <w:suppressAutoHyphens w:val="0"/>
        <w:spacing w:after="0" w:line="240" w:lineRule="auto"/>
        <w:rPr>
          <w:b/>
          <w:color w:val="auto"/>
          <w:sz w:val="22"/>
          <w:szCs w:val="22"/>
          <w:lang w:val="ru-RU"/>
        </w:rPr>
      </w:pPr>
      <w:r w:rsidRPr="00F8098C">
        <w:rPr>
          <w:b/>
          <w:color w:val="auto"/>
          <w:sz w:val="22"/>
          <w:szCs w:val="22"/>
        </w:rPr>
        <w:t xml:space="preserve">Правилнику о квалитету воћа,поврћа и печурки </w:t>
      </w:r>
      <w:r w:rsidRPr="00F8098C">
        <w:rPr>
          <w:b/>
          <w:color w:val="auto"/>
          <w:sz w:val="22"/>
          <w:szCs w:val="22"/>
          <w:lang/>
        </w:rPr>
        <w:t>("Службени лист</w:t>
      </w:r>
      <w:r w:rsidRPr="00F8098C">
        <w:rPr>
          <w:b/>
          <w:color w:val="auto"/>
          <w:sz w:val="22"/>
          <w:szCs w:val="22"/>
        </w:rPr>
        <w:t xml:space="preserve"> СЦГ бр. 4/2004)</w:t>
      </w:r>
    </w:p>
    <w:p w:rsidR="00A87C96" w:rsidRPr="00F8098C" w:rsidRDefault="00A87C96" w:rsidP="00A87C96">
      <w:pPr>
        <w:jc w:val="both"/>
        <w:rPr>
          <w:b/>
          <w:iCs/>
          <w:sz w:val="22"/>
          <w:szCs w:val="22"/>
          <w:u w:val="single"/>
        </w:rPr>
      </w:pPr>
      <w:r w:rsidRPr="00F8098C">
        <w:rPr>
          <w:b/>
          <w:bCs/>
          <w:iCs/>
          <w:sz w:val="22"/>
          <w:szCs w:val="22"/>
          <w:u w:val="single"/>
        </w:rPr>
        <w:t xml:space="preserve">9.3. </w:t>
      </w:r>
      <w:r w:rsidRPr="00F8098C">
        <w:rPr>
          <w:b/>
          <w:iCs/>
          <w:sz w:val="22"/>
          <w:szCs w:val="22"/>
          <w:u w:val="single"/>
        </w:rPr>
        <w:t>Захтев у погледу рока испоруке добара</w:t>
      </w:r>
    </w:p>
    <w:p w:rsidR="000D18CE" w:rsidRPr="00F8098C" w:rsidRDefault="000D18CE" w:rsidP="000D18CE">
      <w:pPr>
        <w:spacing w:line="240" w:lineRule="auto"/>
        <w:rPr>
          <w:color w:val="auto"/>
          <w:sz w:val="22"/>
          <w:szCs w:val="22"/>
          <w:lang w:val="sr-Cyrl-CS"/>
        </w:rPr>
      </w:pPr>
      <w:r w:rsidRPr="00F8098C">
        <w:rPr>
          <w:color w:val="auto"/>
          <w:sz w:val="22"/>
          <w:szCs w:val="22"/>
          <w:lang w:val="ru-RU"/>
        </w:rPr>
        <w:t xml:space="preserve">Испорука се врши </w:t>
      </w:r>
      <w:r w:rsidRPr="00F8098C">
        <w:rPr>
          <w:color w:val="auto"/>
          <w:sz w:val="22"/>
          <w:szCs w:val="22"/>
          <w:lang/>
        </w:rPr>
        <w:t xml:space="preserve">о трошку Продавца </w:t>
      </w:r>
      <w:r w:rsidRPr="00F8098C">
        <w:rPr>
          <w:color w:val="auto"/>
          <w:sz w:val="22"/>
          <w:szCs w:val="22"/>
          <w:lang w:val="sr-Cyrl-CS"/>
        </w:rPr>
        <w:t xml:space="preserve">сукцесивно, радним данима, у термину по понуди Продавца,а  у складу са захтевима Предшколске установе у погледу врсте, количине и динамике испоруке. </w:t>
      </w:r>
      <w:r w:rsidRPr="00F8098C">
        <w:rPr>
          <w:color w:val="auto"/>
          <w:sz w:val="22"/>
          <w:szCs w:val="22"/>
          <w:lang w:val="sr-Latn-CS"/>
        </w:rPr>
        <w:t xml:space="preserve">Добра се </w:t>
      </w:r>
      <w:r w:rsidRPr="00F8098C">
        <w:rPr>
          <w:color w:val="auto"/>
          <w:sz w:val="22"/>
          <w:szCs w:val="22"/>
          <w:lang/>
        </w:rPr>
        <w:t>испоручују</w:t>
      </w:r>
      <w:r w:rsidRPr="00F8098C">
        <w:rPr>
          <w:color w:val="auto"/>
          <w:sz w:val="22"/>
          <w:szCs w:val="22"/>
          <w:lang w:val="sr-Latn-CS"/>
        </w:rPr>
        <w:t xml:space="preserve"> на адрес</w:t>
      </w:r>
      <w:r w:rsidRPr="00F8098C">
        <w:rPr>
          <w:color w:val="auto"/>
          <w:sz w:val="22"/>
          <w:szCs w:val="22"/>
          <w:lang w:val="sr-Cyrl-CS"/>
        </w:rPr>
        <w:t>ама магацина</w:t>
      </w:r>
      <w:r w:rsidR="00B650E3">
        <w:rPr>
          <w:color w:val="auto"/>
          <w:sz w:val="22"/>
          <w:szCs w:val="22"/>
          <w:lang w:val="sr-Cyrl-CS"/>
        </w:rPr>
        <w:t>,</w:t>
      </w:r>
      <w:r w:rsidRPr="00F8098C">
        <w:rPr>
          <w:color w:val="auto"/>
          <w:sz w:val="22"/>
          <w:szCs w:val="22"/>
          <w:lang w:val="sr-Cyrl-CS"/>
        </w:rPr>
        <w:t xml:space="preserve"> централних кухиња ПУ „Радост“ у Чачку</w:t>
      </w:r>
      <w:r w:rsidR="00B650E3">
        <w:rPr>
          <w:color w:val="auto"/>
          <w:sz w:val="22"/>
          <w:szCs w:val="22"/>
          <w:lang w:val="sr-Cyrl-CS"/>
        </w:rPr>
        <w:t xml:space="preserve"> </w:t>
      </w:r>
      <w:r w:rsidR="003E7634">
        <w:rPr>
          <w:color w:val="auto"/>
          <w:sz w:val="22"/>
          <w:szCs w:val="22"/>
          <w:lang w:val="sr-Cyrl-CS"/>
        </w:rPr>
        <w:t>.</w:t>
      </w:r>
    </w:p>
    <w:p w:rsidR="000D18CE" w:rsidRPr="00F8098C" w:rsidRDefault="000D18CE" w:rsidP="003E7634">
      <w:pPr>
        <w:pStyle w:val="BodyText"/>
        <w:spacing w:after="0"/>
        <w:rPr>
          <w:b/>
          <w:color w:val="auto"/>
          <w:sz w:val="22"/>
          <w:szCs w:val="22"/>
        </w:rPr>
      </w:pPr>
      <w:r w:rsidRPr="00F8098C">
        <w:rPr>
          <w:b/>
          <w:color w:val="auto"/>
          <w:sz w:val="22"/>
          <w:szCs w:val="22"/>
        </w:rPr>
        <w:t>Добра, која су предмет јавне набавке,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w:t>
      </w:r>
    </w:p>
    <w:p w:rsidR="00A87C96" w:rsidRPr="00F8098C" w:rsidRDefault="00A87C96" w:rsidP="003E7634">
      <w:pPr>
        <w:jc w:val="both"/>
        <w:rPr>
          <w:b/>
          <w:iCs/>
          <w:sz w:val="22"/>
          <w:szCs w:val="22"/>
        </w:rPr>
      </w:pPr>
      <w:r w:rsidRPr="00F8098C">
        <w:rPr>
          <w:b/>
          <w:bCs/>
          <w:iCs/>
          <w:sz w:val="22"/>
          <w:szCs w:val="22"/>
          <w:u w:val="single"/>
        </w:rPr>
        <w:t xml:space="preserve">9.4. </w:t>
      </w:r>
      <w:r w:rsidRPr="00F8098C">
        <w:rPr>
          <w:b/>
          <w:iCs/>
          <w:sz w:val="22"/>
          <w:szCs w:val="22"/>
          <w:u w:val="single"/>
        </w:rPr>
        <w:t>Захтев у погледу рока важења понуде</w:t>
      </w:r>
    </w:p>
    <w:p w:rsidR="00A87C96" w:rsidRPr="00F8098C" w:rsidRDefault="00A87C96" w:rsidP="003E7634">
      <w:pPr>
        <w:tabs>
          <w:tab w:val="left" w:pos="720"/>
        </w:tabs>
        <w:spacing w:line="240" w:lineRule="auto"/>
        <w:rPr>
          <w:b/>
          <w:bCs/>
          <w:i/>
          <w:iCs/>
          <w:sz w:val="22"/>
          <w:szCs w:val="22"/>
          <w:lang/>
        </w:rPr>
      </w:pPr>
      <w:r w:rsidRPr="003E7634">
        <w:rPr>
          <w:b/>
          <w:iCs/>
          <w:sz w:val="22"/>
          <w:szCs w:val="22"/>
          <w:u w:val="single"/>
        </w:rPr>
        <w:t xml:space="preserve">Рок важења понуде не може бити краћи од </w:t>
      </w:r>
      <w:r w:rsidR="000D18CE" w:rsidRPr="003E7634">
        <w:rPr>
          <w:b/>
          <w:iCs/>
          <w:sz w:val="22"/>
          <w:szCs w:val="22"/>
          <w:u w:val="single"/>
          <w:lang w:val="sr-Cyrl-CS"/>
        </w:rPr>
        <w:t>6</w:t>
      </w:r>
      <w:r w:rsidRPr="003E7634">
        <w:rPr>
          <w:b/>
          <w:iCs/>
          <w:sz w:val="22"/>
          <w:szCs w:val="22"/>
          <w:u w:val="single"/>
        </w:rPr>
        <w:t>0 дана од дана отварања понуда.</w:t>
      </w:r>
      <w:r w:rsidR="000D18CE" w:rsidRPr="00F8098C">
        <w:rPr>
          <w:color w:val="auto"/>
          <w:sz w:val="22"/>
          <w:szCs w:val="22"/>
          <w:lang w:val="sr-Cyrl-CS"/>
        </w:rPr>
        <w:t xml:space="preserve"> 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r w:rsidRPr="00F8098C">
        <w:rPr>
          <w:iCs/>
          <w:sz w:val="22"/>
          <w:szCs w:val="22"/>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EC4CAB" w:rsidRPr="00F8098C">
        <w:rPr>
          <w:iCs/>
          <w:sz w:val="22"/>
          <w:szCs w:val="22"/>
        </w:rPr>
        <w:t xml:space="preserve"> продужење рока важења понуде н</w:t>
      </w:r>
      <w:r w:rsidR="00EC4CAB" w:rsidRPr="00F8098C">
        <w:rPr>
          <w:iCs/>
          <w:sz w:val="22"/>
          <w:szCs w:val="22"/>
          <w:lang/>
        </w:rPr>
        <w:t>е</w:t>
      </w:r>
      <w:r w:rsidRPr="00F8098C">
        <w:rPr>
          <w:iCs/>
          <w:sz w:val="22"/>
          <w:szCs w:val="22"/>
        </w:rPr>
        <w:t xml:space="preserve"> може мењати понуду.</w:t>
      </w:r>
    </w:p>
    <w:p w:rsidR="00A87C96" w:rsidRPr="00F8098C" w:rsidRDefault="00A87C96" w:rsidP="00A87C96">
      <w:pPr>
        <w:jc w:val="both"/>
        <w:rPr>
          <w:b/>
          <w:color w:val="auto"/>
          <w:sz w:val="22"/>
          <w:szCs w:val="22"/>
          <w:u w:val="single"/>
          <w:lang/>
        </w:rPr>
      </w:pPr>
      <w:r w:rsidRPr="00F8098C">
        <w:rPr>
          <w:b/>
          <w:color w:val="auto"/>
          <w:sz w:val="22"/>
          <w:szCs w:val="22"/>
          <w:u w:val="single"/>
          <w:lang/>
        </w:rPr>
        <w:t xml:space="preserve">9.5. Други захтеви </w:t>
      </w:r>
    </w:p>
    <w:p w:rsidR="000D18CE" w:rsidRPr="00F8098C" w:rsidRDefault="000D18CE" w:rsidP="000D18CE">
      <w:pPr>
        <w:spacing w:line="240" w:lineRule="auto"/>
        <w:rPr>
          <w:color w:val="auto"/>
          <w:sz w:val="22"/>
          <w:szCs w:val="22"/>
          <w:lang w:val="sr-Cyrl-CS"/>
        </w:rPr>
      </w:pPr>
      <w:r w:rsidRPr="00F8098C">
        <w:rPr>
          <w:color w:val="auto"/>
          <w:sz w:val="22"/>
          <w:szCs w:val="22"/>
          <w:lang w:val="sr-Cyrl-CS"/>
        </w:rPr>
        <w:t xml:space="preserve">Укупне количине предметних добара дате су </w:t>
      </w:r>
      <w:r w:rsidRPr="00F8098C">
        <w:rPr>
          <w:color w:val="auto"/>
          <w:sz w:val="22"/>
          <w:szCs w:val="22"/>
          <w:lang/>
        </w:rPr>
        <w:t>на основу просечне присутности деце у установи у току једног месеца и норматива у грамажи (по једном детету) за намирнице које су предмет јавне набавке</w:t>
      </w:r>
      <w:r w:rsidRPr="00F8098C">
        <w:rPr>
          <w:color w:val="auto"/>
          <w:sz w:val="22"/>
          <w:szCs w:val="22"/>
          <w:lang w:val="sr-Cyrl-CS"/>
        </w:rPr>
        <w:t xml:space="preserve">, те на основу досадашње потрошње предшколске установе и сходно томе током реализације уговора могу одступати у односу на уговорену количину (већа или мања количина) и односе се на период од годину дана од дана потписивања уговора, с тим што Наручилац задржава право да одустане од планираних количина. </w:t>
      </w:r>
    </w:p>
    <w:p w:rsidR="00B759B0" w:rsidRDefault="00B759B0" w:rsidP="00A87C96">
      <w:pPr>
        <w:jc w:val="both"/>
        <w:rPr>
          <w:b/>
          <w:bCs/>
          <w:iCs/>
          <w:sz w:val="22"/>
          <w:szCs w:val="22"/>
        </w:rPr>
      </w:pPr>
    </w:p>
    <w:p w:rsidR="00B759B0" w:rsidRDefault="00B759B0" w:rsidP="00A87C96">
      <w:pPr>
        <w:jc w:val="both"/>
        <w:rPr>
          <w:b/>
          <w:bCs/>
          <w:iCs/>
          <w:sz w:val="22"/>
          <w:szCs w:val="22"/>
        </w:rPr>
      </w:pPr>
    </w:p>
    <w:p w:rsidR="00A87C96" w:rsidRPr="00F8098C" w:rsidRDefault="00A87C96" w:rsidP="00A87C96">
      <w:pPr>
        <w:jc w:val="both"/>
        <w:rPr>
          <w:b/>
          <w:bCs/>
          <w:iCs/>
          <w:sz w:val="22"/>
          <w:szCs w:val="22"/>
        </w:rPr>
      </w:pPr>
      <w:r w:rsidRPr="00F8098C">
        <w:rPr>
          <w:b/>
          <w:bCs/>
          <w:iCs/>
          <w:sz w:val="22"/>
          <w:szCs w:val="22"/>
        </w:rPr>
        <w:t>10. ВАЛУТА И НАЧИН НА КОЈИ МОРА ДА БУДЕ НАВЕДЕНА И ИЗРАЖЕНА ЦЕНА У ПОНУДИ</w:t>
      </w:r>
    </w:p>
    <w:p w:rsidR="00A87C96" w:rsidRPr="00F8098C" w:rsidRDefault="00A87C96" w:rsidP="00A87C96">
      <w:pPr>
        <w:jc w:val="both"/>
        <w:rPr>
          <w:iCs/>
          <w:sz w:val="22"/>
          <w:szCs w:val="22"/>
        </w:rPr>
      </w:pPr>
      <w:r w:rsidRPr="00F8098C">
        <w:rPr>
          <w:iCs/>
          <w:sz w:val="22"/>
          <w:szCs w:val="22"/>
        </w:rPr>
        <w:t xml:space="preserve">Цена мора бити исказана у динарима, са и </w:t>
      </w:r>
      <w:r w:rsidRPr="00F8098C">
        <w:rPr>
          <w:iCs/>
          <w:color w:val="00000A"/>
          <w:sz w:val="22"/>
          <w:szCs w:val="22"/>
        </w:rPr>
        <w:t>без пореза на додату вредност,</w:t>
      </w:r>
      <w:r w:rsidRPr="00F8098C">
        <w:rPr>
          <w:color w:val="00000A"/>
          <w:sz w:val="22"/>
          <w:szCs w:val="22"/>
        </w:rPr>
        <w:t xml:space="preserve"> </w:t>
      </w:r>
      <w:r w:rsidRPr="00F8098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C5C0B" w:rsidRPr="00F8098C" w:rsidRDefault="005C5C0B" w:rsidP="00B650E3">
      <w:pPr>
        <w:spacing w:line="240" w:lineRule="auto"/>
        <w:rPr>
          <w:b/>
          <w:bCs/>
          <w:color w:val="auto"/>
          <w:spacing w:val="1"/>
          <w:sz w:val="22"/>
          <w:szCs w:val="22"/>
          <w:lang w:val="sr-Cyrl-CS"/>
        </w:rPr>
      </w:pPr>
      <w:r w:rsidRPr="00B650E3">
        <w:rPr>
          <w:b/>
          <w:bCs/>
          <w:color w:val="auto"/>
          <w:spacing w:val="1"/>
          <w:sz w:val="22"/>
          <w:szCs w:val="22"/>
          <w:lang/>
        </w:rPr>
        <w:t>У цену су урачунати и трошкови превоза и испоруке у магацински простор ПУ "</w:t>
      </w:r>
      <w:r w:rsidRPr="00B650E3">
        <w:rPr>
          <w:b/>
          <w:bCs/>
          <w:color w:val="auto"/>
          <w:spacing w:val="1"/>
          <w:sz w:val="22"/>
          <w:szCs w:val="22"/>
          <w:lang w:val="sr-Cyrl-CS"/>
        </w:rPr>
        <w:t>Радост</w:t>
      </w:r>
      <w:r w:rsidRPr="00B650E3">
        <w:rPr>
          <w:b/>
          <w:bCs/>
          <w:color w:val="auto"/>
          <w:spacing w:val="1"/>
          <w:sz w:val="22"/>
          <w:szCs w:val="22"/>
          <w:lang/>
        </w:rPr>
        <w:t>"</w:t>
      </w:r>
      <w:r w:rsidR="003E7634">
        <w:rPr>
          <w:b/>
          <w:bCs/>
          <w:color w:val="auto"/>
          <w:spacing w:val="1"/>
          <w:sz w:val="22"/>
          <w:szCs w:val="22"/>
          <w:lang/>
        </w:rPr>
        <w:t xml:space="preserve"> и </w:t>
      </w:r>
      <w:r w:rsidRPr="00B650E3">
        <w:rPr>
          <w:b/>
          <w:bCs/>
          <w:color w:val="auto"/>
          <w:spacing w:val="1"/>
          <w:sz w:val="22"/>
          <w:szCs w:val="22"/>
          <w:lang w:val="sr-Cyrl-CS"/>
        </w:rPr>
        <w:t>централн</w:t>
      </w:r>
      <w:r w:rsidR="003E7634">
        <w:rPr>
          <w:b/>
          <w:bCs/>
          <w:color w:val="auto"/>
          <w:spacing w:val="1"/>
          <w:sz w:val="22"/>
          <w:szCs w:val="22"/>
          <w:lang w:val="sr-Cyrl-CS"/>
        </w:rPr>
        <w:t>их кухиња</w:t>
      </w:r>
      <w:r w:rsidRPr="00B650E3">
        <w:rPr>
          <w:b/>
          <w:bCs/>
          <w:color w:val="auto"/>
          <w:spacing w:val="1"/>
          <w:sz w:val="22"/>
          <w:szCs w:val="22"/>
          <w:lang w:val="sr-Cyrl-CS"/>
        </w:rPr>
        <w:t xml:space="preserve"> ПУ „Радост“</w:t>
      </w:r>
      <w:r w:rsidR="00B650E3" w:rsidRPr="00B650E3">
        <w:rPr>
          <w:b/>
          <w:color w:val="auto"/>
          <w:sz w:val="22"/>
          <w:szCs w:val="22"/>
          <w:lang w:val="sr-Cyrl-CS"/>
        </w:rPr>
        <w:t xml:space="preserve"> </w:t>
      </w:r>
      <w:r w:rsidR="003E7634">
        <w:rPr>
          <w:b/>
          <w:color w:val="auto"/>
          <w:sz w:val="22"/>
          <w:szCs w:val="22"/>
          <w:lang w:val="sr-Cyrl-CS"/>
        </w:rPr>
        <w:t>.</w:t>
      </w:r>
    </w:p>
    <w:p w:rsidR="00A87C96" w:rsidRPr="00F8098C" w:rsidRDefault="00A87C96" w:rsidP="00A87C96">
      <w:pPr>
        <w:jc w:val="both"/>
        <w:rPr>
          <w:sz w:val="22"/>
          <w:szCs w:val="22"/>
          <w:lang w:val="sr-Cyrl-CS"/>
        </w:rPr>
      </w:pPr>
      <w:r w:rsidRPr="00F8098C">
        <w:rPr>
          <w:iCs/>
          <w:sz w:val="22"/>
          <w:szCs w:val="22"/>
        </w:rPr>
        <w:t>Цен</w:t>
      </w:r>
      <w:r w:rsidR="005C5C0B" w:rsidRPr="00F8098C">
        <w:rPr>
          <w:iCs/>
          <w:sz w:val="22"/>
          <w:szCs w:val="22"/>
        </w:rPr>
        <w:t>а је фиксна и не може се мењати</w:t>
      </w:r>
      <w:r w:rsidR="005C5C0B" w:rsidRPr="00F8098C">
        <w:rPr>
          <w:iCs/>
          <w:sz w:val="22"/>
          <w:szCs w:val="22"/>
          <w:lang w:val="sr-Cyrl-CS"/>
        </w:rPr>
        <w:t xml:space="preserve"> у уговореном периоду који се рачуна од дана закључења уговора за сваку партију посебно.</w:t>
      </w:r>
    </w:p>
    <w:p w:rsidR="00A87C96" w:rsidRPr="00F8098C" w:rsidRDefault="00A87C96" w:rsidP="00A87C96">
      <w:pPr>
        <w:jc w:val="both"/>
        <w:rPr>
          <w:iCs/>
          <w:sz w:val="22"/>
          <w:szCs w:val="22"/>
        </w:rPr>
      </w:pPr>
      <w:r w:rsidRPr="00F8098C">
        <w:rPr>
          <w:sz w:val="22"/>
          <w:szCs w:val="22"/>
        </w:rPr>
        <w:t xml:space="preserve">Ако је у понуди исказана неуобичајено ниска цена, наручилац ће поступити у складу са чланом 92. </w:t>
      </w:r>
      <w:r w:rsidR="00A86D12" w:rsidRPr="00F8098C">
        <w:rPr>
          <w:sz w:val="22"/>
          <w:szCs w:val="22"/>
        </w:rPr>
        <w:t>ЗЈН</w:t>
      </w:r>
      <w:r w:rsidRPr="00F8098C">
        <w:rPr>
          <w:sz w:val="22"/>
          <w:szCs w:val="22"/>
        </w:rPr>
        <w:t>.</w:t>
      </w:r>
    </w:p>
    <w:p w:rsidR="005C5C0B" w:rsidRPr="00F8098C" w:rsidRDefault="005C5C0B" w:rsidP="005C5C0B">
      <w:pPr>
        <w:tabs>
          <w:tab w:val="left" w:pos="360"/>
        </w:tabs>
        <w:spacing w:line="240" w:lineRule="auto"/>
        <w:jc w:val="both"/>
        <w:rPr>
          <w:color w:val="auto"/>
          <w:sz w:val="22"/>
          <w:szCs w:val="22"/>
          <w:lang w:val="ru-RU"/>
        </w:rPr>
      </w:pPr>
      <w:r w:rsidRPr="00F8098C">
        <w:rPr>
          <w:color w:val="auto"/>
          <w:sz w:val="22"/>
          <w:szCs w:val="22"/>
          <w:lang w:val="ru-RU"/>
        </w:rPr>
        <w:t>Наручилац за ову јавну набавку не прихвата аванс као начин плаћања.</w:t>
      </w:r>
    </w:p>
    <w:p w:rsidR="00A87C96" w:rsidRDefault="00A87C96" w:rsidP="003E7634">
      <w:pPr>
        <w:jc w:val="both"/>
        <w:rPr>
          <w:b/>
          <w:iCs/>
          <w:sz w:val="22"/>
          <w:szCs w:val="22"/>
          <w:lang w:val="sr-Cyrl-CS"/>
        </w:rPr>
      </w:pPr>
      <w:r w:rsidRPr="00F8098C">
        <w:rPr>
          <w:b/>
          <w:iCs/>
          <w:sz w:val="22"/>
          <w:szCs w:val="22"/>
        </w:rPr>
        <w:t>1</w:t>
      </w:r>
      <w:r w:rsidR="00B45456" w:rsidRPr="00F8098C">
        <w:rPr>
          <w:b/>
          <w:iCs/>
          <w:sz w:val="22"/>
          <w:szCs w:val="22"/>
          <w:lang/>
        </w:rPr>
        <w:t>1</w:t>
      </w:r>
      <w:r w:rsidRPr="00F8098C">
        <w:rPr>
          <w:b/>
          <w:iCs/>
          <w:sz w:val="22"/>
          <w:szCs w:val="22"/>
        </w:rPr>
        <w:t>. ПОДАЦИ О ВРСТИ, САДРЖИНИ, НАЧИНУ ПОДНОШЕЊА, ВИСИНИ И РОКОВИМА ОБЕЗБЕЂЕЊА</w:t>
      </w:r>
      <w:r w:rsidR="00BF443A" w:rsidRPr="00F8098C">
        <w:rPr>
          <w:b/>
          <w:iCs/>
          <w:color w:val="FF0000"/>
          <w:sz w:val="22"/>
          <w:szCs w:val="22"/>
          <w:lang/>
        </w:rPr>
        <w:t xml:space="preserve"> </w:t>
      </w:r>
      <w:r w:rsidR="00BF443A" w:rsidRPr="00F8098C">
        <w:rPr>
          <w:b/>
          <w:iCs/>
          <w:color w:val="auto"/>
          <w:sz w:val="22"/>
          <w:szCs w:val="22"/>
          <w:lang/>
        </w:rPr>
        <w:t>ФИНАНСИЈСКОГ</w:t>
      </w:r>
      <w:r w:rsidRPr="00F8098C">
        <w:rPr>
          <w:b/>
          <w:iCs/>
          <w:sz w:val="22"/>
          <w:szCs w:val="22"/>
        </w:rPr>
        <w:t xml:space="preserve"> ИСПУЊЕЊА ОБАВЕЗА ПОНУЂАЧА</w:t>
      </w:r>
    </w:p>
    <w:p w:rsidR="00C146BD" w:rsidRDefault="00C146BD" w:rsidP="003E7634">
      <w:pPr>
        <w:widowControl w:val="0"/>
        <w:autoSpaceDE w:val="0"/>
        <w:spacing w:line="235" w:lineRule="auto"/>
        <w:rPr>
          <w:b/>
          <w:bCs/>
          <w:iCs/>
          <w:color w:val="auto"/>
          <w:sz w:val="22"/>
          <w:szCs w:val="22"/>
          <w:lang w:val="ru-RU"/>
        </w:rPr>
      </w:pPr>
    </w:p>
    <w:p w:rsidR="00064D91" w:rsidRPr="00F8098C" w:rsidRDefault="005C5C0B" w:rsidP="003E7634">
      <w:pPr>
        <w:widowControl w:val="0"/>
        <w:autoSpaceDE w:val="0"/>
        <w:spacing w:line="235" w:lineRule="auto"/>
        <w:rPr>
          <w:b/>
          <w:bCs/>
          <w:iCs/>
          <w:color w:val="auto"/>
          <w:sz w:val="22"/>
          <w:szCs w:val="22"/>
          <w:lang w:val="ru-RU"/>
        </w:rPr>
      </w:pPr>
      <w:r w:rsidRPr="00F8098C">
        <w:rPr>
          <w:b/>
          <w:bCs/>
          <w:iCs/>
          <w:color w:val="auto"/>
          <w:sz w:val="22"/>
          <w:szCs w:val="22"/>
          <w:lang w:val="ru-RU"/>
        </w:rPr>
        <w:t xml:space="preserve">Понуђач је дужан да </w:t>
      </w:r>
      <w:r w:rsidR="00C878AF">
        <w:rPr>
          <w:b/>
          <w:bCs/>
          <w:iCs/>
          <w:color w:val="auto"/>
          <w:sz w:val="22"/>
          <w:szCs w:val="22"/>
          <w:lang w:val="ru-RU"/>
        </w:rPr>
        <w:t>на дан закључења уговора достави наручиоцу меницу и менично овлашћење за добро извршење посла</w:t>
      </w:r>
      <w:r w:rsidRPr="00F8098C">
        <w:rPr>
          <w:b/>
          <w:bCs/>
          <w:iCs/>
          <w:color w:val="auto"/>
          <w:sz w:val="22"/>
          <w:szCs w:val="22"/>
          <w:lang w:val="ru-RU"/>
        </w:rPr>
        <w:t>:</w:t>
      </w:r>
    </w:p>
    <w:p w:rsidR="005C5C0B" w:rsidRPr="00F8098C" w:rsidRDefault="005C5C0B" w:rsidP="003E7634">
      <w:pPr>
        <w:widowControl w:val="0"/>
        <w:autoSpaceDE w:val="0"/>
        <w:spacing w:line="124" w:lineRule="exact"/>
        <w:ind w:right="20"/>
        <w:rPr>
          <w:color w:val="auto"/>
          <w:sz w:val="22"/>
          <w:szCs w:val="22"/>
          <w:lang w:val="ru-RU"/>
        </w:rPr>
      </w:pPr>
      <w:r w:rsidRPr="00F8098C">
        <w:rPr>
          <w:color w:val="auto"/>
          <w:sz w:val="22"/>
          <w:szCs w:val="22"/>
        </w:rPr>
        <w:pict>
          <v:line id="_x0000_s1027" style="position:absolute;z-index:-251659264" from="4.55pt,-13.4pt" to="428.75pt,-13.4pt" strokeweight=".42mm">
            <v:stroke joinstyle="miter" endcap="square"/>
          </v:line>
        </w:pict>
      </w:r>
      <w:r w:rsidRPr="00F8098C">
        <w:rPr>
          <w:color w:val="auto"/>
          <w:sz w:val="22"/>
          <w:szCs w:val="22"/>
        </w:rPr>
        <w:pict>
          <v:line id="_x0000_s1028" style="position:absolute;z-index:-251658240" from="4.55pt,-.45pt" to="127.8pt,-.45pt" strokeweight=".42mm">
            <v:stroke joinstyle="miter" endcap="square"/>
          </v:line>
        </w:pict>
      </w:r>
    </w:p>
    <w:p w:rsidR="005C5C0B" w:rsidRPr="00F8098C" w:rsidRDefault="005C5C0B" w:rsidP="00064D91">
      <w:pPr>
        <w:widowControl w:val="0"/>
        <w:overflowPunct w:val="0"/>
        <w:autoSpaceDE w:val="0"/>
        <w:spacing w:line="242" w:lineRule="auto"/>
        <w:ind w:right="20"/>
        <w:jc w:val="both"/>
        <w:rPr>
          <w:color w:val="auto"/>
          <w:sz w:val="22"/>
          <w:szCs w:val="22"/>
          <w:lang w:val="ru-RU"/>
        </w:rPr>
      </w:pPr>
      <w:r w:rsidRPr="00F8098C">
        <w:rPr>
          <w:color w:val="auto"/>
          <w:sz w:val="22"/>
          <w:szCs w:val="22"/>
          <w:lang w:val="ru-RU"/>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доказ о регистрацији менице. Рок важења менице и меничног овлашћења је 31.03.201</w:t>
      </w:r>
      <w:r w:rsidR="00B650E3">
        <w:rPr>
          <w:color w:val="auto"/>
          <w:sz w:val="22"/>
          <w:szCs w:val="22"/>
          <w:lang w:val="ru-RU"/>
        </w:rPr>
        <w:t>9</w:t>
      </w:r>
      <w:r w:rsidRPr="00F8098C">
        <w:rPr>
          <w:color w:val="auto"/>
          <w:sz w:val="22"/>
          <w:szCs w:val="22"/>
          <w:lang w:val="ru-RU"/>
        </w:rPr>
        <w:t>.године.</w:t>
      </w:r>
    </w:p>
    <w:p w:rsidR="00A87C96" w:rsidRPr="00F8098C" w:rsidRDefault="00A87C96" w:rsidP="00A87C96">
      <w:pPr>
        <w:jc w:val="both"/>
        <w:rPr>
          <w:sz w:val="22"/>
          <w:szCs w:val="22"/>
          <w:lang/>
        </w:rPr>
      </w:pPr>
      <w:r w:rsidRPr="00F8098C">
        <w:rPr>
          <w:b/>
          <w:bCs/>
          <w:sz w:val="22"/>
          <w:szCs w:val="22"/>
        </w:rPr>
        <w:t>1</w:t>
      </w:r>
      <w:r w:rsidR="002E27A1" w:rsidRPr="00F8098C">
        <w:rPr>
          <w:b/>
          <w:bCs/>
          <w:sz w:val="22"/>
          <w:szCs w:val="22"/>
          <w:lang/>
        </w:rPr>
        <w:t>2</w:t>
      </w:r>
      <w:r w:rsidRPr="00F8098C">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A87C96" w:rsidRPr="00F8098C" w:rsidRDefault="00A87C96" w:rsidP="00A87C96">
      <w:pPr>
        <w:spacing w:before="120" w:after="120"/>
        <w:jc w:val="both"/>
        <w:rPr>
          <w:b/>
          <w:i/>
          <w:sz w:val="22"/>
          <w:szCs w:val="22"/>
        </w:rPr>
      </w:pPr>
      <w:r w:rsidRPr="00F8098C">
        <w:rPr>
          <w:sz w:val="22"/>
          <w:szCs w:val="22"/>
        </w:rPr>
        <w:t>Предметна набавка не садржи поверљиве информације које наручилац ставља на располагање.</w:t>
      </w:r>
    </w:p>
    <w:p w:rsidR="002E27A1" w:rsidRPr="00F8098C" w:rsidRDefault="002E27A1" w:rsidP="002E27A1">
      <w:pPr>
        <w:jc w:val="both"/>
        <w:rPr>
          <w:color w:val="auto"/>
          <w:sz w:val="22"/>
          <w:szCs w:val="22"/>
          <w:lang/>
        </w:rPr>
      </w:pPr>
      <w:r w:rsidRPr="00F8098C">
        <w:rPr>
          <w:b/>
          <w:bCs/>
          <w:color w:val="auto"/>
          <w:sz w:val="22"/>
          <w:szCs w:val="22"/>
        </w:rPr>
        <w:t>1</w:t>
      </w:r>
      <w:r w:rsidRPr="00F8098C">
        <w:rPr>
          <w:b/>
          <w:bCs/>
          <w:color w:val="auto"/>
          <w:sz w:val="22"/>
          <w:szCs w:val="22"/>
          <w:lang/>
        </w:rPr>
        <w:t>3</w:t>
      </w:r>
      <w:r w:rsidRPr="00F8098C">
        <w:rPr>
          <w:b/>
          <w:bCs/>
          <w:color w:val="auto"/>
          <w:sz w:val="22"/>
          <w:szCs w:val="22"/>
        </w:rPr>
        <w:t xml:space="preserve">. </w:t>
      </w:r>
      <w:r w:rsidRPr="00F8098C">
        <w:rPr>
          <w:b/>
          <w:bCs/>
          <w:color w:val="auto"/>
          <w:sz w:val="22"/>
          <w:szCs w:val="22"/>
          <w:lang/>
        </w:rPr>
        <w:t>НАЧИН ПРЕУЗИМАЊА ТЕХНИЧКЕ ДОКУМЕНТАЦИЈЕ И ПЛАНОВА, ОДНОСНО ПОЈЕДИНИХ ЊЕНИХ ДЕЛОВА</w:t>
      </w:r>
    </w:p>
    <w:p w:rsidR="002E27A1" w:rsidRPr="00F8098C" w:rsidRDefault="00294D24" w:rsidP="002E27A1">
      <w:pPr>
        <w:spacing w:before="120" w:after="120"/>
        <w:jc w:val="both"/>
        <w:rPr>
          <w:b/>
          <w:i/>
          <w:color w:val="auto"/>
          <w:sz w:val="22"/>
          <w:szCs w:val="22"/>
          <w:lang/>
        </w:rPr>
      </w:pPr>
      <w:r w:rsidRPr="00F8098C">
        <w:rPr>
          <w:sz w:val="22"/>
          <w:szCs w:val="22"/>
        </w:rPr>
        <w:t>Предметна јавна набавка не садржи</w:t>
      </w:r>
      <w:r w:rsidR="00064D91" w:rsidRPr="00F8098C">
        <w:rPr>
          <w:sz w:val="22"/>
          <w:szCs w:val="22"/>
          <w:lang w:val="sr-Cyrl-CS"/>
        </w:rPr>
        <w:t xml:space="preserve"> </w:t>
      </w:r>
      <w:r w:rsidRPr="00F8098C">
        <w:rPr>
          <w:sz w:val="22"/>
          <w:szCs w:val="22"/>
        </w:rPr>
        <w:t>техничку документацију и планове.</w:t>
      </w:r>
    </w:p>
    <w:p w:rsidR="00A87C96" w:rsidRPr="00F8098C" w:rsidRDefault="00A87C96" w:rsidP="00A87C96">
      <w:pPr>
        <w:jc w:val="both"/>
        <w:rPr>
          <w:b/>
          <w:bCs/>
          <w:sz w:val="22"/>
          <w:szCs w:val="22"/>
        </w:rPr>
      </w:pPr>
      <w:r w:rsidRPr="00F8098C">
        <w:rPr>
          <w:b/>
          <w:bCs/>
          <w:sz w:val="22"/>
          <w:szCs w:val="22"/>
        </w:rPr>
        <w:t>14. ДОДАТНЕ ИНФОРМАЦИЈЕ ИЛИ ПОЈАШЊЕЊА У ВЕЗИ СА ПРИПРЕМАЊЕМ ПОНУДЕ</w:t>
      </w:r>
    </w:p>
    <w:p w:rsidR="00A87C96" w:rsidRPr="00F8098C" w:rsidRDefault="00A87C96" w:rsidP="00A87C96">
      <w:pPr>
        <w:jc w:val="both"/>
        <w:rPr>
          <w:sz w:val="22"/>
          <w:szCs w:val="22"/>
          <w:lang w:val="sr-Cyrl-CS"/>
        </w:rPr>
      </w:pPr>
      <w:r w:rsidRPr="00F8098C">
        <w:rPr>
          <w:sz w:val="22"/>
          <w:szCs w:val="22"/>
        </w:rPr>
        <w:t xml:space="preserve">Заинтересовано лице може, у писаном </w:t>
      </w:r>
      <w:r w:rsidRPr="00F8098C">
        <w:rPr>
          <w:color w:val="auto"/>
          <w:sz w:val="22"/>
          <w:szCs w:val="22"/>
        </w:rPr>
        <w:t xml:space="preserve">облику </w:t>
      </w:r>
      <w:r w:rsidR="00294D24" w:rsidRPr="00F8098C">
        <w:rPr>
          <w:iCs/>
          <w:color w:val="auto"/>
          <w:sz w:val="22"/>
          <w:szCs w:val="22"/>
          <w:lang w:val="sr-Cyrl-CS"/>
        </w:rPr>
        <w:t>путем маила: nabavkaradost@mts.</w:t>
      </w:r>
      <w:r w:rsidR="00294D24" w:rsidRPr="00F8098C">
        <w:rPr>
          <w:iCs/>
          <w:color w:val="auto"/>
          <w:sz w:val="22"/>
          <w:szCs w:val="22"/>
          <w:lang w:val="sr-Latn-CS"/>
        </w:rPr>
        <w:t>rs</w:t>
      </w:r>
      <w:r w:rsidRPr="00F8098C">
        <w:rPr>
          <w:rFonts w:eastAsia="TimesNewRomanPS-BoldMT"/>
          <w:b/>
          <w:bCs/>
          <w:sz w:val="22"/>
          <w:szCs w:val="22"/>
        </w:rPr>
        <w:t xml:space="preserve"> </w:t>
      </w:r>
      <w:r w:rsidR="00294D24" w:rsidRPr="00F8098C">
        <w:rPr>
          <w:rFonts w:eastAsia="TimesNewRomanPS-BoldMT"/>
          <w:bCs/>
          <w:sz w:val="22"/>
          <w:szCs w:val="22"/>
          <w:lang w:val="sr-Cyrl-CS"/>
        </w:rPr>
        <w:t>или</w:t>
      </w:r>
      <w:r w:rsidR="00294D24" w:rsidRPr="00F8098C">
        <w:rPr>
          <w:rFonts w:eastAsia="TimesNewRomanPS-BoldMT"/>
          <w:b/>
          <w:bCs/>
          <w:sz w:val="22"/>
          <w:szCs w:val="22"/>
          <w:lang w:val="sr-Cyrl-CS"/>
        </w:rPr>
        <w:t xml:space="preserve"> </w:t>
      </w:r>
      <w:r w:rsidR="00294D24" w:rsidRPr="00F8098C">
        <w:rPr>
          <w:rFonts w:eastAsia="TimesNewRomanPS-BoldMT"/>
          <w:bCs/>
          <w:sz w:val="22"/>
          <w:szCs w:val="22"/>
          <w:lang w:val="sr-Cyrl-CS"/>
        </w:rPr>
        <w:t>путем поште(адреса ПУ „Радост“, Надежде Петровић бр.8, 32000 Чачак)</w:t>
      </w:r>
      <w:r w:rsidR="00294D24" w:rsidRPr="00F8098C">
        <w:rPr>
          <w:rFonts w:eastAsia="TimesNewRomanPS-BoldMT"/>
          <w:b/>
          <w:bCs/>
          <w:sz w:val="22"/>
          <w:szCs w:val="22"/>
          <w:lang w:val="sr-Cyrl-CS"/>
        </w:rPr>
        <w:t xml:space="preserve"> </w:t>
      </w:r>
      <w:r w:rsidRPr="00F8098C">
        <w:rPr>
          <w:sz w:val="22"/>
          <w:szCs w:val="22"/>
        </w:rPr>
        <w:t xml:space="preserve">тражити од наручиоца додатне информације или појашњења у вези са припремањем </w:t>
      </w:r>
      <w:r w:rsidRPr="00F8098C">
        <w:rPr>
          <w:color w:val="auto"/>
          <w:sz w:val="22"/>
          <w:szCs w:val="22"/>
        </w:rPr>
        <w:t xml:space="preserve">понуде, </w:t>
      </w:r>
      <w:r w:rsidRPr="00F8098C">
        <w:rPr>
          <w:color w:val="auto"/>
          <w:sz w:val="22"/>
          <w:szCs w:val="22"/>
          <w:lang/>
        </w:rPr>
        <w:t xml:space="preserve">при чему може да укаже наручиоцу и на евентуално уочене недостатке и неправилности у конкурсној документацији, </w:t>
      </w:r>
      <w:r w:rsidRPr="00F8098C">
        <w:rPr>
          <w:color w:val="auto"/>
          <w:sz w:val="22"/>
          <w:szCs w:val="22"/>
        </w:rPr>
        <w:t>најкасније</w:t>
      </w:r>
      <w:r w:rsidRPr="00F8098C">
        <w:rPr>
          <w:sz w:val="22"/>
          <w:szCs w:val="22"/>
        </w:rPr>
        <w:t xml:space="preserve"> 5 дана пре истека рока за п</w:t>
      </w:r>
      <w:r w:rsidR="00294D24" w:rsidRPr="00F8098C">
        <w:rPr>
          <w:sz w:val="22"/>
          <w:szCs w:val="22"/>
        </w:rPr>
        <w:t>одношење понуде</w:t>
      </w:r>
      <w:r w:rsidR="00294D24" w:rsidRPr="00F8098C">
        <w:rPr>
          <w:sz w:val="22"/>
          <w:szCs w:val="22"/>
          <w:lang w:val="sr-Cyrl-CS"/>
        </w:rPr>
        <w:t xml:space="preserve"> и то радним данима од понедељка до петка у временском интервалу од 7 до 14 часова.</w:t>
      </w:r>
    </w:p>
    <w:p w:rsidR="00A87C96" w:rsidRPr="00F8098C" w:rsidRDefault="00EA2BE2" w:rsidP="00A87C96">
      <w:pPr>
        <w:jc w:val="both"/>
        <w:rPr>
          <w:sz w:val="22"/>
          <w:szCs w:val="22"/>
        </w:rPr>
      </w:pPr>
      <w:r w:rsidRPr="00F8098C">
        <w:rPr>
          <w:sz w:val="22"/>
          <w:szCs w:val="22"/>
        </w:rPr>
        <w:t>Наручилац</w:t>
      </w:r>
      <w:r w:rsidR="00A87C96" w:rsidRPr="00F8098C">
        <w:rPr>
          <w:sz w:val="22"/>
          <w:szCs w:val="22"/>
        </w:rPr>
        <w:t xml:space="preserve"> </w:t>
      </w:r>
      <w:r w:rsidRPr="00F8098C">
        <w:rPr>
          <w:sz w:val="22"/>
          <w:szCs w:val="22"/>
          <w:lang/>
        </w:rPr>
        <w:t xml:space="preserve">ће </w:t>
      </w:r>
      <w:r w:rsidR="00A87C96" w:rsidRPr="00F8098C">
        <w:rPr>
          <w:sz w:val="22"/>
          <w:szCs w:val="22"/>
        </w:rPr>
        <w:t>у року од 3 (три) дана од дана пријема захтева за додатним информацијама или појашњењима конкурсне документације, о</w:t>
      </w:r>
      <w:r w:rsidRPr="00F8098C">
        <w:rPr>
          <w:sz w:val="22"/>
          <w:szCs w:val="22"/>
        </w:rPr>
        <w:t xml:space="preserve">дговор </w:t>
      </w:r>
      <w:r w:rsidR="00A87C96" w:rsidRPr="00F8098C">
        <w:rPr>
          <w:sz w:val="22"/>
          <w:szCs w:val="22"/>
        </w:rPr>
        <w:t xml:space="preserve">објавити на Порталу јавних набавки и на својој интернет страници. </w:t>
      </w:r>
    </w:p>
    <w:p w:rsidR="00A87C96" w:rsidRPr="00F8098C" w:rsidRDefault="00A87C96" w:rsidP="00A87C96">
      <w:pPr>
        <w:jc w:val="both"/>
        <w:rPr>
          <w:sz w:val="22"/>
          <w:szCs w:val="22"/>
        </w:rPr>
      </w:pPr>
      <w:r w:rsidRPr="00F8098C">
        <w:rPr>
          <w:sz w:val="22"/>
          <w:szCs w:val="22"/>
        </w:rPr>
        <w:t>Додатне информације или појашњења упућују се са напоменом „</w:t>
      </w:r>
      <w:r w:rsidRPr="00F8098C">
        <w:rPr>
          <w:b/>
          <w:sz w:val="22"/>
          <w:szCs w:val="22"/>
        </w:rPr>
        <w:t>Захтев за додатним информацијама или појашњењима конкурсне документације,</w:t>
      </w:r>
      <w:r w:rsidRPr="00F8098C">
        <w:rPr>
          <w:rFonts w:eastAsia="TimesNewRomanPS-BoldMT"/>
          <w:b/>
          <w:bCs/>
          <w:sz w:val="22"/>
          <w:szCs w:val="22"/>
        </w:rPr>
        <w:t xml:space="preserve"> </w:t>
      </w:r>
      <w:r w:rsidRPr="00AA4DAF">
        <w:rPr>
          <w:rFonts w:eastAsia="TimesNewRomanPS-BoldMT"/>
          <w:b/>
          <w:bCs/>
          <w:sz w:val="22"/>
          <w:szCs w:val="22"/>
        </w:rPr>
        <w:t>ЈН бр.</w:t>
      </w:r>
      <w:r w:rsidR="00294D24" w:rsidRPr="003E7634">
        <w:rPr>
          <w:rFonts w:eastAsia="TimesNewRomanPS-BoldMT"/>
          <w:b/>
          <w:bCs/>
          <w:sz w:val="22"/>
          <w:szCs w:val="22"/>
          <w:lang w:val="sr-Cyrl-CS"/>
        </w:rPr>
        <w:t>1</w:t>
      </w:r>
      <w:r w:rsidRPr="003E7634">
        <w:rPr>
          <w:rFonts w:eastAsia="TimesNewRomanPS-BoldMT"/>
          <w:b/>
          <w:bCs/>
          <w:sz w:val="22"/>
          <w:szCs w:val="22"/>
        </w:rPr>
        <w:t>/201</w:t>
      </w:r>
      <w:r w:rsidR="003E7634" w:rsidRPr="003E7634">
        <w:rPr>
          <w:rFonts w:eastAsia="TimesNewRomanPS-BoldMT"/>
          <w:b/>
          <w:bCs/>
          <w:sz w:val="22"/>
          <w:szCs w:val="22"/>
          <w:lang/>
        </w:rPr>
        <w:t>8</w:t>
      </w:r>
      <w:r w:rsidR="00294D24" w:rsidRPr="003E7634">
        <w:rPr>
          <w:rFonts w:eastAsia="TimesNewRomanPS-BoldMT"/>
          <w:b/>
          <w:bCs/>
          <w:sz w:val="22"/>
          <w:szCs w:val="22"/>
          <w:lang w:val="sr-Cyrl-CS"/>
        </w:rPr>
        <w:t xml:space="preserve"> ОП</w:t>
      </w:r>
      <w:r w:rsidRPr="003E7634">
        <w:rPr>
          <w:sz w:val="22"/>
          <w:szCs w:val="22"/>
          <w:lang w:val="ru-RU"/>
        </w:rPr>
        <w:t>”</w:t>
      </w:r>
      <w:r w:rsidRPr="003E7634">
        <w:rPr>
          <w:sz w:val="22"/>
          <w:szCs w:val="22"/>
        </w:rPr>
        <w:t>.</w:t>
      </w:r>
    </w:p>
    <w:p w:rsidR="00A87C96" w:rsidRPr="00F8098C" w:rsidRDefault="00A87C96" w:rsidP="00A87C96">
      <w:pPr>
        <w:jc w:val="both"/>
        <w:rPr>
          <w:sz w:val="22"/>
          <w:szCs w:val="22"/>
        </w:rPr>
      </w:pPr>
      <w:r w:rsidRPr="00F8098C">
        <w:rPr>
          <w:sz w:val="22"/>
          <w:szCs w:val="22"/>
        </w:rPr>
        <w:t>Ако наручилац измени или допуни конкурсну документацију 8</w:t>
      </w:r>
      <w:r w:rsidR="00833D0A" w:rsidRPr="00F8098C">
        <w:rPr>
          <w:sz w:val="22"/>
          <w:szCs w:val="22"/>
          <w:lang/>
        </w:rPr>
        <w:t xml:space="preserve"> (осам)</w:t>
      </w:r>
      <w:r w:rsidRPr="00F8098C">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F8098C" w:rsidRDefault="00A87C96" w:rsidP="00A87C96">
      <w:pPr>
        <w:jc w:val="both"/>
        <w:rPr>
          <w:sz w:val="22"/>
          <w:szCs w:val="22"/>
        </w:rPr>
      </w:pPr>
      <w:r w:rsidRPr="00F8098C">
        <w:rPr>
          <w:sz w:val="22"/>
          <w:szCs w:val="22"/>
        </w:rPr>
        <w:t>По истеку рока предвиђеног за подношење понуда н</w:t>
      </w:r>
      <w:r w:rsidRPr="00F8098C">
        <w:rPr>
          <w:sz w:val="22"/>
          <w:szCs w:val="22"/>
          <w:lang w:val="sr-Cyrl-CS"/>
        </w:rPr>
        <w:t>а</w:t>
      </w:r>
      <w:r w:rsidRPr="00F8098C">
        <w:rPr>
          <w:sz w:val="22"/>
          <w:szCs w:val="22"/>
        </w:rPr>
        <w:t xml:space="preserve">ручилац не може да мења нити да допуњује конкурсну документацију. </w:t>
      </w:r>
    </w:p>
    <w:p w:rsidR="00A87C96" w:rsidRPr="00F8098C" w:rsidRDefault="00A87C96" w:rsidP="00A87C96">
      <w:pPr>
        <w:jc w:val="both"/>
        <w:rPr>
          <w:bCs/>
          <w:color w:val="auto"/>
          <w:sz w:val="22"/>
          <w:szCs w:val="22"/>
        </w:rPr>
      </w:pPr>
      <w:r w:rsidRPr="00F8098C">
        <w:rPr>
          <w:sz w:val="22"/>
          <w:szCs w:val="22"/>
        </w:rPr>
        <w:t xml:space="preserve">Тражење додатних информација или појашњења у вези са припремањем понуде телефоном није дозвољено. </w:t>
      </w:r>
    </w:p>
    <w:p w:rsidR="00EE1273" w:rsidRPr="00F8098C" w:rsidRDefault="00A87C96" w:rsidP="00EE1273">
      <w:pPr>
        <w:jc w:val="both"/>
        <w:rPr>
          <w:color w:val="auto"/>
          <w:sz w:val="22"/>
          <w:szCs w:val="22"/>
          <w:lang/>
        </w:rPr>
      </w:pPr>
      <w:r w:rsidRPr="00F8098C">
        <w:rPr>
          <w:bCs/>
          <w:color w:val="auto"/>
          <w:sz w:val="22"/>
          <w:szCs w:val="22"/>
        </w:rPr>
        <w:t xml:space="preserve">Комуникација у поступку јавне набавке врши се искључиво на начин одређен чланом 20. </w:t>
      </w:r>
      <w:r w:rsidR="00A86D12" w:rsidRPr="00F8098C">
        <w:rPr>
          <w:bCs/>
          <w:color w:val="auto"/>
          <w:sz w:val="22"/>
          <w:szCs w:val="22"/>
        </w:rPr>
        <w:t>ЗЈН</w:t>
      </w:r>
      <w:r w:rsidR="00EE1273" w:rsidRPr="00F8098C">
        <w:rPr>
          <w:bCs/>
          <w:color w:val="auto"/>
          <w:sz w:val="22"/>
          <w:szCs w:val="22"/>
          <w:lang/>
        </w:rPr>
        <w:t xml:space="preserve">, </w:t>
      </w:r>
      <w:r w:rsidR="00EE1273" w:rsidRPr="00F8098C">
        <w:rPr>
          <w:color w:val="auto"/>
          <w:sz w:val="22"/>
          <w:szCs w:val="22"/>
        </w:rPr>
        <w:t xml:space="preserve"> и то: </w:t>
      </w:r>
    </w:p>
    <w:p w:rsidR="00EE1273" w:rsidRPr="00F8098C" w:rsidRDefault="00EE1273" w:rsidP="00EE1273">
      <w:pPr>
        <w:ind w:firstLine="708"/>
        <w:jc w:val="both"/>
        <w:rPr>
          <w:color w:val="auto"/>
          <w:sz w:val="22"/>
          <w:szCs w:val="22"/>
          <w:lang/>
        </w:rPr>
      </w:pPr>
      <w:r w:rsidRPr="00F8098C">
        <w:rPr>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F8098C" w:rsidRDefault="00294D24" w:rsidP="00EE1273">
      <w:pPr>
        <w:ind w:firstLine="708"/>
        <w:jc w:val="both"/>
        <w:rPr>
          <w:color w:val="auto"/>
          <w:sz w:val="22"/>
          <w:szCs w:val="22"/>
        </w:rPr>
      </w:pPr>
      <w:r w:rsidRPr="00F8098C">
        <w:rPr>
          <w:color w:val="auto"/>
          <w:sz w:val="22"/>
          <w:szCs w:val="22"/>
          <w:lang w:val="sr-Cyrl-CS"/>
        </w:rPr>
        <w:t xml:space="preserve">- </w:t>
      </w:r>
      <w:r w:rsidR="00EE1273" w:rsidRPr="00F8098C">
        <w:rPr>
          <w:color w:val="auto"/>
          <w:sz w:val="22"/>
          <w:szCs w:val="22"/>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F8098C" w:rsidRDefault="00A87C96" w:rsidP="00A87C96">
      <w:pPr>
        <w:jc w:val="both"/>
        <w:rPr>
          <w:b/>
          <w:bCs/>
          <w:sz w:val="22"/>
          <w:szCs w:val="22"/>
        </w:rPr>
      </w:pPr>
      <w:r w:rsidRPr="00F8098C">
        <w:rPr>
          <w:b/>
          <w:bCs/>
          <w:sz w:val="22"/>
          <w:szCs w:val="22"/>
        </w:rPr>
        <w:t xml:space="preserve">15. ДОДАТНА ОБЈАШЊЕЊА ОД ПОНУЂАЧА ПОСЛЕ ОТВАРАЊА ПОНУДА И КОНТРОЛА КОД ПОНУЂАЧА ОДНОСНО ЊЕГОВОГ ПОДИЗВОЂАЧА </w:t>
      </w:r>
    </w:p>
    <w:p w:rsidR="00A87C96" w:rsidRPr="00F8098C" w:rsidRDefault="00A87C96" w:rsidP="003E7634">
      <w:pPr>
        <w:jc w:val="both"/>
        <w:rPr>
          <w:sz w:val="22"/>
          <w:szCs w:val="22"/>
        </w:rPr>
      </w:pPr>
      <w:r w:rsidRPr="00F8098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F8098C">
        <w:rPr>
          <w:sz w:val="22"/>
          <w:szCs w:val="22"/>
        </w:rPr>
        <w:t>ЗЈН</w:t>
      </w:r>
      <w:r w:rsidRPr="00F8098C">
        <w:rPr>
          <w:sz w:val="22"/>
          <w:szCs w:val="22"/>
        </w:rPr>
        <w:t xml:space="preserve">). </w:t>
      </w:r>
      <w:r w:rsidRPr="00F8098C">
        <w:rPr>
          <w:rFonts w:eastAsia="TimesNewRomanPSMT"/>
          <w:bCs/>
          <w:sz w:val="22"/>
          <w:szCs w:val="22"/>
        </w:rPr>
        <w:t>Уколико наручилац оцени да су потребна додатна објашњења или је потребно извршити</w:t>
      </w:r>
      <w:r w:rsidRPr="00F8098C">
        <w:rPr>
          <w:sz w:val="22"/>
          <w:szCs w:val="22"/>
        </w:rPr>
        <w:t xml:space="preserve"> контролу (увид) код понуђача, односно његовог подизвођача</w:t>
      </w:r>
      <w:r w:rsidRPr="00F8098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F8098C">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A87C96" w:rsidRPr="00F8098C" w:rsidRDefault="00A87C96" w:rsidP="00A87C96">
      <w:pPr>
        <w:jc w:val="both"/>
        <w:rPr>
          <w:b/>
          <w:bCs/>
          <w:sz w:val="22"/>
          <w:szCs w:val="22"/>
          <w:lang/>
        </w:rPr>
      </w:pPr>
      <w:r w:rsidRPr="00F8098C">
        <w:rPr>
          <w:sz w:val="22"/>
          <w:szCs w:val="22"/>
        </w:rPr>
        <w:t>Ако се понуђач не сагласи са исправком рачунских грешака, наручил</w:t>
      </w:r>
      <w:r w:rsidRPr="00F8098C">
        <w:rPr>
          <w:sz w:val="22"/>
          <w:szCs w:val="22"/>
          <w:lang w:val="sr-Cyrl-CS"/>
        </w:rPr>
        <w:t>а</w:t>
      </w:r>
      <w:r w:rsidRPr="00F8098C">
        <w:rPr>
          <w:sz w:val="22"/>
          <w:szCs w:val="22"/>
        </w:rPr>
        <w:t xml:space="preserve">ц ће његову понуду одбити као неприхватљиву. </w:t>
      </w:r>
    </w:p>
    <w:p w:rsidR="009D15B9" w:rsidRPr="00F8098C" w:rsidRDefault="00741341" w:rsidP="00407622">
      <w:pPr>
        <w:jc w:val="both"/>
        <w:rPr>
          <w:b/>
          <w:sz w:val="22"/>
          <w:szCs w:val="22"/>
          <w:lang/>
        </w:rPr>
      </w:pPr>
      <w:r w:rsidRPr="00F8098C">
        <w:rPr>
          <w:b/>
          <w:sz w:val="22"/>
          <w:szCs w:val="22"/>
          <w:lang/>
        </w:rPr>
        <w:t>16.</w:t>
      </w:r>
      <w:r w:rsidR="005D5A63" w:rsidRPr="00F8098C">
        <w:rPr>
          <w:b/>
          <w:sz w:val="22"/>
          <w:szCs w:val="22"/>
        </w:rPr>
        <w:t xml:space="preserve"> КОРИШЋЕЊЕ ПАТЕН</w:t>
      </w:r>
      <w:r w:rsidR="00197A54" w:rsidRPr="00F8098C">
        <w:rPr>
          <w:b/>
          <w:sz w:val="22"/>
          <w:szCs w:val="22"/>
          <w:lang/>
        </w:rPr>
        <w:t>А</w:t>
      </w:r>
      <w:r w:rsidR="005D5A63" w:rsidRPr="00F8098C">
        <w:rPr>
          <w:b/>
          <w:sz w:val="22"/>
          <w:szCs w:val="22"/>
        </w:rPr>
        <w:t>ТА И ОДГОВОРНОСТ ЗА ПОВРЕДУ ЗАШТИЋЕНИХ ПРАВА ИНТЕЛЕКТУАЛНЕ СВОЈИНЕ ТРЕЋИХ ЛИЦА</w:t>
      </w:r>
    </w:p>
    <w:p w:rsidR="00407622" w:rsidRPr="00F8098C" w:rsidRDefault="00251238" w:rsidP="00407622">
      <w:pPr>
        <w:jc w:val="both"/>
        <w:rPr>
          <w:b/>
          <w:sz w:val="22"/>
          <w:szCs w:val="22"/>
        </w:rPr>
      </w:pPr>
      <w:r w:rsidRPr="00F8098C">
        <w:rPr>
          <w:rFonts w:eastAsia="TimesNewRomanPSMT"/>
          <w:bCs/>
          <w:iCs/>
          <w:color w:val="auto"/>
          <w:sz w:val="22"/>
          <w:szCs w:val="22"/>
          <w:lang/>
        </w:rPr>
        <w:t>Н</w:t>
      </w:r>
      <w:r w:rsidRPr="00F8098C">
        <w:rPr>
          <w:rFonts w:eastAsia="TimesNewRomanPSMT"/>
          <w:bCs/>
          <w:iCs/>
          <w:color w:val="auto"/>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85281D" w:rsidRPr="00F8098C" w:rsidRDefault="00F5548A" w:rsidP="0085281D">
      <w:pPr>
        <w:jc w:val="both"/>
        <w:rPr>
          <w:b/>
          <w:bCs/>
          <w:color w:val="FF0000"/>
          <w:sz w:val="22"/>
          <w:szCs w:val="22"/>
          <w:lang/>
        </w:rPr>
      </w:pPr>
      <w:r w:rsidRPr="00F8098C">
        <w:rPr>
          <w:b/>
          <w:bCs/>
          <w:sz w:val="22"/>
          <w:szCs w:val="22"/>
          <w:lang/>
        </w:rPr>
        <w:t>17</w:t>
      </w:r>
      <w:r w:rsidR="00A87C96" w:rsidRPr="00F8098C">
        <w:rPr>
          <w:b/>
          <w:bCs/>
          <w:sz w:val="22"/>
          <w:szCs w:val="22"/>
        </w:rPr>
        <w:t>. НАЧИН И РОК ЗА ПОДНОШЕЊЕ ЗАХТЕВА ЗА ЗАШТИТУ ПРАВА ПОНУЂАЧА</w:t>
      </w:r>
      <w:r w:rsidR="00A87C96" w:rsidRPr="00F8098C">
        <w:rPr>
          <w:b/>
          <w:bCs/>
          <w:color w:val="auto"/>
          <w:sz w:val="22"/>
          <w:szCs w:val="22"/>
        </w:rPr>
        <w:t xml:space="preserve"> </w:t>
      </w:r>
      <w:r w:rsidR="0085281D" w:rsidRPr="00F8098C">
        <w:rPr>
          <w:b/>
          <w:bCs/>
          <w:color w:val="auto"/>
          <w:sz w:val="22"/>
          <w:szCs w:val="22"/>
          <w:lang/>
        </w:rPr>
        <w:t xml:space="preserve">СА ДЕТАЉНИМ УПУТСТВОМ О САДРЖИНИ ПОТПУНОГ ЗАХТЕВА </w:t>
      </w:r>
    </w:p>
    <w:p w:rsidR="00ED4485" w:rsidRPr="00F8098C" w:rsidRDefault="0085281D" w:rsidP="00ED4485">
      <w:pPr>
        <w:jc w:val="both"/>
        <w:rPr>
          <w:b/>
          <w:bCs/>
          <w:color w:val="auto"/>
          <w:sz w:val="22"/>
          <w:szCs w:val="22"/>
          <w:lang/>
        </w:rPr>
      </w:pPr>
      <w:r w:rsidRPr="00F8098C">
        <w:rPr>
          <w:color w:val="auto"/>
          <w:sz w:val="22"/>
          <w:szCs w:val="22"/>
        </w:rPr>
        <w:t xml:space="preserve">Захтев за заштиту права може да поднесе понуђач, односно свако </w:t>
      </w:r>
      <w:r w:rsidRPr="00F8098C">
        <w:rPr>
          <w:color w:val="auto"/>
          <w:sz w:val="22"/>
          <w:szCs w:val="22"/>
          <w:lang/>
        </w:rPr>
        <w:t>з</w:t>
      </w:r>
      <w:r w:rsidRPr="00F8098C">
        <w:rPr>
          <w:color w:val="auto"/>
          <w:sz w:val="22"/>
          <w:szCs w:val="22"/>
        </w:rPr>
        <w:t>аинтересовано лице</w:t>
      </w:r>
      <w:r w:rsidRPr="00F8098C">
        <w:rPr>
          <w:color w:val="auto"/>
          <w:sz w:val="22"/>
          <w:szCs w:val="22"/>
          <w:lang/>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F8098C">
        <w:rPr>
          <w:color w:val="auto"/>
          <w:sz w:val="22"/>
          <w:szCs w:val="22"/>
          <w:lang/>
        </w:rPr>
        <w:t>ротивно одредбама</w:t>
      </w:r>
      <w:r w:rsidRPr="00F8098C">
        <w:rPr>
          <w:color w:val="auto"/>
          <w:sz w:val="22"/>
          <w:szCs w:val="22"/>
          <w:lang/>
        </w:rPr>
        <w:t xml:space="preserve"> </w:t>
      </w:r>
      <w:r w:rsidR="00A86D12" w:rsidRPr="00F8098C">
        <w:rPr>
          <w:color w:val="auto"/>
          <w:sz w:val="22"/>
          <w:szCs w:val="22"/>
          <w:lang/>
        </w:rPr>
        <w:t>ЗЈН</w:t>
      </w:r>
      <w:r w:rsidRPr="00F8098C">
        <w:rPr>
          <w:color w:val="auto"/>
          <w:sz w:val="22"/>
          <w:szCs w:val="22"/>
          <w:lang/>
        </w:rPr>
        <w:t>.</w:t>
      </w:r>
    </w:p>
    <w:p w:rsidR="00971D7C" w:rsidRPr="00F8098C" w:rsidRDefault="0085281D" w:rsidP="00A87C96">
      <w:pPr>
        <w:jc w:val="both"/>
        <w:rPr>
          <w:rStyle w:val="Strong"/>
          <w:b w:val="0"/>
          <w:color w:val="auto"/>
          <w:sz w:val="22"/>
          <w:szCs w:val="22"/>
          <w:lang/>
        </w:rPr>
      </w:pPr>
      <w:r w:rsidRPr="00F8098C">
        <w:rPr>
          <w:rStyle w:val="Strong"/>
          <w:b w:val="0"/>
          <w:color w:val="auto"/>
          <w:sz w:val="22"/>
          <w:szCs w:val="22"/>
        </w:rPr>
        <w:t>Захтев за заштиту права подноси се наручиоцу, а копија се истовремено доставља Републичкој комисији</w:t>
      </w:r>
      <w:r w:rsidRPr="00F8098C">
        <w:rPr>
          <w:color w:val="auto"/>
          <w:sz w:val="22"/>
          <w:szCs w:val="22"/>
        </w:rPr>
        <w:t xml:space="preserve"> за заштиту права у поступцима јавних набавки</w:t>
      </w:r>
      <w:r w:rsidRPr="00F8098C">
        <w:rPr>
          <w:color w:val="auto"/>
          <w:sz w:val="22"/>
          <w:szCs w:val="22"/>
          <w:lang/>
        </w:rPr>
        <w:t xml:space="preserve"> (у даљем тексту: Републичка комисија)</w:t>
      </w:r>
      <w:r w:rsidRPr="00F8098C">
        <w:rPr>
          <w:rStyle w:val="Strong"/>
          <w:b w:val="0"/>
          <w:color w:val="auto"/>
          <w:sz w:val="22"/>
          <w:szCs w:val="22"/>
        </w:rPr>
        <w:t>.</w:t>
      </w:r>
      <w:r w:rsidR="00971D7C" w:rsidRPr="00F8098C">
        <w:rPr>
          <w:rStyle w:val="Strong"/>
          <w:b w:val="0"/>
          <w:color w:val="auto"/>
          <w:sz w:val="22"/>
          <w:szCs w:val="22"/>
          <w:lang/>
        </w:rPr>
        <w:t xml:space="preserve"> </w:t>
      </w:r>
    </w:p>
    <w:p w:rsidR="00C91585" w:rsidRPr="00F8098C" w:rsidRDefault="00A87C96" w:rsidP="00C91585">
      <w:pPr>
        <w:jc w:val="both"/>
        <w:rPr>
          <w:color w:val="auto"/>
          <w:sz w:val="22"/>
          <w:szCs w:val="22"/>
          <w:lang/>
        </w:rPr>
      </w:pPr>
      <w:r w:rsidRPr="00F8098C">
        <w:rPr>
          <w:rFonts w:eastAsia="TimesNewRomanPSMT"/>
          <w:bCs/>
          <w:color w:val="auto"/>
          <w:sz w:val="22"/>
          <w:szCs w:val="22"/>
        </w:rPr>
        <w:t>Захтев за заштиту права се доставља</w:t>
      </w:r>
      <w:r w:rsidR="00971D7C" w:rsidRPr="00F8098C">
        <w:rPr>
          <w:rFonts w:eastAsia="TimesNewRomanPSMT"/>
          <w:bCs/>
          <w:color w:val="FF0000"/>
          <w:sz w:val="22"/>
          <w:szCs w:val="22"/>
          <w:lang/>
        </w:rPr>
        <w:t xml:space="preserve"> </w:t>
      </w:r>
      <w:r w:rsidR="00971D7C" w:rsidRPr="00F8098C">
        <w:rPr>
          <w:rFonts w:eastAsia="TimesNewRomanPSMT"/>
          <w:bCs/>
          <w:color w:val="auto"/>
          <w:sz w:val="22"/>
          <w:szCs w:val="22"/>
          <w:lang/>
        </w:rPr>
        <w:t>наручиоцу</w:t>
      </w:r>
      <w:r w:rsidRPr="00F8098C">
        <w:rPr>
          <w:rFonts w:eastAsia="TimesNewRomanPSMT"/>
          <w:bCs/>
          <w:color w:val="auto"/>
          <w:sz w:val="22"/>
          <w:szCs w:val="22"/>
        </w:rPr>
        <w:t xml:space="preserve"> непосредно, електронском поштом</w:t>
      </w:r>
      <w:r w:rsidRPr="00F8098C">
        <w:rPr>
          <w:color w:val="auto"/>
          <w:sz w:val="22"/>
          <w:szCs w:val="22"/>
          <w:lang w:val="sr-Cyrl-CS"/>
        </w:rPr>
        <w:t xml:space="preserve"> на </w:t>
      </w:r>
      <w:r w:rsidRPr="00F8098C">
        <w:rPr>
          <w:iCs/>
          <w:color w:val="auto"/>
          <w:sz w:val="22"/>
          <w:szCs w:val="22"/>
          <w:lang w:val="en-US"/>
        </w:rPr>
        <w:t>e</w:t>
      </w:r>
      <w:r w:rsidRPr="00F8098C">
        <w:rPr>
          <w:iCs/>
          <w:color w:val="auto"/>
          <w:sz w:val="22"/>
          <w:szCs w:val="22"/>
          <w:lang w:val="ru-RU"/>
        </w:rPr>
        <w:t>-</w:t>
      </w:r>
      <w:r w:rsidRPr="00F8098C">
        <w:rPr>
          <w:iCs/>
          <w:color w:val="auto"/>
          <w:sz w:val="22"/>
          <w:szCs w:val="22"/>
          <w:lang w:val="en-US"/>
        </w:rPr>
        <w:t>mail</w:t>
      </w:r>
      <w:r w:rsidR="00302975" w:rsidRPr="00F8098C">
        <w:rPr>
          <w:i/>
          <w:color w:val="auto"/>
          <w:sz w:val="22"/>
          <w:szCs w:val="22"/>
          <w:lang w:val="sr-Cyrl-CS"/>
        </w:rPr>
        <w:t>.</w:t>
      </w:r>
      <w:r w:rsidR="00294D24" w:rsidRPr="00F8098C">
        <w:rPr>
          <w:color w:val="auto"/>
          <w:sz w:val="22"/>
          <w:szCs w:val="22"/>
          <w:lang w:val="sr-Latn-CS"/>
        </w:rPr>
        <w:t xml:space="preserve"> </w:t>
      </w:r>
      <w:hyperlink r:id="rId8" w:history="1">
        <w:r w:rsidR="00A462F1" w:rsidRPr="00F8098C">
          <w:rPr>
            <w:rStyle w:val="Hyperlink"/>
            <w:sz w:val="22"/>
            <w:szCs w:val="22"/>
            <w:lang w:val="sr-Latn-CS"/>
          </w:rPr>
          <w:t>nabavkaradost@mts.rs</w:t>
        </w:r>
      </w:hyperlink>
      <w:r w:rsidR="00A462F1" w:rsidRPr="00F8098C">
        <w:rPr>
          <w:color w:val="auto"/>
          <w:sz w:val="22"/>
          <w:szCs w:val="22"/>
          <w:lang w:val="sr-Latn-CS"/>
        </w:rPr>
        <w:t xml:space="preserve">, </w:t>
      </w:r>
      <w:r w:rsidRPr="00F8098C">
        <w:rPr>
          <w:rFonts w:eastAsia="TimesNewRomanPSMT"/>
          <w:bCs/>
          <w:color w:val="auto"/>
          <w:sz w:val="22"/>
          <w:szCs w:val="22"/>
        </w:rPr>
        <w:t xml:space="preserve">факсом </w:t>
      </w:r>
      <w:r w:rsidRPr="00F8098C">
        <w:rPr>
          <w:color w:val="auto"/>
          <w:sz w:val="22"/>
          <w:szCs w:val="22"/>
          <w:lang w:val="sr-Cyrl-CS"/>
        </w:rPr>
        <w:t>на број</w:t>
      </w:r>
      <w:r w:rsidR="00A462F1" w:rsidRPr="00F8098C">
        <w:rPr>
          <w:color w:val="auto"/>
          <w:sz w:val="22"/>
          <w:szCs w:val="22"/>
          <w:lang w:val="sr-Latn-CS"/>
        </w:rPr>
        <w:t xml:space="preserve"> 032/</w:t>
      </w:r>
      <w:r w:rsidR="00131289">
        <w:rPr>
          <w:color w:val="auto"/>
          <w:sz w:val="22"/>
          <w:szCs w:val="22"/>
          <w:lang/>
        </w:rPr>
        <w:t>3</w:t>
      </w:r>
      <w:r w:rsidR="00A462F1" w:rsidRPr="00F8098C">
        <w:rPr>
          <w:color w:val="auto"/>
          <w:sz w:val="22"/>
          <w:szCs w:val="22"/>
          <w:lang w:val="sr-Latn-CS"/>
        </w:rPr>
        <w:t>22-556</w:t>
      </w:r>
      <w:r w:rsidR="00A462F1" w:rsidRPr="00F8098C">
        <w:rPr>
          <w:i/>
          <w:color w:val="auto"/>
          <w:sz w:val="22"/>
          <w:szCs w:val="22"/>
          <w:lang w:val="sr-Latn-CS"/>
        </w:rPr>
        <w:t xml:space="preserve"> </w:t>
      </w:r>
      <w:r w:rsidRPr="00F8098C">
        <w:rPr>
          <w:i/>
          <w:iCs/>
          <w:color w:val="auto"/>
          <w:sz w:val="22"/>
          <w:szCs w:val="22"/>
          <w:lang w:val="sr-Cyrl-CS"/>
        </w:rPr>
        <w:t xml:space="preserve"> </w:t>
      </w:r>
      <w:r w:rsidRPr="00F8098C">
        <w:rPr>
          <w:rFonts w:eastAsia="TimesNewRomanPSMT"/>
          <w:bCs/>
          <w:color w:val="auto"/>
          <w:sz w:val="22"/>
          <w:szCs w:val="22"/>
        </w:rPr>
        <w:t>или препорученом пошиљком са повратницом.</w:t>
      </w:r>
      <w:r w:rsidRPr="00F8098C">
        <w:rPr>
          <w:rFonts w:eastAsia="TimesNewRomanPSMT"/>
          <w:bCs/>
          <w:sz w:val="22"/>
          <w:szCs w:val="22"/>
          <w:lang w:val="sr-Cyrl-CS"/>
        </w:rPr>
        <w:t xml:space="preserve"> </w:t>
      </w:r>
      <w:r w:rsidRPr="00F8098C">
        <w:rPr>
          <w:sz w:val="22"/>
          <w:szCs w:val="22"/>
        </w:rPr>
        <w:t xml:space="preserve">Захтев за заштиту права се може поднети у току целог поступка јавне набавке, против сваке радње наручиоца, осим уколико </w:t>
      </w:r>
      <w:r w:rsidR="00706C21" w:rsidRPr="00F8098C">
        <w:rPr>
          <w:sz w:val="22"/>
          <w:szCs w:val="22"/>
        </w:rPr>
        <w:t>ЗЈН</w:t>
      </w:r>
      <w:r w:rsidRPr="00F8098C">
        <w:rPr>
          <w:sz w:val="22"/>
          <w:szCs w:val="22"/>
        </w:rPr>
        <w:t xml:space="preserve"> није другачије одређено.</w:t>
      </w:r>
      <w:r w:rsidRPr="00F8098C">
        <w:rPr>
          <w:sz w:val="22"/>
          <w:szCs w:val="22"/>
          <w:lang w:val="sr-Cyrl-CS"/>
        </w:rPr>
        <w:t xml:space="preserve"> </w:t>
      </w:r>
      <w:r w:rsidRPr="00F8098C">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F8098C">
        <w:rPr>
          <w:color w:val="FF0000"/>
          <w:sz w:val="22"/>
          <w:szCs w:val="22"/>
          <w:lang/>
        </w:rPr>
        <w:t xml:space="preserve"> </w:t>
      </w:r>
      <w:r w:rsidR="00971D7C" w:rsidRPr="00F8098C">
        <w:rPr>
          <w:color w:val="auto"/>
          <w:sz w:val="22"/>
          <w:szCs w:val="22"/>
          <w:lang/>
        </w:rPr>
        <w:t>и на својој интернет страници</w:t>
      </w:r>
      <w:r w:rsidRPr="00F8098C">
        <w:rPr>
          <w:color w:val="auto"/>
          <w:sz w:val="22"/>
          <w:szCs w:val="22"/>
        </w:rPr>
        <w:t xml:space="preserve">, </w:t>
      </w:r>
      <w:r w:rsidR="00971D7C" w:rsidRPr="00F8098C">
        <w:rPr>
          <w:color w:val="auto"/>
          <w:sz w:val="22"/>
          <w:szCs w:val="22"/>
        </w:rPr>
        <w:t xml:space="preserve">најкасније у року од </w:t>
      </w:r>
      <w:r w:rsidR="00971D7C" w:rsidRPr="00F8098C">
        <w:rPr>
          <w:color w:val="auto"/>
          <w:sz w:val="22"/>
          <w:szCs w:val="22"/>
          <w:lang/>
        </w:rPr>
        <w:t>два</w:t>
      </w:r>
      <w:r w:rsidRPr="00F8098C">
        <w:rPr>
          <w:color w:val="auto"/>
          <w:sz w:val="22"/>
          <w:szCs w:val="22"/>
        </w:rPr>
        <w:t xml:space="preserve"> дана од дана пријема захтева.</w:t>
      </w:r>
      <w:r w:rsidR="00934F47" w:rsidRPr="00F8098C">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F8098C">
        <w:rPr>
          <w:sz w:val="22"/>
          <w:szCs w:val="22"/>
          <w:lang/>
        </w:rPr>
        <w:t xml:space="preserve"> седам</w:t>
      </w:r>
      <w:r w:rsidR="00934F47" w:rsidRPr="00F8098C">
        <w:rPr>
          <w:sz w:val="22"/>
          <w:szCs w:val="22"/>
        </w:rPr>
        <w:t xml:space="preserve"> дана пре истека рока за </w:t>
      </w:r>
      <w:r w:rsidR="00A462F1" w:rsidRPr="00F8098C">
        <w:rPr>
          <w:sz w:val="22"/>
          <w:szCs w:val="22"/>
        </w:rPr>
        <w:t xml:space="preserve"> </w:t>
      </w:r>
      <w:r w:rsidR="00934F47" w:rsidRPr="00F8098C">
        <w:rPr>
          <w:sz w:val="22"/>
          <w:szCs w:val="22"/>
        </w:rPr>
        <w:t>подношење понуда, без обзира на начин достављања</w:t>
      </w:r>
      <w:r w:rsidR="006D0833" w:rsidRPr="00F8098C">
        <w:rPr>
          <w:sz w:val="22"/>
          <w:szCs w:val="22"/>
          <w:lang/>
        </w:rPr>
        <w:t xml:space="preserve"> </w:t>
      </w:r>
      <w:r w:rsidR="006D0833" w:rsidRPr="00F8098C">
        <w:rPr>
          <w:color w:val="auto"/>
          <w:sz w:val="22"/>
          <w:szCs w:val="22"/>
        </w:rPr>
        <w:t xml:space="preserve">и уколико је подносилац захтева у </w:t>
      </w:r>
      <w:r w:rsidR="00234883" w:rsidRPr="00F8098C">
        <w:rPr>
          <w:color w:val="auto"/>
          <w:sz w:val="22"/>
          <w:szCs w:val="22"/>
        </w:rPr>
        <w:t>складу са чл</w:t>
      </w:r>
      <w:r w:rsidR="00234883" w:rsidRPr="00F8098C">
        <w:rPr>
          <w:color w:val="auto"/>
          <w:sz w:val="22"/>
          <w:szCs w:val="22"/>
          <w:lang/>
        </w:rPr>
        <w:t>.</w:t>
      </w:r>
      <w:r w:rsidR="00234883" w:rsidRPr="00F8098C">
        <w:rPr>
          <w:color w:val="auto"/>
          <w:sz w:val="22"/>
          <w:szCs w:val="22"/>
        </w:rPr>
        <w:t xml:space="preserve"> 63. </w:t>
      </w:r>
      <w:r w:rsidR="00234883" w:rsidRPr="00F8098C">
        <w:rPr>
          <w:color w:val="auto"/>
          <w:sz w:val="22"/>
          <w:szCs w:val="22"/>
          <w:lang/>
        </w:rPr>
        <w:t>с</w:t>
      </w:r>
      <w:r w:rsidR="00234883" w:rsidRPr="00F8098C">
        <w:rPr>
          <w:color w:val="auto"/>
          <w:sz w:val="22"/>
          <w:szCs w:val="22"/>
        </w:rPr>
        <w:t>т</w:t>
      </w:r>
      <w:r w:rsidR="00234883" w:rsidRPr="00F8098C">
        <w:rPr>
          <w:color w:val="auto"/>
          <w:sz w:val="22"/>
          <w:szCs w:val="22"/>
          <w:lang/>
        </w:rPr>
        <w:t>.</w:t>
      </w:r>
      <w:r w:rsidR="006D0833" w:rsidRPr="00F8098C">
        <w:rPr>
          <w:color w:val="auto"/>
          <w:sz w:val="22"/>
          <w:szCs w:val="22"/>
        </w:rPr>
        <w:t xml:space="preserve"> 2. </w:t>
      </w:r>
      <w:r w:rsidR="00A86D12" w:rsidRPr="00F8098C">
        <w:rPr>
          <w:color w:val="auto"/>
          <w:sz w:val="22"/>
          <w:szCs w:val="22"/>
        </w:rPr>
        <w:t>ЗЈН</w:t>
      </w:r>
      <w:r w:rsidR="00234883" w:rsidRPr="00F8098C">
        <w:rPr>
          <w:color w:val="auto"/>
          <w:sz w:val="22"/>
          <w:szCs w:val="22"/>
        </w:rPr>
        <w:t xml:space="preserve"> указао </w:t>
      </w:r>
      <w:r w:rsidR="00234883" w:rsidRPr="00F8098C">
        <w:rPr>
          <w:color w:val="auto"/>
          <w:sz w:val="22"/>
          <w:szCs w:val="22"/>
          <w:lang/>
        </w:rPr>
        <w:t>н</w:t>
      </w:r>
      <w:r w:rsidR="006D0833" w:rsidRPr="00F8098C">
        <w:rPr>
          <w:color w:val="auto"/>
          <w:sz w:val="22"/>
          <w:szCs w:val="22"/>
        </w:rPr>
        <w:t>аручиоцу на евентуалне недостатке и неправилности, а наручилац исте није отклонио.</w:t>
      </w:r>
      <w:r w:rsidR="00063F06" w:rsidRPr="00F8098C">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F8098C">
        <w:rPr>
          <w:color w:val="auto"/>
          <w:sz w:val="22"/>
          <w:szCs w:val="22"/>
        </w:rPr>
        <w:t>ЗЈН</w:t>
      </w:r>
      <w:r w:rsidR="00063F06" w:rsidRPr="00F8098C">
        <w:rPr>
          <w:color w:val="auto"/>
          <w:sz w:val="22"/>
          <w:szCs w:val="22"/>
        </w:rPr>
        <w:t xml:space="preserve"> или одлуке о обустави поступка јавне набавке из чл. 109. </w:t>
      </w:r>
      <w:r w:rsidR="00A86D12" w:rsidRPr="00F8098C">
        <w:rPr>
          <w:color w:val="auto"/>
          <w:sz w:val="22"/>
          <w:szCs w:val="22"/>
        </w:rPr>
        <w:t>ЗЈН</w:t>
      </w:r>
      <w:r w:rsidR="00063F06" w:rsidRPr="00F8098C">
        <w:rPr>
          <w:color w:val="auto"/>
          <w:sz w:val="22"/>
          <w:szCs w:val="22"/>
        </w:rPr>
        <w:t xml:space="preserve">, рок за подношење захтева за заштиту права је </w:t>
      </w:r>
      <w:r w:rsidR="00063F06" w:rsidRPr="00F8098C">
        <w:rPr>
          <w:color w:val="auto"/>
          <w:sz w:val="22"/>
          <w:szCs w:val="22"/>
          <w:lang w:val="sr-Cyrl-CS"/>
        </w:rPr>
        <w:t xml:space="preserve">10 </w:t>
      </w:r>
      <w:r w:rsidR="00063F06" w:rsidRPr="00F8098C">
        <w:rPr>
          <w:color w:val="auto"/>
          <w:sz w:val="22"/>
          <w:szCs w:val="22"/>
        </w:rPr>
        <w:t xml:space="preserve">дана од дана </w:t>
      </w:r>
      <w:r w:rsidR="00063F06" w:rsidRPr="00F8098C">
        <w:rPr>
          <w:color w:val="auto"/>
          <w:sz w:val="22"/>
          <w:szCs w:val="22"/>
          <w:lang/>
        </w:rPr>
        <w:t xml:space="preserve">објављивања </w:t>
      </w:r>
      <w:r w:rsidR="00063F06" w:rsidRPr="00F8098C">
        <w:rPr>
          <w:color w:val="auto"/>
          <w:sz w:val="22"/>
          <w:szCs w:val="22"/>
        </w:rPr>
        <w:t>одлуке</w:t>
      </w:r>
      <w:r w:rsidR="00063F06" w:rsidRPr="00F8098C">
        <w:rPr>
          <w:color w:val="auto"/>
          <w:sz w:val="22"/>
          <w:szCs w:val="22"/>
          <w:lang w:val="sr-Cyrl-CS"/>
        </w:rPr>
        <w:t xml:space="preserve"> на Порталу јавних набавки.</w:t>
      </w:r>
      <w:r w:rsidR="00063F06" w:rsidRPr="00F8098C">
        <w:rPr>
          <w:color w:val="FF0000"/>
          <w:sz w:val="22"/>
          <w:szCs w:val="22"/>
          <w:lang w:val="sr-Cyrl-CS"/>
        </w:rPr>
        <w:t xml:space="preserve"> </w:t>
      </w:r>
      <w:r w:rsidR="00063F06" w:rsidRPr="00F8098C">
        <w:rPr>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C61EC2" w:rsidRPr="00F8098C">
        <w:rPr>
          <w:color w:val="auto"/>
          <w:sz w:val="22"/>
          <w:szCs w:val="22"/>
        </w:rPr>
        <w:t>Ако је у истом поступку јавне набавке поново поднет захтев за заштиту права од стр</w:t>
      </w:r>
      <w:r w:rsidR="00C61EC2" w:rsidRPr="00F8098C">
        <w:rPr>
          <w:color w:val="auto"/>
          <w:sz w:val="22"/>
          <w:szCs w:val="22"/>
          <w:lang w:val="sr-Cyrl-CS"/>
        </w:rPr>
        <w:t>а</w:t>
      </w:r>
      <w:r w:rsidR="00C61EC2" w:rsidRPr="00F8098C">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C61EC2" w:rsidRPr="00F8098C">
        <w:rPr>
          <w:color w:val="auto"/>
          <w:sz w:val="22"/>
          <w:szCs w:val="22"/>
          <w:lang/>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F8098C">
        <w:rPr>
          <w:color w:val="auto"/>
          <w:sz w:val="22"/>
          <w:szCs w:val="22"/>
          <w:lang/>
        </w:rPr>
        <w:t>ЗЈН</w:t>
      </w:r>
      <w:r w:rsidR="00C61EC2" w:rsidRPr="00F8098C">
        <w:rPr>
          <w:color w:val="auto"/>
          <w:sz w:val="22"/>
          <w:szCs w:val="22"/>
          <w:lang/>
        </w:rPr>
        <w:t>.</w:t>
      </w:r>
    </w:p>
    <w:p w:rsidR="00C61EC2" w:rsidRPr="00F8098C" w:rsidRDefault="00C61EC2" w:rsidP="00C91585">
      <w:pPr>
        <w:jc w:val="both"/>
        <w:rPr>
          <w:color w:val="auto"/>
          <w:sz w:val="22"/>
          <w:szCs w:val="22"/>
          <w:lang/>
        </w:rPr>
      </w:pPr>
      <w:r w:rsidRPr="00F8098C">
        <w:rPr>
          <w:color w:val="auto"/>
          <w:sz w:val="22"/>
          <w:szCs w:val="22"/>
        </w:rPr>
        <w:t xml:space="preserve">Захтев за заштиту права мора да садржи: </w:t>
      </w:r>
    </w:p>
    <w:p w:rsidR="00C61EC2" w:rsidRPr="00F8098C" w:rsidRDefault="00C61EC2" w:rsidP="00C91585">
      <w:pPr>
        <w:numPr>
          <w:ilvl w:val="0"/>
          <w:numId w:val="24"/>
        </w:numPr>
        <w:jc w:val="both"/>
        <w:rPr>
          <w:color w:val="auto"/>
          <w:sz w:val="22"/>
          <w:szCs w:val="22"/>
          <w:lang/>
        </w:rPr>
      </w:pPr>
      <w:r w:rsidRPr="00F8098C">
        <w:rPr>
          <w:color w:val="auto"/>
          <w:sz w:val="22"/>
          <w:szCs w:val="22"/>
        </w:rPr>
        <w:t xml:space="preserve">назив и адресу подносиоца захтева и лице за контакт; </w:t>
      </w:r>
    </w:p>
    <w:p w:rsidR="00C61EC2" w:rsidRPr="00F8098C" w:rsidRDefault="00C61EC2" w:rsidP="00C91585">
      <w:pPr>
        <w:numPr>
          <w:ilvl w:val="0"/>
          <w:numId w:val="24"/>
        </w:numPr>
        <w:jc w:val="both"/>
        <w:rPr>
          <w:color w:val="auto"/>
          <w:sz w:val="22"/>
          <w:szCs w:val="22"/>
          <w:lang/>
        </w:rPr>
      </w:pPr>
      <w:r w:rsidRPr="00F8098C">
        <w:rPr>
          <w:color w:val="auto"/>
          <w:sz w:val="22"/>
          <w:szCs w:val="22"/>
        </w:rPr>
        <w:t>назив и адресу наручиоца;</w:t>
      </w:r>
    </w:p>
    <w:p w:rsidR="00C61EC2" w:rsidRPr="00F8098C" w:rsidRDefault="00C61EC2" w:rsidP="00C91585">
      <w:pPr>
        <w:numPr>
          <w:ilvl w:val="0"/>
          <w:numId w:val="24"/>
        </w:numPr>
        <w:jc w:val="both"/>
        <w:rPr>
          <w:color w:val="auto"/>
          <w:sz w:val="22"/>
          <w:szCs w:val="22"/>
          <w:lang/>
        </w:rPr>
      </w:pPr>
      <w:r w:rsidRPr="00F8098C">
        <w:rPr>
          <w:color w:val="auto"/>
          <w:sz w:val="22"/>
          <w:szCs w:val="22"/>
        </w:rPr>
        <w:t xml:space="preserve">податке о јавној набавци која је предмет захтева, односно о одлуци наручиоца; </w:t>
      </w:r>
    </w:p>
    <w:p w:rsidR="00C61EC2" w:rsidRPr="00F8098C" w:rsidRDefault="00C61EC2" w:rsidP="00C91585">
      <w:pPr>
        <w:numPr>
          <w:ilvl w:val="0"/>
          <w:numId w:val="24"/>
        </w:numPr>
        <w:jc w:val="both"/>
        <w:rPr>
          <w:color w:val="auto"/>
          <w:sz w:val="22"/>
          <w:szCs w:val="22"/>
          <w:lang/>
        </w:rPr>
      </w:pPr>
      <w:r w:rsidRPr="00F8098C">
        <w:rPr>
          <w:color w:val="auto"/>
          <w:sz w:val="22"/>
          <w:szCs w:val="22"/>
        </w:rPr>
        <w:t xml:space="preserve">повреде прописа којима се уређује поступак јавне набавке; </w:t>
      </w:r>
    </w:p>
    <w:p w:rsidR="00C91585" w:rsidRPr="00F8098C" w:rsidRDefault="00C61EC2" w:rsidP="00C91585">
      <w:pPr>
        <w:numPr>
          <w:ilvl w:val="0"/>
          <w:numId w:val="24"/>
        </w:numPr>
        <w:jc w:val="both"/>
        <w:rPr>
          <w:color w:val="auto"/>
          <w:sz w:val="22"/>
          <w:szCs w:val="22"/>
          <w:lang/>
        </w:rPr>
      </w:pPr>
      <w:r w:rsidRPr="00F8098C">
        <w:rPr>
          <w:color w:val="auto"/>
          <w:sz w:val="22"/>
          <w:szCs w:val="22"/>
        </w:rPr>
        <w:t xml:space="preserve">чињенице и доказе којима се повреде доказују; </w:t>
      </w:r>
    </w:p>
    <w:p w:rsidR="00C91585" w:rsidRPr="00F8098C" w:rsidRDefault="00C61EC2" w:rsidP="00C91585">
      <w:pPr>
        <w:numPr>
          <w:ilvl w:val="0"/>
          <w:numId w:val="24"/>
        </w:numPr>
        <w:jc w:val="both"/>
        <w:rPr>
          <w:color w:val="auto"/>
          <w:sz w:val="22"/>
          <w:szCs w:val="22"/>
          <w:lang/>
        </w:rPr>
      </w:pPr>
      <w:r w:rsidRPr="00F8098C">
        <w:rPr>
          <w:color w:val="auto"/>
          <w:sz w:val="22"/>
          <w:szCs w:val="22"/>
        </w:rPr>
        <w:t>потврду о</w:t>
      </w:r>
      <w:r w:rsidR="00342701" w:rsidRPr="00F8098C">
        <w:rPr>
          <w:color w:val="auto"/>
          <w:sz w:val="22"/>
          <w:szCs w:val="22"/>
        </w:rPr>
        <w:t xml:space="preserve"> уплати таксе из члана 156.</w:t>
      </w:r>
      <w:r w:rsidRPr="00F8098C">
        <w:rPr>
          <w:color w:val="auto"/>
          <w:sz w:val="22"/>
          <w:szCs w:val="22"/>
        </w:rPr>
        <w:t xml:space="preserve"> </w:t>
      </w:r>
      <w:r w:rsidR="00A86D12" w:rsidRPr="00F8098C">
        <w:rPr>
          <w:color w:val="auto"/>
          <w:sz w:val="22"/>
          <w:szCs w:val="22"/>
        </w:rPr>
        <w:t>ЗЈН</w:t>
      </w:r>
      <w:r w:rsidRPr="00F8098C">
        <w:rPr>
          <w:color w:val="auto"/>
          <w:sz w:val="22"/>
          <w:szCs w:val="22"/>
        </w:rPr>
        <w:t xml:space="preserve">; </w:t>
      </w:r>
    </w:p>
    <w:p w:rsidR="00C91585" w:rsidRPr="00F8098C" w:rsidRDefault="00C91585" w:rsidP="00C91585">
      <w:pPr>
        <w:numPr>
          <w:ilvl w:val="0"/>
          <w:numId w:val="24"/>
        </w:numPr>
        <w:jc w:val="both"/>
        <w:rPr>
          <w:color w:val="auto"/>
          <w:sz w:val="22"/>
          <w:szCs w:val="22"/>
          <w:lang/>
        </w:rPr>
      </w:pPr>
      <w:r w:rsidRPr="00F8098C">
        <w:rPr>
          <w:color w:val="auto"/>
          <w:sz w:val="22"/>
          <w:szCs w:val="22"/>
        </w:rPr>
        <w:t>потпис подносиоца.</w:t>
      </w:r>
    </w:p>
    <w:p w:rsidR="00C61EC2" w:rsidRPr="00F8098C" w:rsidRDefault="00C61EC2" w:rsidP="00C91585">
      <w:pPr>
        <w:jc w:val="both"/>
        <w:rPr>
          <w:color w:val="auto"/>
          <w:sz w:val="22"/>
          <w:szCs w:val="22"/>
          <w:lang/>
        </w:rPr>
      </w:pPr>
      <w:r w:rsidRPr="00F8098C">
        <w:rPr>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F8098C">
        <w:rPr>
          <w:color w:val="auto"/>
          <w:sz w:val="22"/>
          <w:szCs w:val="22"/>
        </w:rPr>
        <w:t>ЗЈН</w:t>
      </w:r>
      <w:r w:rsidRPr="00F8098C">
        <w:rPr>
          <w:color w:val="auto"/>
          <w:sz w:val="22"/>
          <w:szCs w:val="22"/>
        </w:rPr>
        <w:t xml:space="preserve">, је: </w:t>
      </w:r>
    </w:p>
    <w:p w:rsidR="00C61EC2" w:rsidRPr="00F8098C" w:rsidRDefault="00C61EC2" w:rsidP="00C61EC2">
      <w:pPr>
        <w:pStyle w:val="Default"/>
        <w:jc w:val="both"/>
        <w:rPr>
          <w:color w:val="auto"/>
          <w:sz w:val="22"/>
          <w:szCs w:val="22"/>
        </w:rPr>
      </w:pPr>
      <w:r w:rsidRPr="00F8098C">
        <w:rPr>
          <w:color w:val="auto"/>
          <w:sz w:val="22"/>
          <w:szCs w:val="22"/>
        </w:rPr>
        <w:t xml:space="preserve">1. </w:t>
      </w:r>
      <w:r w:rsidRPr="00F8098C">
        <w:rPr>
          <w:b/>
          <w:bCs/>
          <w:color w:val="auto"/>
          <w:sz w:val="22"/>
          <w:szCs w:val="22"/>
        </w:rPr>
        <w:t xml:space="preserve">Потврда о извршеној уплати таксе </w:t>
      </w:r>
      <w:r w:rsidRPr="00F8098C">
        <w:rPr>
          <w:color w:val="auto"/>
          <w:sz w:val="22"/>
          <w:szCs w:val="22"/>
        </w:rPr>
        <w:t xml:space="preserve">из члана 156. ЗЈН која садржи следеће елементе: </w:t>
      </w:r>
    </w:p>
    <w:p w:rsidR="00C61EC2" w:rsidRPr="00F8098C" w:rsidRDefault="00C61EC2" w:rsidP="00C61EC2">
      <w:pPr>
        <w:pStyle w:val="Default"/>
        <w:jc w:val="both"/>
        <w:rPr>
          <w:color w:val="auto"/>
          <w:sz w:val="22"/>
          <w:szCs w:val="22"/>
        </w:rPr>
      </w:pPr>
      <w:r w:rsidRPr="00F8098C">
        <w:rPr>
          <w:color w:val="auto"/>
          <w:sz w:val="22"/>
          <w:szCs w:val="22"/>
        </w:rPr>
        <w:t xml:space="preserve">   (1) да буде издата од стране банке и да садржи печат банке; </w:t>
      </w:r>
    </w:p>
    <w:p w:rsidR="00B91EC3" w:rsidRPr="00F8098C" w:rsidRDefault="00C61EC2" w:rsidP="00C61EC2">
      <w:pPr>
        <w:pStyle w:val="Default"/>
        <w:jc w:val="both"/>
        <w:rPr>
          <w:color w:val="auto"/>
          <w:sz w:val="22"/>
          <w:szCs w:val="22"/>
        </w:rPr>
      </w:pPr>
      <w:r w:rsidRPr="00F8098C">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F8098C" w:rsidRDefault="00C61EC2" w:rsidP="00C61EC2">
      <w:pPr>
        <w:pStyle w:val="Default"/>
        <w:jc w:val="both"/>
        <w:rPr>
          <w:color w:val="auto"/>
          <w:sz w:val="22"/>
          <w:szCs w:val="22"/>
        </w:rPr>
      </w:pPr>
      <w:r w:rsidRPr="00F8098C">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F8098C" w:rsidRDefault="00C61EC2" w:rsidP="00C61EC2">
      <w:pPr>
        <w:pStyle w:val="Default"/>
        <w:jc w:val="both"/>
        <w:rPr>
          <w:color w:val="auto"/>
          <w:sz w:val="22"/>
          <w:szCs w:val="22"/>
        </w:rPr>
      </w:pPr>
      <w:r w:rsidRPr="00F8098C">
        <w:rPr>
          <w:color w:val="auto"/>
          <w:sz w:val="22"/>
          <w:szCs w:val="22"/>
        </w:rPr>
        <w:t xml:space="preserve">   (3) износ таксе из члана 156. ЗЈН чија се уплата врши </w:t>
      </w:r>
      <w:r w:rsidR="00A462F1" w:rsidRPr="00F8098C">
        <w:rPr>
          <w:color w:val="auto"/>
          <w:sz w:val="22"/>
          <w:szCs w:val="22"/>
        </w:rPr>
        <w:t>–</w:t>
      </w:r>
      <w:r w:rsidR="009A2A4A" w:rsidRPr="00F8098C">
        <w:rPr>
          <w:color w:val="auto"/>
          <w:sz w:val="22"/>
          <w:szCs w:val="22"/>
        </w:rPr>
        <w:t xml:space="preserve"> </w:t>
      </w:r>
      <w:r w:rsidR="00A462F1" w:rsidRPr="00F8098C">
        <w:rPr>
          <w:color w:val="auto"/>
          <w:sz w:val="22"/>
          <w:szCs w:val="22"/>
        </w:rPr>
        <w:t>120.000,00</w:t>
      </w:r>
      <w:r w:rsidRPr="00F8098C">
        <w:rPr>
          <w:color w:val="auto"/>
          <w:sz w:val="22"/>
          <w:szCs w:val="22"/>
        </w:rPr>
        <w:t xml:space="preserve"> динара; </w:t>
      </w:r>
    </w:p>
    <w:p w:rsidR="00C61EC2" w:rsidRPr="00F8098C" w:rsidRDefault="00C61EC2" w:rsidP="00C61EC2">
      <w:pPr>
        <w:pStyle w:val="Default"/>
        <w:jc w:val="both"/>
        <w:rPr>
          <w:color w:val="auto"/>
          <w:sz w:val="22"/>
          <w:szCs w:val="22"/>
        </w:rPr>
      </w:pPr>
      <w:r w:rsidRPr="00F8098C">
        <w:rPr>
          <w:color w:val="auto"/>
          <w:sz w:val="22"/>
          <w:szCs w:val="22"/>
        </w:rPr>
        <w:t xml:space="preserve">   (4) број рачуна: 840-30678845-06; </w:t>
      </w:r>
    </w:p>
    <w:p w:rsidR="00C61EC2" w:rsidRPr="00F8098C" w:rsidRDefault="00C61EC2" w:rsidP="00C61EC2">
      <w:pPr>
        <w:pStyle w:val="Default"/>
        <w:jc w:val="both"/>
        <w:rPr>
          <w:color w:val="auto"/>
          <w:sz w:val="22"/>
          <w:szCs w:val="22"/>
        </w:rPr>
      </w:pPr>
      <w:r w:rsidRPr="00F8098C">
        <w:rPr>
          <w:color w:val="auto"/>
          <w:sz w:val="22"/>
          <w:szCs w:val="22"/>
        </w:rPr>
        <w:t xml:space="preserve">   (5) шифру плаћања: 153 или 253; </w:t>
      </w:r>
    </w:p>
    <w:p w:rsidR="00C61EC2" w:rsidRPr="00F8098C" w:rsidRDefault="00C61EC2" w:rsidP="00C61EC2">
      <w:pPr>
        <w:pStyle w:val="Default"/>
        <w:jc w:val="both"/>
        <w:rPr>
          <w:color w:val="auto"/>
          <w:sz w:val="22"/>
          <w:szCs w:val="22"/>
        </w:rPr>
      </w:pPr>
      <w:r w:rsidRPr="00F8098C">
        <w:rPr>
          <w:color w:val="auto"/>
          <w:sz w:val="22"/>
          <w:szCs w:val="22"/>
        </w:rPr>
        <w:t xml:space="preserve">   (6) позив на број: подаци о броју или ознаци јавне набавке поводом које се подноси захтев за заштиту права; </w:t>
      </w:r>
    </w:p>
    <w:p w:rsidR="00C61EC2" w:rsidRPr="00F8098C" w:rsidRDefault="00C61EC2" w:rsidP="00C61EC2">
      <w:pPr>
        <w:pStyle w:val="Default"/>
        <w:jc w:val="both"/>
        <w:rPr>
          <w:color w:val="auto"/>
          <w:sz w:val="22"/>
          <w:szCs w:val="22"/>
        </w:rPr>
      </w:pPr>
      <w:r w:rsidRPr="00F8098C">
        <w:rPr>
          <w:color w:val="auto"/>
          <w:sz w:val="22"/>
          <w:szCs w:val="22"/>
        </w:rPr>
        <w:t xml:space="preserve">   (7) </w:t>
      </w:r>
      <w:r w:rsidR="00ED2B15" w:rsidRPr="00F8098C">
        <w:rPr>
          <w:color w:val="auto"/>
          <w:sz w:val="22"/>
          <w:szCs w:val="22"/>
        </w:rPr>
        <w:t xml:space="preserve">сврха: ЗЗП; </w:t>
      </w:r>
      <w:r w:rsidR="0085417B" w:rsidRPr="00F8098C">
        <w:rPr>
          <w:iCs/>
          <w:color w:val="auto"/>
          <w:sz w:val="22"/>
          <w:szCs w:val="22"/>
        </w:rPr>
        <w:t>навести назив наручиоца</w:t>
      </w:r>
      <w:r w:rsidRPr="00F8098C">
        <w:rPr>
          <w:color w:val="auto"/>
          <w:sz w:val="22"/>
          <w:szCs w:val="22"/>
        </w:rPr>
        <w:t>;</w:t>
      </w:r>
      <w:r w:rsidR="0085417B" w:rsidRPr="00F8098C">
        <w:rPr>
          <w:iCs/>
          <w:color w:val="auto"/>
          <w:sz w:val="22"/>
          <w:szCs w:val="22"/>
        </w:rPr>
        <w:t>навести редни број јавне набавкe</w:t>
      </w:r>
      <w:r w:rsidR="0085417B" w:rsidRPr="00F8098C">
        <w:rPr>
          <w:color w:val="auto"/>
          <w:sz w:val="22"/>
          <w:szCs w:val="22"/>
        </w:rPr>
        <w:t>;</w:t>
      </w:r>
    </w:p>
    <w:p w:rsidR="00C61EC2" w:rsidRPr="00F8098C" w:rsidRDefault="00C61EC2" w:rsidP="00C61EC2">
      <w:pPr>
        <w:pStyle w:val="Default"/>
        <w:jc w:val="both"/>
        <w:rPr>
          <w:color w:val="auto"/>
          <w:sz w:val="22"/>
          <w:szCs w:val="22"/>
        </w:rPr>
      </w:pPr>
      <w:r w:rsidRPr="00F8098C">
        <w:rPr>
          <w:color w:val="auto"/>
          <w:sz w:val="22"/>
          <w:szCs w:val="22"/>
        </w:rPr>
        <w:t xml:space="preserve">   (8) корисник: буџет Републике Србије; </w:t>
      </w:r>
    </w:p>
    <w:p w:rsidR="00C61EC2" w:rsidRPr="00F8098C" w:rsidRDefault="00C61EC2" w:rsidP="00C61EC2">
      <w:pPr>
        <w:pStyle w:val="Default"/>
        <w:jc w:val="both"/>
        <w:rPr>
          <w:color w:val="auto"/>
          <w:sz w:val="22"/>
          <w:szCs w:val="22"/>
        </w:rPr>
      </w:pPr>
      <w:r w:rsidRPr="00F8098C">
        <w:rPr>
          <w:color w:val="auto"/>
          <w:sz w:val="22"/>
          <w:szCs w:val="22"/>
        </w:rPr>
        <w:t xml:space="preserve">   (9) назив уплатиоца, односно назив подносиоца захтева за заштиту права за којег је извршена уплата таксе; </w:t>
      </w:r>
    </w:p>
    <w:p w:rsidR="00C61EC2" w:rsidRPr="00F8098C" w:rsidRDefault="00C61EC2" w:rsidP="00C61EC2">
      <w:pPr>
        <w:pStyle w:val="Default"/>
        <w:rPr>
          <w:color w:val="auto"/>
          <w:sz w:val="22"/>
          <w:szCs w:val="22"/>
        </w:rPr>
      </w:pPr>
      <w:r w:rsidRPr="00F8098C">
        <w:rPr>
          <w:color w:val="auto"/>
          <w:sz w:val="22"/>
          <w:szCs w:val="22"/>
        </w:rPr>
        <w:t xml:space="preserve">  (10) потпис овлашћеног лица банке, </w:t>
      </w:r>
      <w:r w:rsidRPr="00F8098C">
        <w:rPr>
          <w:b/>
          <w:bCs/>
          <w:color w:val="auto"/>
          <w:sz w:val="22"/>
          <w:szCs w:val="22"/>
        </w:rPr>
        <w:t xml:space="preserve">или </w:t>
      </w:r>
    </w:p>
    <w:p w:rsidR="00C61EC2" w:rsidRPr="00F8098C" w:rsidRDefault="00C61EC2" w:rsidP="00C61EC2">
      <w:pPr>
        <w:pStyle w:val="Default"/>
        <w:jc w:val="both"/>
        <w:rPr>
          <w:color w:val="auto"/>
          <w:sz w:val="22"/>
          <w:szCs w:val="22"/>
        </w:rPr>
      </w:pPr>
      <w:r w:rsidRPr="00F8098C">
        <w:rPr>
          <w:color w:val="auto"/>
          <w:sz w:val="22"/>
          <w:szCs w:val="22"/>
        </w:rPr>
        <w:t xml:space="preserve">2. </w:t>
      </w:r>
      <w:r w:rsidRPr="00F8098C">
        <w:rPr>
          <w:b/>
          <w:bCs/>
          <w:color w:val="auto"/>
          <w:sz w:val="22"/>
          <w:szCs w:val="22"/>
        </w:rPr>
        <w:t>Налог за уплату</w:t>
      </w:r>
      <w:r w:rsidRPr="00F8098C">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8098C">
        <w:rPr>
          <w:b/>
          <w:bCs/>
          <w:color w:val="auto"/>
          <w:sz w:val="22"/>
          <w:szCs w:val="22"/>
        </w:rPr>
        <w:t xml:space="preserve">или </w:t>
      </w:r>
    </w:p>
    <w:p w:rsidR="00C61EC2" w:rsidRPr="00F8098C" w:rsidRDefault="00C61EC2" w:rsidP="00C61EC2">
      <w:pPr>
        <w:pStyle w:val="Default"/>
        <w:jc w:val="both"/>
        <w:rPr>
          <w:color w:val="auto"/>
          <w:sz w:val="22"/>
          <w:szCs w:val="22"/>
        </w:rPr>
      </w:pPr>
      <w:r w:rsidRPr="00F8098C">
        <w:rPr>
          <w:color w:val="auto"/>
          <w:sz w:val="22"/>
          <w:szCs w:val="22"/>
        </w:rPr>
        <w:t xml:space="preserve">3. </w:t>
      </w:r>
      <w:r w:rsidRPr="00F8098C">
        <w:rPr>
          <w:b/>
          <w:bCs/>
          <w:color w:val="auto"/>
          <w:sz w:val="22"/>
          <w:szCs w:val="22"/>
        </w:rPr>
        <w:t>Потврда издата од стране Републике Србије, Министарства финансија, Управе за трезор</w:t>
      </w:r>
      <w:r w:rsidRPr="00F8098C">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8098C">
        <w:rPr>
          <w:b/>
          <w:bCs/>
          <w:color w:val="auto"/>
          <w:sz w:val="22"/>
          <w:szCs w:val="22"/>
        </w:rPr>
        <w:t xml:space="preserve">или </w:t>
      </w:r>
    </w:p>
    <w:p w:rsidR="00FA7296" w:rsidRPr="00F8098C" w:rsidRDefault="00C61EC2" w:rsidP="00B36D44">
      <w:pPr>
        <w:jc w:val="both"/>
        <w:rPr>
          <w:color w:val="auto"/>
          <w:sz w:val="22"/>
          <w:szCs w:val="22"/>
          <w:lang/>
        </w:rPr>
      </w:pPr>
      <w:r w:rsidRPr="00F8098C">
        <w:rPr>
          <w:color w:val="auto"/>
          <w:sz w:val="22"/>
          <w:szCs w:val="22"/>
        </w:rPr>
        <w:t xml:space="preserve">4. </w:t>
      </w:r>
      <w:r w:rsidRPr="00F8098C">
        <w:rPr>
          <w:b/>
          <w:bCs/>
          <w:color w:val="auto"/>
          <w:sz w:val="22"/>
          <w:szCs w:val="22"/>
        </w:rPr>
        <w:t>Потврда издата од стране Народне банке Србије</w:t>
      </w:r>
      <w:r w:rsidRPr="00F8098C">
        <w:rPr>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C61EC2" w:rsidRPr="00F8098C" w:rsidRDefault="00C61EC2" w:rsidP="00B36D44">
      <w:pPr>
        <w:jc w:val="both"/>
        <w:rPr>
          <w:rFonts w:eastAsia="TimesNewRomanPSMT"/>
          <w:bCs/>
          <w:color w:val="auto"/>
          <w:sz w:val="22"/>
          <w:szCs w:val="22"/>
        </w:rPr>
      </w:pPr>
      <w:r w:rsidRPr="00F8098C">
        <w:rPr>
          <w:rFonts w:eastAsia="TimesNewRomanPSMT"/>
          <w:bCs/>
          <w:color w:val="auto"/>
          <w:sz w:val="22"/>
          <w:szCs w:val="22"/>
        </w:rPr>
        <w:t>Поступак заштите права понуђача регул</w:t>
      </w:r>
      <w:r w:rsidR="00B36D44" w:rsidRPr="00F8098C">
        <w:rPr>
          <w:rFonts w:eastAsia="TimesNewRomanPSMT"/>
          <w:bCs/>
          <w:color w:val="auto"/>
          <w:sz w:val="22"/>
          <w:szCs w:val="22"/>
        </w:rPr>
        <w:t>исан је одредбама чл. 138. - 16</w:t>
      </w:r>
      <w:r w:rsidR="00B36D44" w:rsidRPr="00F8098C">
        <w:rPr>
          <w:rFonts w:eastAsia="TimesNewRomanPSMT"/>
          <w:bCs/>
          <w:color w:val="auto"/>
          <w:sz w:val="22"/>
          <w:szCs w:val="22"/>
          <w:lang/>
        </w:rPr>
        <w:t>6</w:t>
      </w:r>
      <w:r w:rsidRPr="00F8098C">
        <w:rPr>
          <w:rFonts w:eastAsia="TimesNewRomanPSMT"/>
          <w:bCs/>
          <w:color w:val="auto"/>
          <w:sz w:val="22"/>
          <w:szCs w:val="22"/>
        </w:rPr>
        <w:t xml:space="preserve">. </w:t>
      </w:r>
      <w:r w:rsidR="00A86D12" w:rsidRPr="00F8098C">
        <w:rPr>
          <w:rFonts w:eastAsia="TimesNewRomanPSMT"/>
          <w:bCs/>
          <w:color w:val="auto"/>
          <w:sz w:val="22"/>
          <w:szCs w:val="22"/>
        </w:rPr>
        <w:t>ЗЈН</w:t>
      </w:r>
      <w:r w:rsidRPr="00F8098C">
        <w:rPr>
          <w:rFonts w:eastAsia="TimesNewRomanPSMT"/>
          <w:bCs/>
          <w:color w:val="auto"/>
          <w:sz w:val="22"/>
          <w:szCs w:val="22"/>
        </w:rPr>
        <w:t>.</w:t>
      </w:r>
    </w:p>
    <w:p w:rsidR="00A462F1" w:rsidRPr="00F8098C" w:rsidRDefault="00A462F1" w:rsidP="00A462F1">
      <w:pPr>
        <w:pStyle w:val="Default"/>
        <w:rPr>
          <w:sz w:val="22"/>
          <w:szCs w:val="22"/>
        </w:rPr>
      </w:pPr>
      <w:r w:rsidRPr="00F8098C">
        <w:rPr>
          <w:b/>
          <w:bCs/>
          <w:iCs/>
          <w:sz w:val="22"/>
          <w:szCs w:val="22"/>
        </w:rPr>
        <w:t>18. РОК У КОЈЕМ ЋЕ УГОВОР БИТИ ЗАКЉУЧЕН</w:t>
      </w:r>
    </w:p>
    <w:p w:rsidR="00A462F1" w:rsidRPr="00F8098C" w:rsidRDefault="00A462F1" w:rsidP="003E7634">
      <w:pPr>
        <w:pStyle w:val="Default"/>
        <w:rPr>
          <w:color w:val="auto"/>
          <w:sz w:val="22"/>
          <w:szCs w:val="22"/>
        </w:rPr>
      </w:pPr>
      <w:r w:rsidRPr="00F8098C">
        <w:rPr>
          <w:sz w:val="22"/>
          <w:szCs w:val="22"/>
        </w:rPr>
        <w:t>Уговор о јавној набавци ће бити достављен</w:t>
      </w:r>
      <w:r w:rsidR="00522244">
        <w:rPr>
          <w:sz w:val="22"/>
          <w:szCs w:val="22"/>
        </w:rPr>
        <w:t xml:space="preserve"> </w:t>
      </w:r>
      <w:r w:rsidRPr="00F8098C">
        <w:rPr>
          <w:sz w:val="22"/>
          <w:szCs w:val="22"/>
        </w:rPr>
        <w:t>понуђачу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w:t>
      </w:r>
    </w:p>
    <w:p w:rsidR="005A4094" w:rsidRPr="00F8098C" w:rsidRDefault="005A4094" w:rsidP="003E7634">
      <w:pPr>
        <w:spacing w:line="240" w:lineRule="auto"/>
        <w:rPr>
          <w:b/>
          <w:color w:val="auto"/>
          <w:kern w:val="16"/>
          <w:sz w:val="22"/>
          <w:szCs w:val="22"/>
          <w:lang w:val="sr-Cyrl-CS"/>
        </w:rPr>
      </w:pPr>
      <w:r w:rsidRPr="00F8098C">
        <w:rPr>
          <w:b/>
          <w:color w:val="auto"/>
          <w:kern w:val="16"/>
          <w:sz w:val="22"/>
          <w:szCs w:val="22"/>
          <w:lang w:val="sr-Cyrl-CS"/>
        </w:rPr>
        <w:t>19.ПОСТУПАК ОТВАРАЊА ПОНУДА</w:t>
      </w:r>
    </w:p>
    <w:p w:rsidR="005A4094" w:rsidRPr="00F8098C" w:rsidRDefault="005A4094" w:rsidP="0091797A">
      <w:pPr>
        <w:spacing w:line="240" w:lineRule="auto"/>
        <w:rPr>
          <w:color w:val="auto"/>
          <w:sz w:val="22"/>
          <w:szCs w:val="22"/>
          <w:lang w:val="sr-Cyrl-CS"/>
        </w:rPr>
      </w:pPr>
      <w:r w:rsidRPr="00AA4DAF">
        <w:rPr>
          <w:color w:val="auto"/>
          <w:sz w:val="22"/>
          <w:szCs w:val="22"/>
          <w:lang w:val="sr-Cyrl-CS"/>
        </w:rPr>
        <w:t xml:space="preserve">Отварање понуда обавиће се </w:t>
      </w:r>
      <w:r w:rsidR="0091797A" w:rsidRPr="0091797A">
        <w:rPr>
          <w:color w:val="auto"/>
          <w:sz w:val="22"/>
          <w:szCs w:val="22"/>
          <w:highlight w:val="yellow"/>
          <w:lang w:val="sr-Cyrl-CS"/>
        </w:rPr>
        <w:t>25</w:t>
      </w:r>
      <w:r w:rsidR="00AA4DAF" w:rsidRPr="0091797A">
        <w:rPr>
          <w:color w:val="auto"/>
          <w:sz w:val="22"/>
          <w:szCs w:val="22"/>
          <w:highlight w:val="yellow"/>
          <w:lang w:val="sr-Cyrl-CS"/>
        </w:rPr>
        <w:t>.0</w:t>
      </w:r>
      <w:r w:rsidR="0091797A" w:rsidRPr="0091797A">
        <w:rPr>
          <w:color w:val="auto"/>
          <w:sz w:val="22"/>
          <w:szCs w:val="22"/>
          <w:highlight w:val="yellow"/>
          <w:lang w:val="sr-Cyrl-CS"/>
        </w:rPr>
        <w:t>1</w:t>
      </w:r>
      <w:r w:rsidR="00AA4DAF" w:rsidRPr="0091797A">
        <w:rPr>
          <w:color w:val="auto"/>
          <w:sz w:val="22"/>
          <w:szCs w:val="22"/>
          <w:highlight w:val="yellow"/>
          <w:lang w:val="sr-Cyrl-CS"/>
        </w:rPr>
        <w:t>.201</w:t>
      </w:r>
      <w:r w:rsidR="0091797A" w:rsidRPr="0091797A">
        <w:rPr>
          <w:color w:val="auto"/>
          <w:sz w:val="22"/>
          <w:szCs w:val="22"/>
          <w:highlight w:val="yellow"/>
          <w:lang w:val="sr-Cyrl-CS"/>
        </w:rPr>
        <w:t>8</w:t>
      </w:r>
      <w:r w:rsidR="00AA4DAF" w:rsidRPr="00AA4DAF">
        <w:rPr>
          <w:color w:val="auto"/>
          <w:sz w:val="22"/>
          <w:szCs w:val="22"/>
          <w:lang w:val="sr-Cyrl-CS"/>
        </w:rPr>
        <w:t>.године</w:t>
      </w:r>
      <w:r w:rsidRPr="00AA4DAF">
        <w:rPr>
          <w:color w:val="auto"/>
          <w:sz w:val="22"/>
          <w:szCs w:val="22"/>
          <w:lang w:val="sr-Cyrl-CS"/>
        </w:rPr>
        <w:t>, са почетком у 12.00 часова.Отварање понуда обавиће се у просторијама Предшколске установе „Радост“ у Чачку, ул. Надежде Петровић бр.8.</w:t>
      </w:r>
      <w:r w:rsidRPr="00F8098C">
        <w:rPr>
          <w:color w:val="auto"/>
          <w:sz w:val="22"/>
          <w:szCs w:val="22"/>
          <w:lang w:val="sr-Cyrl-CS"/>
        </w:rPr>
        <w:t xml:space="preserve"> Отварање понуда је јавно</w:t>
      </w:r>
      <w:r w:rsidRPr="00F8098C">
        <w:rPr>
          <w:color w:val="auto"/>
          <w:sz w:val="22"/>
          <w:szCs w:val="22"/>
          <w:lang/>
        </w:rPr>
        <w:t xml:space="preserve"> </w:t>
      </w:r>
      <w:r w:rsidRPr="00F8098C">
        <w:rPr>
          <w:color w:val="auto"/>
          <w:sz w:val="22"/>
          <w:szCs w:val="22"/>
          <w:lang/>
        </w:rPr>
        <w:t xml:space="preserve">и </w:t>
      </w:r>
      <w:r w:rsidRPr="00F8098C">
        <w:rPr>
          <w:color w:val="auto"/>
          <w:sz w:val="22"/>
          <w:szCs w:val="22"/>
          <w:lang/>
        </w:rPr>
        <w:t>може</w:t>
      </w:r>
      <w:r w:rsidRPr="00F8098C">
        <w:rPr>
          <w:color w:val="auto"/>
          <w:sz w:val="22"/>
          <w:szCs w:val="22"/>
          <w:lang/>
        </w:rPr>
        <w:t xml:space="preserve"> му присуствовати свако заинтересовано лице</w:t>
      </w:r>
      <w:r w:rsidRPr="00F8098C">
        <w:rPr>
          <w:color w:val="auto"/>
          <w:sz w:val="22"/>
          <w:szCs w:val="22"/>
          <w:lang w:val="sr-Cyrl-CS"/>
        </w:rPr>
        <w:t>.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записник.Фотокопија записника се доставља понуђачима који нису присуствовали поступку отварања вопонуда у року од три дана од дана јавног отварања понуда.Понуда</w:t>
      </w:r>
      <w:r w:rsidRPr="00F8098C">
        <w:rPr>
          <w:color w:val="auto"/>
          <w:sz w:val="22"/>
          <w:szCs w:val="22"/>
          <w:lang w:val="sr-Latn-CS"/>
        </w:rPr>
        <w:t xml:space="preserve"> за кој</w:t>
      </w:r>
      <w:r w:rsidRPr="00F8098C">
        <w:rPr>
          <w:color w:val="auto"/>
          <w:sz w:val="22"/>
          <w:szCs w:val="22"/>
          <w:lang w:val="sr-Cyrl-CS"/>
        </w:rPr>
        <w:t>у</w:t>
      </w:r>
      <w:r w:rsidRPr="00F8098C">
        <w:rPr>
          <w:color w:val="auto"/>
          <w:sz w:val="22"/>
          <w:szCs w:val="22"/>
          <w:lang w:val="sr-Latn-CS"/>
        </w:rPr>
        <w:t xml:space="preserve"> је </w:t>
      </w:r>
      <w:r w:rsidRPr="00F8098C">
        <w:rPr>
          <w:color w:val="auto"/>
          <w:sz w:val="22"/>
          <w:szCs w:val="22"/>
          <w:lang w:val="sr-Cyrl-CS"/>
        </w:rPr>
        <w:t xml:space="preserve">у року за подношење понуда достављено </w:t>
      </w:r>
      <w:r w:rsidRPr="00F8098C">
        <w:rPr>
          <w:color w:val="auto"/>
          <w:sz w:val="22"/>
          <w:szCs w:val="22"/>
          <w:lang w:val="sr-Latn-CS"/>
        </w:rPr>
        <w:t xml:space="preserve">обавештење о </w:t>
      </w:r>
      <w:r w:rsidRPr="00F8098C">
        <w:rPr>
          <w:color w:val="auto"/>
          <w:sz w:val="22"/>
          <w:szCs w:val="22"/>
          <w:lang w:val="sr-Cyrl-CS"/>
        </w:rPr>
        <w:t xml:space="preserve">опозиву понуде, </w:t>
      </w:r>
      <w:r w:rsidRPr="00F8098C">
        <w:rPr>
          <w:color w:val="auto"/>
          <w:sz w:val="22"/>
          <w:szCs w:val="22"/>
          <w:lang w:val="sr-Latn-CS"/>
        </w:rPr>
        <w:t xml:space="preserve">неће се отварати </w:t>
      </w:r>
      <w:r w:rsidRPr="00F8098C">
        <w:rPr>
          <w:color w:val="auto"/>
          <w:sz w:val="22"/>
          <w:szCs w:val="22"/>
          <w:lang w:val="sr-Cyrl-CS"/>
        </w:rPr>
        <w:t>и</w:t>
      </w:r>
      <w:r w:rsidRPr="00F8098C">
        <w:rPr>
          <w:color w:val="auto"/>
          <w:sz w:val="22"/>
          <w:szCs w:val="22"/>
          <w:lang w:val="sr-Latn-CS"/>
        </w:rPr>
        <w:t xml:space="preserve"> би</w:t>
      </w:r>
      <w:r w:rsidRPr="00F8098C">
        <w:rPr>
          <w:color w:val="auto"/>
          <w:sz w:val="22"/>
          <w:szCs w:val="22"/>
          <w:lang w:val="sr-Cyrl-CS"/>
        </w:rPr>
        <w:t>ће</w:t>
      </w:r>
      <w:r w:rsidRPr="00F8098C">
        <w:rPr>
          <w:color w:val="auto"/>
          <w:sz w:val="22"/>
          <w:szCs w:val="22"/>
          <w:lang w:val="sr-Latn-CS"/>
        </w:rPr>
        <w:t xml:space="preserve"> враћен</w:t>
      </w:r>
      <w:r w:rsidRPr="00F8098C">
        <w:rPr>
          <w:color w:val="auto"/>
          <w:sz w:val="22"/>
          <w:szCs w:val="22"/>
          <w:lang w:val="sr-Cyrl-CS"/>
        </w:rPr>
        <w:t>а</w:t>
      </w:r>
      <w:r w:rsidRPr="00F8098C">
        <w:rPr>
          <w:color w:val="auto"/>
          <w:sz w:val="22"/>
          <w:szCs w:val="22"/>
          <w:lang w:val="sr-Latn-CS"/>
        </w:rPr>
        <w:t xml:space="preserve"> </w:t>
      </w:r>
      <w:r w:rsidRPr="00F8098C">
        <w:rPr>
          <w:color w:val="auto"/>
          <w:sz w:val="22"/>
          <w:szCs w:val="22"/>
          <w:lang w:val="sr-Cyrl-CS"/>
        </w:rPr>
        <w:t>подносиоцу.</w:t>
      </w:r>
    </w:p>
    <w:p w:rsidR="00C61EC2" w:rsidRPr="00F8098C" w:rsidRDefault="005A4094" w:rsidP="005A4094">
      <w:pPr>
        <w:spacing w:line="240" w:lineRule="auto"/>
        <w:rPr>
          <w:color w:val="auto"/>
          <w:sz w:val="22"/>
          <w:szCs w:val="22"/>
          <w:lang w:val="sr-Cyrl-CS"/>
        </w:rPr>
      </w:pPr>
      <w:r w:rsidRPr="00F8098C">
        <w:rPr>
          <w:b/>
          <w:color w:val="auto"/>
          <w:sz w:val="22"/>
          <w:szCs w:val="22"/>
          <w:lang w:val="sr-Cyrl-CS"/>
        </w:rPr>
        <w:t>20.РАЗЛОЗИ ЗБОГ КОЈИХ ПОНУДА МОЖЕ БИТИ ОДБИЈЕНА (БИТНИ НЕДОСТАЦИ ПОНУДЕ И НЕГАТИВНЕ РЕФЕРЕНЦЕ)</w:t>
      </w:r>
    </w:p>
    <w:p w:rsidR="005A4094" w:rsidRPr="00F8098C" w:rsidRDefault="005A4094" w:rsidP="005A4094">
      <w:pPr>
        <w:tabs>
          <w:tab w:val="left" w:pos="720"/>
        </w:tabs>
        <w:spacing w:line="240" w:lineRule="auto"/>
        <w:jc w:val="both"/>
        <w:rPr>
          <w:color w:val="auto"/>
          <w:sz w:val="22"/>
          <w:szCs w:val="22"/>
          <w:lang w:val="sr-Cyrl-CS"/>
        </w:rPr>
      </w:pPr>
      <w:r w:rsidRPr="00F8098C">
        <w:rPr>
          <w:color w:val="auto"/>
          <w:sz w:val="22"/>
          <w:szCs w:val="22"/>
          <w:lang w:val="sr-Cyrl-CS"/>
        </w:rPr>
        <w:t xml:space="preserve">Понуда </w:t>
      </w:r>
      <w:r w:rsidRPr="00F8098C">
        <w:rPr>
          <w:color w:val="auto"/>
          <w:sz w:val="22"/>
          <w:szCs w:val="22"/>
          <w:lang w:val="sr-Latn-CS"/>
        </w:rPr>
        <w:t>кој</w:t>
      </w:r>
      <w:r w:rsidRPr="00F8098C">
        <w:rPr>
          <w:color w:val="auto"/>
          <w:sz w:val="22"/>
          <w:szCs w:val="22"/>
          <w:lang w:val="sr-Cyrl-CS"/>
        </w:rPr>
        <w:t>а</w:t>
      </w:r>
      <w:r w:rsidRPr="00F8098C">
        <w:rPr>
          <w:color w:val="auto"/>
          <w:sz w:val="22"/>
          <w:szCs w:val="22"/>
          <w:lang w:val="sr-Latn-CS"/>
        </w:rPr>
        <w:t xml:space="preserve"> не </w:t>
      </w:r>
      <w:r w:rsidRPr="00F8098C">
        <w:rPr>
          <w:color w:val="auto"/>
          <w:sz w:val="22"/>
          <w:szCs w:val="22"/>
          <w:lang w:val="sr-Cyrl-CS"/>
        </w:rPr>
        <w:t>испуњава све услове из Закона, позива и конкурсне документације,</w:t>
      </w:r>
      <w:r w:rsidRPr="00F8098C">
        <w:rPr>
          <w:color w:val="auto"/>
          <w:sz w:val="22"/>
          <w:szCs w:val="22"/>
          <w:lang w:val="sr-Latn-CS"/>
        </w:rPr>
        <w:t xml:space="preserve"> </w:t>
      </w:r>
      <w:r w:rsidRPr="00F8098C">
        <w:rPr>
          <w:color w:val="auto"/>
          <w:sz w:val="22"/>
          <w:szCs w:val="22"/>
          <w:lang w:val="sr-Cyrl-CS"/>
        </w:rPr>
        <w:t xml:space="preserve">биће одбијена као неприхватљива. </w:t>
      </w:r>
    </w:p>
    <w:p w:rsidR="005A4094" w:rsidRPr="00F8098C" w:rsidRDefault="005A4094" w:rsidP="005A4094">
      <w:pPr>
        <w:rPr>
          <w:color w:val="auto"/>
          <w:sz w:val="22"/>
          <w:szCs w:val="22"/>
          <w:lang/>
        </w:rPr>
      </w:pPr>
      <w:r w:rsidRPr="00F8098C">
        <w:rPr>
          <w:color w:val="auto"/>
          <w:sz w:val="22"/>
          <w:szCs w:val="22"/>
          <w:lang/>
        </w:rPr>
        <w:t>Наручилац ће одбити понуду ако:</w:t>
      </w:r>
    </w:p>
    <w:p w:rsidR="005A4094" w:rsidRPr="00F8098C" w:rsidRDefault="005A4094" w:rsidP="005A4094">
      <w:pPr>
        <w:spacing w:line="240" w:lineRule="auto"/>
        <w:rPr>
          <w:color w:val="auto"/>
          <w:sz w:val="22"/>
          <w:szCs w:val="22"/>
          <w:lang/>
        </w:rPr>
      </w:pPr>
      <w:r w:rsidRPr="00F8098C">
        <w:rPr>
          <w:color w:val="auto"/>
          <w:sz w:val="22"/>
          <w:szCs w:val="22"/>
          <w:lang/>
        </w:rPr>
        <w:t>1)  понуђач не докаже да испуњава обавезне услове за учешће;</w:t>
      </w:r>
    </w:p>
    <w:p w:rsidR="005A4094" w:rsidRPr="00F8098C" w:rsidRDefault="005A4094" w:rsidP="005A4094">
      <w:pPr>
        <w:spacing w:line="240" w:lineRule="auto"/>
        <w:rPr>
          <w:color w:val="auto"/>
          <w:sz w:val="22"/>
          <w:szCs w:val="22"/>
          <w:lang/>
        </w:rPr>
      </w:pPr>
      <w:r w:rsidRPr="00F8098C">
        <w:rPr>
          <w:color w:val="auto"/>
          <w:sz w:val="22"/>
          <w:szCs w:val="22"/>
          <w:lang/>
        </w:rPr>
        <w:t>2)  понуђач не докаже да испуњава додатне услове за учешће;</w:t>
      </w:r>
    </w:p>
    <w:p w:rsidR="005A4094" w:rsidRPr="00F8098C" w:rsidRDefault="005A4094" w:rsidP="005A4094">
      <w:pPr>
        <w:spacing w:line="240" w:lineRule="auto"/>
        <w:rPr>
          <w:color w:val="auto"/>
          <w:sz w:val="22"/>
          <w:szCs w:val="22"/>
          <w:lang/>
        </w:rPr>
      </w:pPr>
      <w:r w:rsidRPr="00F8098C">
        <w:rPr>
          <w:color w:val="auto"/>
          <w:sz w:val="22"/>
          <w:szCs w:val="22"/>
          <w:lang w:val="sr-Cyrl-CS"/>
        </w:rPr>
        <w:t>3</w:t>
      </w:r>
      <w:r w:rsidRPr="00F8098C">
        <w:rPr>
          <w:color w:val="auto"/>
          <w:sz w:val="22"/>
          <w:szCs w:val="22"/>
          <w:lang/>
        </w:rPr>
        <w:t>)  је понуђени рок важења понуде краћи од прописаног;</w:t>
      </w:r>
    </w:p>
    <w:p w:rsidR="005A4094" w:rsidRPr="00F8098C" w:rsidRDefault="005A4094" w:rsidP="005A4094">
      <w:pPr>
        <w:spacing w:line="240" w:lineRule="auto"/>
        <w:ind w:left="284" w:hanging="284"/>
        <w:rPr>
          <w:color w:val="auto"/>
          <w:sz w:val="22"/>
          <w:szCs w:val="22"/>
          <w:lang w:val="sr-Cyrl-CS"/>
        </w:rPr>
      </w:pPr>
      <w:r w:rsidRPr="00F8098C">
        <w:rPr>
          <w:color w:val="auto"/>
          <w:sz w:val="22"/>
          <w:szCs w:val="22"/>
          <w:lang w:val="sr-Cyrl-CS"/>
        </w:rPr>
        <w:t>4</w:t>
      </w:r>
      <w:r w:rsidRPr="00F8098C">
        <w:rPr>
          <w:color w:val="auto"/>
          <w:sz w:val="22"/>
          <w:szCs w:val="22"/>
          <w:lang/>
        </w:rPr>
        <w:t xml:space="preserve">) </w:t>
      </w:r>
      <w:r w:rsidRPr="00F8098C">
        <w:rPr>
          <w:color w:val="auto"/>
          <w:sz w:val="22"/>
          <w:szCs w:val="22"/>
          <w:lang w:val="sr-Cyrl-CS"/>
        </w:rPr>
        <w:t xml:space="preserve"> </w:t>
      </w:r>
      <w:r w:rsidRPr="00F8098C">
        <w:rPr>
          <w:color w:val="auto"/>
          <w:sz w:val="22"/>
          <w:szCs w:val="22"/>
          <w:lang/>
        </w:rPr>
        <w:t>понуда садржи друге недостатке због којих није могуће утврдити стварну садржину понуде или</w:t>
      </w:r>
      <w:r w:rsidRPr="00F8098C">
        <w:rPr>
          <w:color w:val="auto"/>
          <w:sz w:val="22"/>
          <w:szCs w:val="22"/>
          <w:lang w:val="sr-Cyrl-CS"/>
        </w:rPr>
        <w:t xml:space="preserve"> </w:t>
      </w:r>
      <w:r w:rsidRPr="00F8098C">
        <w:rPr>
          <w:color w:val="auto"/>
          <w:sz w:val="22"/>
          <w:szCs w:val="22"/>
          <w:lang/>
        </w:rPr>
        <w:t>није</w:t>
      </w:r>
      <w:r w:rsidRPr="00F8098C">
        <w:rPr>
          <w:color w:val="auto"/>
          <w:sz w:val="22"/>
          <w:szCs w:val="22"/>
          <w:lang w:val="sr-Cyrl-CS"/>
        </w:rPr>
        <w:t xml:space="preserve"> </w:t>
      </w:r>
      <w:r w:rsidRPr="00F8098C">
        <w:rPr>
          <w:color w:val="auto"/>
          <w:sz w:val="22"/>
          <w:szCs w:val="22"/>
          <w:lang/>
        </w:rPr>
        <w:t>могуће упоредити је са другим понудама.</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Наручилац ће одбити понуду уколико поседује доказ да је понуђач у претходне три године у поступку јавне набавке:</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1)  поступао супротно забрани из чл. 23. и 25. Закона;</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2)  учинио повреду конкуренције;</w:t>
      </w:r>
    </w:p>
    <w:p w:rsidR="005A4094" w:rsidRPr="00F8098C" w:rsidRDefault="005A4094" w:rsidP="005A4094">
      <w:pPr>
        <w:spacing w:line="240" w:lineRule="auto"/>
        <w:ind w:left="284" w:hanging="284"/>
        <w:rPr>
          <w:color w:val="auto"/>
          <w:sz w:val="22"/>
          <w:szCs w:val="22"/>
          <w:lang w:val="sr-Cyrl-CS"/>
        </w:rPr>
      </w:pPr>
      <w:r w:rsidRPr="00F8098C">
        <w:rPr>
          <w:color w:val="auto"/>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4)  одбио да достави доказе на шта се у понуди обавезао.</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5A4094" w:rsidRPr="00F8098C" w:rsidRDefault="005A4094" w:rsidP="005A4094">
      <w:pPr>
        <w:spacing w:line="240" w:lineRule="auto"/>
        <w:rPr>
          <w:color w:val="auto"/>
          <w:sz w:val="22"/>
          <w:szCs w:val="22"/>
          <w:lang/>
        </w:rPr>
      </w:pPr>
      <w:r w:rsidRPr="00F8098C">
        <w:rPr>
          <w:color w:val="auto"/>
          <w:sz w:val="22"/>
          <w:szCs w:val="22"/>
          <w:lang w:val="sr-Cyrl-CS"/>
        </w:rPr>
        <w:t>Као релевантни докази сматраће се:</w:t>
      </w:r>
      <w:r w:rsidRPr="00F8098C">
        <w:rPr>
          <w:color w:val="auto"/>
          <w:sz w:val="22"/>
          <w:szCs w:val="22"/>
          <w:lang/>
        </w:rPr>
        <w:t xml:space="preserve"> </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3. исправа о наплаћеној уговорној казни,</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4. рекламације потрошача, односно корисника, ако нису отклоњене у уговореном року,</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6. доказ о ангажовању на извршењу уговора о јавној набавци лица која нису означена у понуди као подиспоручиоци, односно чланови групе понуђача,</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7. писана исправа надлежних институција која потврђује неистинитост података наведених у понуди,</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8. 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9. писана исправа којом се потврђује да понуђач није доставио средства финансијског обезбеђења,</w:t>
      </w:r>
    </w:p>
    <w:p w:rsidR="005A4094" w:rsidRPr="00F8098C" w:rsidRDefault="005A4094" w:rsidP="005A4094">
      <w:pPr>
        <w:spacing w:line="240" w:lineRule="auto"/>
        <w:rPr>
          <w:color w:val="auto"/>
          <w:sz w:val="22"/>
          <w:szCs w:val="22"/>
          <w:lang w:val="sr-Cyrl-CS"/>
        </w:rPr>
      </w:pPr>
      <w:r w:rsidRPr="00F8098C">
        <w:rPr>
          <w:color w:val="auto"/>
          <w:sz w:val="22"/>
          <w:szCs w:val="22"/>
          <w:lang w:val="sr-Cyrl-CS"/>
        </w:rPr>
        <w:t>10.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131289" w:rsidRDefault="005A4094" w:rsidP="005A4094">
      <w:pPr>
        <w:spacing w:line="240" w:lineRule="auto"/>
        <w:ind w:left="360" w:hanging="360"/>
        <w:rPr>
          <w:color w:val="auto"/>
          <w:sz w:val="22"/>
          <w:szCs w:val="22"/>
          <w:lang w:val="sr-Cyrl-CS"/>
        </w:rPr>
      </w:pPr>
      <w:r w:rsidRPr="00F8098C">
        <w:rPr>
          <w:color w:val="auto"/>
          <w:sz w:val="22"/>
          <w:szCs w:val="22"/>
          <w:lang w:val="sr-Cyrl-CS"/>
        </w:rPr>
        <w:t>Наручилац може одбити понуду ако поседује правоснажну судску одлуку или коначну</w:t>
      </w:r>
      <w:r w:rsidR="00131289">
        <w:rPr>
          <w:color w:val="auto"/>
          <w:sz w:val="22"/>
          <w:szCs w:val="22"/>
          <w:lang w:val="sr-Cyrl-CS"/>
        </w:rPr>
        <w:t xml:space="preserve"> </w:t>
      </w:r>
      <w:r w:rsidRPr="00F8098C">
        <w:rPr>
          <w:color w:val="auto"/>
          <w:sz w:val="22"/>
          <w:szCs w:val="22"/>
          <w:lang w:val="sr-Cyrl-CS"/>
        </w:rPr>
        <w:t>одлуку другог надлежног ор</w:t>
      </w:r>
      <w:r w:rsidR="00131289">
        <w:rPr>
          <w:color w:val="auto"/>
          <w:sz w:val="22"/>
          <w:szCs w:val="22"/>
          <w:lang w:val="sr-Cyrl-CS"/>
        </w:rPr>
        <w:t>гана,која се односи на поступак</w:t>
      </w:r>
    </w:p>
    <w:p w:rsidR="005A4094" w:rsidRPr="00F8098C" w:rsidRDefault="005A4094" w:rsidP="00131289">
      <w:pPr>
        <w:spacing w:line="240" w:lineRule="auto"/>
        <w:ind w:left="360" w:hanging="360"/>
        <w:rPr>
          <w:color w:val="auto"/>
          <w:sz w:val="22"/>
          <w:szCs w:val="22"/>
          <w:lang w:val="sr-Cyrl-CS"/>
        </w:rPr>
      </w:pPr>
      <w:r w:rsidRPr="00F8098C">
        <w:rPr>
          <w:color w:val="auto"/>
          <w:sz w:val="22"/>
          <w:szCs w:val="22"/>
          <w:lang w:val="sr-Cyrl-CS"/>
        </w:rPr>
        <w:t>који је спровео или уговор</w:t>
      </w:r>
      <w:r w:rsidR="00131289">
        <w:rPr>
          <w:color w:val="auto"/>
          <w:sz w:val="22"/>
          <w:szCs w:val="22"/>
          <w:lang w:val="sr-Cyrl-CS"/>
        </w:rPr>
        <w:t xml:space="preserve"> </w:t>
      </w:r>
      <w:r w:rsidRPr="00F8098C">
        <w:rPr>
          <w:color w:val="auto"/>
          <w:sz w:val="22"/>
          <w:szCs w:val="22"/>
          <w:lang w:val="sr-Cyrl-CS"/>
        </w:rPr>
        <w:t>који је закључио и други наручилац ако је предмет јавне набавке истоврстан.Наручилац</w:t>
      </w:r>
      <w:r w:rsidR="0091797A">
        <w:rPr>
          <w:color w:val="auto"/>
          <w:sz w:val="22"/>
          <w:szCs w:val="22"/>
          <w:lang w:val="sr-Cyrl-CS"/>
        </w:rPr>
        <w:t xml:space="preserve"> ће одбити понуду понуђача који </w:t>
      </w:r>
      <w:r w:rsidRPr="00F8098C">
        <w:rPr>
          <w:color w:val="auto"/>
          <w:sz w:val="22"/>
          <w:szCs w:val="22"/>
          <w:lang w:val="sr-Cyrl-CS"/>
        </w:rPr>
        <w:t>је на списку негативних референци Управе за</w:t>
      </w:r>
      <w:r w:rsidR="00131289">
        <w:rPr>
          <w:color w:val="auto"/>
          <w:sz w:val="22"/>
          <w:szCs w:val="22"/>
          <w:lang w:val="sr-Cyrl-CS"/>
        </w:rPr>
        <w:t xml:space="preserve"> </w:t>
      </w:r>
      <w:r w:rsidRPr="00F8098C">
        <w:rPr>
          <w:color w:val="auto"/>
          <w:sz w:val="22"/>
          <w:szCs w:val="22"/>
          <w:lang w:val="sr-Cyrl-CS"/>
        </w:rPr>
        <w:t>јавне набавке као неприхватљиву ако је предмет јавне набавке истоврстан предмету за</w:t>
      </w:r>
    </w:p>
    <w:p w:rsidR="005A4094" w:rsidRPr="00F8098C" w:rsidRDefault="005A4094" w:rsidP="005A4094">
      <w:pPr>
        <w:autoSpaceDE w:val="0"/>
        <w:autoSpaceDN w:val="0"/>
        <w:adjustRightInd w:val="0"/>
        <w:spacing w:line="240" w:lineRule="auto"/>
        <w:rPr>
          <w:color w:val="auto"/>
          <w:sz w:val="22"/>
          <w:szCs w:val="22"/>
          <w:lang w:val="sr-Cyrl-CS"/>
        </w:rPr>
      </w:pPr>
      <w:r w:rsidRPr="00F8098C">
        <w:rPr>
          <w:color w:val="auto"/>
          <w:sz w:val="22"/>
          <w:szCs w:val="22"/>
          <w:lang w:val="sr-Cyrl-CS"/>
        </w:rPr>
        <w:t>који је понуђач добио негативну референцу.</w:t>
      </w:r>
    </w:p>
    <w:p w:rsidR="005A4094" w:rsidRPr="00F8098C" w:rsidRDefault="005A4094" w:rsidP="00C61EC2">
      <w:pPr>
        <w:jc w:val="both"/>
        <w:rPr>
          <w:color w:val="auto"/>
          <w:sz w:val="22"/>
          <w:szCs w:val="22"/>
          <w:lang w:val="sr-Cyrl-CS"/>
        </w:rPr>
      </w:pPr>
    </w:p>
    <w:p w:rsidR="00A87C96" w:rsidRPr="005C5C0B" w:rsidRDefault="00A87C96">
      <w:pPr>
        <w:pStyle w:val="BodyText3"/>
        <w:spacing w:after="0"/>
        <w:jc w:val="center"/>
        <w:rPr>
          <w:color w:val="FF0000"/>
          <w:sz w:val="22"/>
          <w:szCs w:val="22"/>
          <w:lang/>
        </w:rPr>
      </w:pPr>
    </w:p>
    <w:sectPr w:rsidR="00A87C96" w:rsidRPr="005C5C0B" w:rsidSect="00B32166">
      <w:footerReference w:type="default" r:id="rId9"/>
      <w:pgSz w:w="16838" w:h="11906" w:orient="landscape"/>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46" w:rsidRDefault="00656846">
      <w:pPr>
        <w:spacing w:line="240" w:lineRule="auto"/>
      </w:pPr>
      <w:r>
        <w:separator/>
      </w:r>
    </w:p>
  </w:endnote>
  <w:endnote w:type="continuationSeparator" w:id="0">
    <w:p w:rsidR="00656846" w:rsidRDefault="00656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YU C Times">
    <w:altName w:val="Courier New"/>
    <w:charset w:val="00"/>
    <w:family w:val="roman"/>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E7634">
      <w:tc>
        <w:tcPr>
          <w:tcW w:w="8208" w:type="dxa"/>
          <w:tcBorders>
            <w:top w:val="single" w:sz="8" w:space="0" w:color="808080"/>
          </w:tcBorders>
          <w:shd w:val="clear" w:color="auto" w:fill="auto"/>
        </w:tcPr>
        <w:p w:rsidR="003E7634" w:rsidRPr="00B32166" w:rsidRDefault="003E7634" w:rsidP="00A204C0">
          <w:pPr>
            <w:pStyle w:val="Footer"/>
            <w:jc w:val="right"/>
            <w:rPr>
              <w:lang w:val="sr-Cyrl-CS"/>
            </w:rPr>
          </w:pPr>
          <w:r>
            <w:rPr>
              <w:b/>
              <w:bCs/>
              <w:color w:val="1F497D"/>
              <w:lang/>
            </w:rPr>
            <w:t>Конкурсна документација у отвореном поступку за ЈН бр.</w:t>
          </w:r>
          <w:r>
            <w:rPr>
              <w:b/>
              <w:bCs/>
              <w:color w:val="1F497D"/>
              <w:lang w:val="sr-Cyrl-CS"/>
            </w:rPr>
            <w:t>1/2018 ОП</w:t>
          </w:r>
        </w:p>
      </w:tc>
      <w:tc>
        <w:tcPr>
          <w:tcW w:w="1034" w:type="dxa"/>
          <w:tcBorders>
            <w:top w:val="single" w:sz="8" w:space="0" w:color="808080"/>
            <w:left w:val="single" w:sz="8" w:space="0" w:color="808080"/>
          </w:tcBorders>
          <w:shd w:val="clear" w:color="auto" w:fill="auto"/>
        </w:tcPr>
        <w:p w:rsidR="003E7634" w:rsidRDefault="003E7634">
          <w:pPr>
            <w:pStyle w:val="Footer"/>
          </w:pPr>
          <w:r>
            <w:rPr>
              <w:b/>
              <w:bCs/>
              <w:color w:val="1F497D"/>
            </w:rPr>
            <w:fldChar w:fldCharType="begin"/>
          </w:r>
          <w:r>
            <w:rPr>
              <w:b/>
              <w:bCs/>
              <w:color w:val="1F497D"/>
            </w:rPr>
            <w:instrText xml:space="preserve"> PAGE </w:instrText>
          </w:r>
          <w:r>
            <w:rPr>
              <w:b/>
              <w:bCs/>
              <w:color w:val="1F497D"/>
            </w:rPr>
            <w:fldChar w:fldCharType="separate"/>
          </w:r>
          <w:r w:rsidR="00221E97">
            <w:rPr>
              <w:b/>
              <w:bCs/>
              <w:noProof/>
              <w:color w:val="1F497D"/>
            </w:rPr>
            <w:t>21</w:t>
          </w:r>
          <w:r>
            <w:rPr>
              <w:b/>
              <w:bCs/>
              <w:color w:val="1F497D"/>
            </w:rPr>
            <w:fldChar w:fldCharType="end"/>
          </w:r>
          <w:r>
            <w:rPr>
              <w:color w:val="1F497D"/>
              <w:lang/>
            </w:rPr>
            <w:t>/</w:t>
          </w:r>
          <w:r>
            <w:rPr>
              <w:b/>
              <w:bCs/>
              <w:color w:val="1F497D"/>
            </w:rPr>
            <w:fldChar w:fldCharType="begin"/>
          </w:r>
          <w:r>
            <w:rPr>
              <w:b/>
              <w:bCs/>
              <w:color w:val="1F497D"/>
            </w:rPr>
            <w:instrText xml:space="preserve"> NUMPAGES \*Arabic </w:instrText>
          </w:r>
          <w:r>
            <w:rPr>
              <w:b/>
              <w:bCs/>
              <w:color w:val="1F497D"/>
            </w:rPr>
            <w:fldChar w:fldCharType="separate"/>
          </w:r>
          <w:r w:rsidR="00221E97">
            <w:rPr>
              <w:b/>
              <w:bCs/>
              <w:noProof/>
              <w:color w:val="1F497D"/>
            </w:rPr>
            <w:t>21</w:t>
          </w:r>
          <w:r>
            <w:rPr>
              <w:b/>
              <w:bCs/>
              <w:color w:val="1F497D"/>
            </w:rPr>
            <w:fldChar w:fldCharType="end"/>
          </w:r>
        </w:p>
      </w:tc>
    </w:tr>
  </w:tbl>
  <w:p w:rsidR="003E7634" w:rsidRDefault="003E7634">
    <w:pPr>
      <w:pStyle w:val="Footer"/>
      <w:jc w:val="right"/>
    </w:pPr>
    <w:r>
      <w:t xml:space="preserve"> </w:t>
    </w:r>
  </w:p>
  <w:p w:rsidR="003E7634" w:rsidRDefault="003E7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46" w:rsidRDefault="00656846">
      <w:pPr>
        <w:spacing w:line="240" w:lineRule="auto"/>
      </w:pPr>
      <w:r>
        <w:separator/>
      </w:r>
    </w:p>
  </w:footnote>
  <w:footnote w:type="continuationSeparator" w:id="0">
    <w:p w:rsidR="00656846" w:rsidRDefault="006568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2D034"/>
    <w:multiLevelType w:val="hybridMultilevel"/>
    <w:tmpl w:val="F00D9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25721B"/>
    <w:multiLevelType w:val="hybridMultilevel"/>
    <w:tmpl w:val="E5949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FD39A5"/>
    <w:multiLevelType w:val="hybridMultilevel"/>
    <w:tmpl w:val="798BC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C5548"/>
    <w:multiLevelType w:val="hybridMultilevel"/>
    <w:tmpl w:val="71BFB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CCA92D"/>
    <w:multiLevelType w:val="hybridMultilevel"/>
    <w:tmpl w:val="0932B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439C82"/>
    <w:multiLevelType w:val="hybridMultilevel"/>
    <w:tmpl w:val="FF4D98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9">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3">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7">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8">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9">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8DB0E37"/>
    <w:multiLevelType w:val="hybridMultilevel"/>
    <w:tmpl w:val="1CA6A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44081D"/>
    <w:multiLevelType w:val="hybridMultilevel"/>
    <w:tmpl w:val="29DC670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4A9AF5"/>
    <w:multiLevelType w:val="hybridMultilevel"/>
    <w:tmpl w:val="61F7C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494F41"/>
    <w:multiLevelType w:val="hybridMultilevel"/>
    <w:tmpl w:val="03A8996A"/>
    <w:lvl w:ilvl="0" w:tplc="6DE2069C">
      <w:start w:val="1"/>
      <w:numFmt w:val="decimal"/>
      <w:lvlText w:val="%1."/>
      <w:lvlJc w:val="left"/>
      <w:pPr>
        <w:ind w:left="460" w:hanging="360"/>
      </w:pPr>
      <w:rPr>
        <w:rFonts w:hint="default"/>
        <w:b/>
      </w:rPr>
    </w:lvl>
    <w:lvl w:ilvl="1" w:tplc="241A0019" w:tentative="1">
      <w:start w:val="1"/>
      <w:numFmt w:val="lowerLetter"/>
      <w:lvlText w:val="%2."/>
      <w:lvlJc w:val="left"/>
      <w:pPr>
        <w:ind w:left="1180" w:hanging="360"/>
      </w:pPr>
    </w:lvl>
    <w:lvl w:ilvl="2" w:tplc="241A001B" w:tentative="1">
      <w:start w:val="1"/>
      <w:numFmt w:val="lowerRoman"/>
      <w:lvlText w:val="%3."/>
      <w:lvlJc w:val="right"/>
      <w:pPr>
        <w:ind w:left="1900" w:hanging="180"/>
      </w:pPr>
    </w:lvl>
    <w:lvl w:ilvl="3" w:tplc="241A000F" w:tentative="1">
      <w:start w:val="1"/>
      <w:numFmt w:val="decimal"/>
      <w:lvlText w:val="%4."/>
      <w:lvlJc w:val="left"/>
      <w:pPr>
        <w:ind w:left="2620" w:hanging="360"/>
      </w:pPr>
    </w:lvl>
    <w:lvl w:ilvl="4" w:tplc="241A0019" w:tentative="1">
      <w:start w:val="1"/>
      <w:numFmt w:val="lowerLetter"/>
      <w:lvlText w:val="%5."/>
      <w:lvlJc w:val="left"/>
      <w:pPr>
        <w:ind w:left="3340" w:hanging="360"/>
      </w:pPr>
    </w:lvl>
    <w:lvl w:ilvl="5" w:tplc="241A001B" w:tentative="1">
      <w:start w:val="1"/>
      <w:numFmt w:val="lowerRoman"/>
      <w:lvlText w:val="%6."/>
      <w:lvlJc w:val="right"/>
      <w:pPr>
        <w:ind w:left="4060" w:hanging="180"/>
      </w:pPr>
    </w:lvl>
    <w:lvl w:ilvl="6" w:tplc="241A000F" w:tentative="1">
      <w:start w:val="1"/>
      <w:numFmt w:val="decimal"/>
      <w:lvlText w:val="%7."/>
      <w:lvlJc w:val="left"/>
      <w:pPr>
        <w:ind w:left="4780" w:hanging="360"/>
      </w:pPr>
    </w:lvl>
    <w:lvl w:ilvl="7" w:tplc="241A0019" w:tentative="1">
      <w:start w:val="1"/>
      <w:numFmt w:val="lowerLetter"/>
      <w:lvlText w:val="%8."/>
      <w:lvlJc w:val="left"/>
      <w:pPr>
        <w:ind w:left="5500" w:hanging="360"/>
      </w:pPr>
    </w:lvl>
    <w:lvl w:ilvl="8" w:tplc="241A001B" w:tentative="1">
      <w:start w:val="1"/>
      <w:numFmt w:val="lowerRoman"/>
      <w:lvlText w:val="%9."/>
      <w:lvlJc w:val="right"/>
      <w:pPr>
        <w:ind w:left="6220" w:hanging="180"/>
      </w:pPr>
    </w:lvl>
  </w:abstractNum>
  <w:abstractNum w:abstractNumId="41">
    <w:nsid w:val="66CC7EF1"/>
    <w:multiLevelType w:val="hybridMultilevel"/>
    <w:tmpl w:val="5B52F0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599F6A"/>
    <w:multiLevelType w:val="hybridMultilevel"/>
    <w:tmpl w:val="DF167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1"/>
    <w:lvlOverride w:ilvl="0"/>
    <w:lvlOverride w:ilvl="1"/>
    <w:lvlOverride w:ilvl="2"/>
    <w:lvlOverride w:ilvl="3"/>
    <w:lvlOverride w:ilvl="4"/>
    <w:lvlOverride w:ilvl="5"/>
    <w:lvlOverride w:ilvl="6"/>
    <w:lvlOverride w:ilvl="7"/>
    <w:lvlOverride w:ilvl="8"/>
  </w:num>
  <w:num w:numId="15">
    <w:abstractNumId w:val="31"/>
  </w:num>
  <w:num w:numId="16">
    <w:abstractNumId w:val="19"/>
  </w:num>
  <w:num w:numId="17">
    <w:abstractNumId w:val="36"/>
  </w:num>
  <w:num w:numId="18">
    <w:abstractNumId w:val="33"/>
  </w:num>
  <w:num w:numId="19">
    <w:abstractNumId w:val="30"/>
  </w:num>
  <w:num w:numId="20">
    <w:abstractNumId w:val="24"/>
  </w:num>
  <w:num w:numId="21">
    <w:abstractNumId w:val="34"/>
  </w:num>
  <w:num w:numId="22">
    <w:abstractNumId w:val="46"/>
  </w:num>
  <w:num w:numId="23">
    <w:abstractNumId w:val="39"/>
  </w:num>
  <w:num w:numId="24">
    <w:abstractNumId w:val="20"/>
  </w:num>
  <w:num w:numId="25">
    <w:abstractNumId w:val="25"/>
  </w:num>
  <w:num w:numId="26">
    <w:abstractNumId w:val="26"/>
  </w:num>
  <w:num w:numId="27">
    <w:abstractNumId w:val="23"/>
  </w:num>
  <w:num w:numId="28">
    <w:abstractNumId w:val="42"/>
  </w:num>
  <w:num w:numId="29">
    <w:abstractNumId w:val="32"/>
  </w:num>
  <w:num w:numId="30">
    <w:abstractNumId w:val="28"/>
  </w:num>
  <w:num w:numId="31">
    <w:abstractNumId w:val="27"/>
  </w:num>
  <w:num w:numId="32">
    <w:abstractNumId w:val="43"/>
  </w:num>
  <w:num w:numId="33">
    <w:abstractNumId w:val="37"/>
  </w:num>
  <w:num w:numId="34">
    <w:abstractNumId w:val="44"/>
  </w:num>
  <w:num w:numId="35">
    <w:abstractNumId w:val="35"/>
  </w:num>
  <w:num w:numId="36">
    <w:abstractNumId w:val="45"/>
  </w:num>
  <w:num w:numId="37">
    <w:abstractNumId w:val="1"/>
  </w:num>
  <w:num w:numId="38">
    <w:abstractNumId w:val="2"/>
  </w:num>
  <w:num w:numId="39">
    <w:abstractNumId w:val="3"/>
  </w:num>
  <w:num w:numId="40">
    <w:abstractNumId w:val="22"/>
  </w:num>
  <w:num w:numId="41">
    <w:abstractNumId w:val="0"/>
  </w:num>
  <w:num w:numId="42">
    <w:abstractNumId w:val="38"/>
  </w:num>
  <w:num w:numId="43">
    <w:abstractNumId w:val="4"/>
  </w:num>
  <w:num w:numId="44">
    <w:abstractNumId w:val="5"/>
  </w:num>
  <w:num w:numId="45">
    <w:abstractNumId w:val="29"/>
  </w:num>
  <w:num w:numId="46">
    <w:abstractNumId w:val="4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23A1"/>
    <w:rsid w:val="0000304F"/>
    <w:rsid w:val="0000357C"/>
    <w:rsid w:val="00003861"/>
    <w:rsid w:val="00006A4C"/>
    <w:rsid w:val="000073E4"/>
    <w:rsid w:val="00011202"/>
    <w:rsid w:val="00014339"/>
    <w:rsid w:val="00015453"/>
    <w:rsid w:val="00016A92"/>
    <w:rsid w:val="00017764"/>
    <w:rsid w:val="00020D19"/>
    <w:rsid w:val="00026034"/>
    <w:rsid w:val="00026C22"/>
    <w:rsid w:val="0003143F"/>
    <w:rsid w:val="00034A6B"/>
    <w:rsid w:val="00034A76"/>
    <w:rsid w:val="000358E2"/>
    <w:rsid w:val="00044673"/>
    <w:rsid w:val="0004628D"/>
    <w:rsid w:val="00046ACB"/>
    <w:rsid w:val="00047953"/>
    <w:rsid w:val="00051819"/>
    <w:rsid w:val="00052709"/>
    <w:rsid w:val="00054E68"/>
    <w:rsid w:val="00055362"/>
    <w:rsid w:val="000607AA"/>
    <w:rsid w:val="00061E7F"/>
    <w:rsid w:val="0006322C"/>
    <w:rsid w:val="00063F06"/>
    <w:rsid w:val="000640A6"/>
    <w:rsid w:val="00064D91"/>
    <w:rsid w:val="000770CF"/>
    <w:rsid w:val="0008057E"/>
    <w:rsid w:val="000846AC"/>
    <w:rsid w:val="000863DD"/>
    <w:rsid w:val="0008795D"/>
    <w:rsid w:val="00090E86"/>
    <w:rsid w:val="00092103"/>
    <w:rsid w:val="00094D8A"/>
    <w:rsid w:val="000A0FA6"/>
    <w:rsid w:val="000A19DF"/>
    <w:rsid w:val="000A2AA3"/>
    <w:rsid w:val="000A389B"/>
    <w:rsid w:val="000A63C9"/>
    <w:rsid w:val="000A6BBC"/>
    <w:rsid w:val="000B47B3"/>
    <w:rsid w:val="000B4872"/>
    <w:rsid w:val="000B4D9F"/>
    <w:rsid w:val="000B74B8"/>
    <w:rsid w:val="000B778F"/>
    <w:rsid w:val="000C060F"/>
    <w:rsid w:val="000C1444"/>
    <w:rsid w:val="000C2149"/>
    <w:rsid w:val="000C420A"/>
    <w:rsid w:val="000D1017"/>
    <w:rsid w:val="000D18CE"/>
    <w:rsid w:val="000D3162"/>
    <w:rsid w:val="000D483C"/>
    <w:rsid w:val="000E37BD"/>
    <w:rsid w:val="000E7500"/>
    <w:rsid w:val="000F2BDF"/>
    <w:rsid w:val="000F3986"/>
    <w:rsid w:val="000F51AF"/>
    <w:rsid w:val="000F6CDA"/>
    <w:rsid w:val="001006D7"/>
    <w:rsid w:val="001009C4"/>
    <w:rsid w:val="001011EC"/>
    <w:rsid w:val="00104BA9"/>
    <w:rsid w:val="001053E3"/>
    <w:rsid w:val="00105891"/>
    <w:rsid w:val="001066ED"/>
    <w:rsid w:val="00114BDD"/>
    <w:rsid w:val="00114E85"/>
    <w:rsid w:val="001156E3"/>
    <w:rsid w:val="0012047D"/>
    <w:rsid w:val="0012367C"/>
    <w:rsid w:val="0012524F"/>
    <w:rsid w:val="00131289"/>
    <w:rsid w:val="001340A5"/>
    <w:rsid w:val="00134AC5"/>
    <w:rsid w:val="001361C7"/>
    <w:rsid w:val="00137910"/>
    <w:rsid w:val="00142325"/>
    <w:rsid w:val="00144470"/>
    <w:rsid w:val="00153406"/>
    <w:rsid w:val="00154534"/>
    <w:rsid w:val="001574E5"/>
    <w:rsid w:val="00157A5B"/>
    <w:rsid w:val="001619E7"/>
    <w:rsid w:val="00162A47"/>
    <w:rsid w:val="0016583A"/>
    <w:rsid w:val="00165ED1"/>
    <w:rsid w:val="00170364"/>
    <w:rsid w:val="00174A69"/>
    <w:rsid w:val="00185A88"/>
    <w:rsid w:val="00185DC6"/>
    <w:rsid w:val="00185F4F"/>
    <w:rsid w:val="00196136"/>
    <w:rsid w:val="00196302"/>
    <w:rsid w:val="00196AF4"/>
    <w:rsid w:val="00197A54"/>
    <w:rsid w:val="001A47CE"/>
    <w:rsid w:val="001B16FA"/>
    <w:rsid w:val="001C1AEA"/>
    <w:rsid w:val="001C2947"/>
    <w:rsid w:val="001C4EC3"/>
    <w:rsid w:val="001C7258"/>
    <w:rsid w:val="001D160B"/>
    <w:rsid w:val="001D259D"/>
    <w:rsid w:val="001D3158"/>
    <w:rsid w:val="001D5068"/>
    <w:rsid w:val="001D5096"/>
    <w:rsid w:val="001D5453"/>
    <w:rsid w:val="001D6DA4"/>
    <w:rsid w:val="001D78E6"/>
    <w:rsid w:val="001E13BD"/>
    <w:rsid w:val="001F3B46"/>
    <w:rsid w:val="001F4504"/>
    <w:rsid w:val="002011DF"/>
    <w:rsid w:val="00207CE6"/>
    <w:rsid w:val="00211A4D"/>
    <w:rsid w:val="0021291A"/>
    <w:rsid w:val="00213C6E"/>
    <w:rsid w:val="00214966"/>
    <w:rsid w:val="00220DD5"/>
    <w:rsid w:val="00221130"/>
    <w:rsid w:val="00221E97"/>
    <w:rsid w:val="002261D2"/>
    <w:rsid w:val="00230123"/>
    <w:rsid w:val="00230655"/>
    <w:rsid w:val="00231BB9"/>
    <w:rsid w:val="00231FDC"/>
    <w:rsid w:val="00232A9D"/>
    <w:rsid w:val="00233A6E"/>
    <w:rsid w:val="00234883"/>
    <w:rsid w:val="00240373"/>
    <w:rsid w:val="0024452D"/>
    <w:rsid w:val="00247AE3"/>
    <w:rsid w:val="00250DB2"/>
    <w:rsid w:val="00250DDD"/>
    <w:rsid w:val="00251238"/>
    <w:rsid w:val="0025289A"/>
    <w:rsid w:val="0025363D"/>
    <w:rsid w:val="0025432F"/>
    <w:rsid w:val="0025458E"/>
    <w:rsid w:val="00255CC6"/>
    <w:rsid w:val="0026104A"/>
    <w:rsid w:val="00262FA2"/>
    <w:rsid w:val="00276411"/>
    <w:rsid w:val="0027662B"/>
    <w:rsid w:val="0028002D"/>
    <w:rsid w:val="0029066A"/>
    <w:rsid w:val="00290B71"/>
    <w:rsid w:val="0029188C"/>
    <w:rsid w:val="00294D24"/>
    <w:rsid w:val="002954DC"/>
    <w:rsid w:val="002A222A"/>
    <w:rsid w:val="002A22FE"/>
    <w:rsid w:val="002A685E"/>
    <w:rsid w:val="002B59B6"/>
    <w:rsid w:val="002B6417"/>
    <w:rsid w:val="002B759E"/>
    <w:rsid w:val="002B7780"/>
    <w:rsid w:val="002C305A"/>
    <w:rsid w:val="002C4568"/>
    <w:rsid w:val="002C5E3C"/>
    <w:rsid w:val="002D0807"/>
    <w:rsid w:val="002D0CD1"/>
    <w:rsid w:val="002D1A60"/>
    <w:rsid w:val="002D4196"/>
    <w:rsid w:val="002E27A1"/>
    <w:rsid w:val="002E7EED"/>
    <w:rsid w:val="002F106C"/>
    <w:rsid w:val="002F2DE4"/>
    <w:rsid w:val="002F42FB"/>
    <w:rsid w:val="002F4414"/>
    <w:rsid w:val="002F5840"/>
    <w:rsid w:val="002F5FBE"/>
    <w:rsid w:val="00301B08"/>
    <w:rsid w:val="00302975"/>
    <w:rsid w:val="00302A62"/>
    <w:rsid w:val="00303CDD"/>
    <w:rsid w:val="0030445B"/>
    <w:rsid w:val="003125E2"/>
    <w:rsid w:val="003141B2"/>
    <w:rsid w:val="00315628"/>
    <w:rsid w:val="00316269"/>
    <w:rsid w:val="00316552"/>
    <w:rsid w:val="0031705A"/>
    <w:rsid w:val="003170E2"/>
    <w:rsid w:val="00317383"/>
    <w:rsid w:val="00326049"/>
    <w:rsid w:val="00326C46"/>
    <w:rsid w:val="003306F5"/>
    <w:rsid w:val="00331E4A"/>
    <w:rsid w:val="0033284B"/>
    <w:rsid w:val="00336516"/>
    <w:rsid w:val="003379A6"/>
    <w:rsid w:val="00342701"/>
    <w:rsid w:val="0034518A"/>
    <w:rsid w:val="00352560"/>
    <w:rsid w:val="00353DC9"/>
    <w:rsid w:val="003556FD"/>
    <w:rsid w:val="003574A8"/>
    <w:rsid w:val="00373963"/>
    <w:rsid w:val="00376A0C"/>
    <w:rsid w:val="003806B7"/>
    <w:rsid w:val="00383178"/>
    <w:rsid w:val="00387789"/>
    <w:rsid w:val="00393775"/>
    <w:rsid w:val="00394D9D"/>
    <w:rsid w:val="00394EB6"/>
    <w:rsid w:val="003957DD"/>
    <w:rsid w:val="00396026"/>
    <w:rsid w:val="00397A79"/>
    <w:rsid w:val="003A12AB"/>
    <w:rsid w:val="003B32DF"/>
    <w:rsid w:val="003B377B"/>
    <w:rsid w:val="003B4037"/>
    <w:rsid w:val="003B45C4"/>
    <w:rsid w:val="003C495D"/>
    <w:rsid w:val="003C5311"/>
    <w:rsid w:val="003C7181"/>
    <w:rsid w:val="003D1DDC"/>
    <w:rsid w:val="003D2B68"/>
    <w:rsid w:val="003E15E0"/>
    <w:rsid w:val="003E41CD"/>
    <w:rsid w:val="003E53B6"/>
    <w:rsid w:val="003E6616"/>
    <w:rsid w:val="003E7634"/>
    <w:rsid w:val="003F370D"/>
    <w:rsid w:val="003F58E4"/>
    <w:rsid w:val="003F5E92"/>
    <w:rsid w:val="003F6418"/>
    <w:rsid w:val="003F75B0"/>
    <w:rsid w:val="004046DD"/>
    <w:rsid w:val="00407622"/>
    <w:rsid w:val="00410D6D"/>
    <w:rsid w:val="00411E5C"/>
    <w:rsid w:val="004145F6"/>
    <w:rsid w:val="004146D6"/>
    <w:rsid w:val="00414A6C"/>
    <w:rsid w:val="00422D8D"/>
    <w:rsid w:val="0042557A"/>
    <w:rsid w:val="00425D64"/>
    <w:rsid w:val="004267D4"/>
    <w:rsid w:val="00430549"/>
    <w:rsid w:val="0043147B"/>
    <w:rsid w:val="00431883"/>
    <w:rsid w:val="00433D87"/>
    <w:rsid w:val="004357A9"/>
    <w:rsid w:val="00441281"/>
    <w:rsid w:val="00442065"/>
    <w:rsid w:val="00443740"/>
    <w:rsid w:val="00443B64"/>
    <w:rsid w:val="004479EE"/>
    <w:rsid w:val="00447A32"/>
    <w:rsid w:val="00447F5B"/>
    <w:rsid w:val="00447F85"/>
    <w:rsid w:val="004546C8"/>
    <w:rsid w:val="0045745D"/>
    <w:rsid w:val="00457B5B"/>
    <w:rsid w:val="00462DD2"/>
    <w:rsid w:val="00464020"/>
    <w:rsid w:val="0046644A"/>
    <w:rsid w:val="004721DF"/>
    <w:rsid w:val="00472ADB"/>
    <w:rsid w:val="00473FDF"/>
    <w:rsid w:val="00476184"/>
    <w:rsid w:val="00483001"/>
    <w:rsid w:val="00483D76"/>
    <w:rsid w:val="004854FD"/>
    <w:rsid w:val="00486266"/>
    <w:rsid w:val="00490390"/>
    <w:rsid w:val="0049115C"/>
    <w:rsid w:val="00496222"/>
    <w:rsid w:val="004A3F9D"/>
    <w:rsid w:val="004A50B6"/>
    <w:rsid w:val="004B12E0"/>
    <w:rsid w:val="004B1680"/>
    <w:rsid w:val="004B2557"/>
    <w:rsid w:val="004B3494"/>
    <w:rsid w:val="004B4662"/>
    <w:rsid w:val="004B67B6"/>
    <w:rsid w:val="004B6F41"/>
    <w:rsid w:val="004C6819"/>
    <w:rsid w:val="004C6891"/>
    <w:rsid w:val="004D2CD5"/>
    <w:rsid w:val="004D3947"/>
    <w:rsid w:val="004D3CC7"/>
    <w:rsid w:val="004D5242"/>
    <w:rsid w:val="004D6A7F"/>
    <w:rsid w:val="004D6DCB"/>
    <w:rsid w:val="004D7E72"/>
    <w:rsid w:val="004E7440"/>
    <w:rsid w:val="004F061F"/>
    <w:rsid w:val="004F1646"/>
    <w:rsid w:val="00503A75"/>
    <w:rsid w:val="00504690"/>
    <w:rsid w:val="00505484"/>
    <w:rsid w:val="00505846"/>
    <w:rsid w:val="00506EAC"/>
    <w:rsid w:val="00511BAD"/>
    <w:rsid w:val="005126F6"/>
    <w:rsid w:val="00512FF7"/>
    <w:rsid w:val="005136B4"/>
    <w:rsid w:val="005145AA"/>
    <w:rsid w:val="00514B13"/>
    <w:rsid w:val="00515AED"/>
    <w:rsid w:val="00516805"/>
    <w:rsid w:val="00516BB1"/>
    <w:rsid w:val="00522244"/>
    <w:rsid w:val="00523873"/>
    <w:rsid w:val="00526901"/>
    <w:rsid w:val="00531234"/>
    <w:rsid w:val="0053235A"/>
    <w:rsid w:val="00532B5F"/>
    <w:rsid w:val="00532DA3"/>
    <w:rsid w:val="0053559B"/>
    <w:rsid w:val="005365E1"/>
    <w:rsid w:val="005410CB"/>
    <w:rsid w:val="0054463E"/>
    <w:rsid w:val="005458FC"/>
    <w:rsid w:val="00546611"/>
    <w:rsid w:val="00550216"/>
    <w:rsid w:val="00550E02"/>
    <w:rsid w:val="00553930"/>
    <w:rsid w:val="00554913"/>
    <w:rsid w:val="005558D4"/>
    <w:rsid w:val="005606CD"/>
    <w:rsid w:val="00561E41"/>
    <w:rsid w:val="00567951"/>
    <w:rsid w:val="0057222D"/>
    <w:rsid w:val="00577C84"/>
    <w:rsid w:val="00580782"/>
    <w:rsid w:val="005830C7"/>
    <w:rsid w:val="005836B2"/>
    <w:rsid w:val="005863B4"/>
    <w:rsid w:val="00594AED"/>
    <w:rsid w:val="00594B57"/>
    <w:rsid w:val="00597091"/>
    <w:rsid w:val="00597312"/>
    <w:rsid w:val="005A1401"/>
    <w:rsid w:val="005A2635"/>
    <w:rsid w:val="005A4094"/>
    <w:rsid w:val="005A5767"/>
    <w:rsid w:val="005A705D"/>
    <w:rsid w:val="005A7833"/>
    <w:rsid w:val="005B0841"/>
    <w:rsid w:val="005B17FE"/>
    <w:rsid w:val="005B2BCE"/>
    <w:rsid w:val="005B5D00"/>
    <w:rsid w:val="005B69F4"/>
    <w:rsid w:val="005C1E46"/>
    <w:rsid w:val="005C220D"/>
    <w:rsid w:val="005C3D4A"/>
    <w:rsid w:val="005C4604"/>
    <w:rsid w:val="005C5C0B"/>
    <w:rsid w:val="005C77F9"/>
    <w:rsid w:val="005D3698"/>
    <w:rsid w:val="005D512C"/>
    <w:rsid w:val="005D5A63"/>
    <w:rsid w:val="005D625F"/>
    <w:rsid w:val="005D732B"/>
    <w:rsid w:val="005E154A"/>
    <w:rsid w:val="005E3530"/>
    <w:rsid w:val="005F3A78"/>
    <w:rsid w:val="005F4191"/>
    <w:rsid w:val="00601C06"/>
    <w:rsid w:val="00602982"/>
    <w:rsid w:val="00603132"/>
    <w:rsid w:val="00617193"/>
    <w:rsid w:val="00620503"/>
    <w:rsid w:val="00626C66"/>
    <w:rsid w:val="00631D57"/>
    <w:rsid w:val="00633EC9"/>
    <w:rsid w:val="006348CD"/>
    <w:rsid w:val="00642398"/>
    <w:rsid w:val="00642535"/>
    <w:rsid w:val="0064478A"/>
    <w:rsid w:val="0064614A"/>
    <w:rsid w:val="00647C98"/>
    <w:rsid w:val="00651347"/>
    <w:rsid w:val="00656846"/>
    <w:rsid w:val="00657220"/>
    <w:rsid w:val="00662E2E"/>
    <w:rsid w:val="006636DC"/>
    <w:rsid w:val="00665EA9"/>
    <w:rsid w:val="0066634C"/>
    <w:rsid w:val="00667147"/>
    <w:rsid w:val="006674A4"/>
    <w:rsid w:val="006726EF"/>
    <w:rsid w:val="00673C4E"/>
    <w:rsid w:val="00675A67"/>
    <w:rsid w:val="006840F9"/>
    <w:rsid w:val="00684C9D"/>
    <w:rsid w:val="00686C07"/>
    <w:rsid w:val="0069297F"/>
    <w:rsid w:val="00694A8E"/>
    <w:rsid w:val="0069609F"/>
    <w:rsid w:val="006978A4"/>
    <w:rsid w:val="006A594A"/>
    <w:rsid w:val="006B1734"/>
    <w:rsid w:val="006B1C9F"/>
    <w:rsid w:val="006B6EE6"/>
    <w:rsid w:val="006C0EBC"/>
    <w:rsid w:val="006C1C05"/>
    <w:rsid w:val="006C4053"/>
    <w:rsid w:val="006C73D6"/>
    <w:rsid w:val="006D0833"/>
    <w:rsid w:val="006D6141"/>
    <w:rsid w:val="006D6F01"/>
    <w:rsid w:val="006E1140"/>
    <w:rsid w:val="006E1FB4"/>
    <w:rsid w:val="006E2B69"/>
    <w:rsid w:val="006E6501"/>
    <w:rsid w:val="006F2D58"/>
    <w:rsid w:val="006F37E7"/>
    <w:rsid w:val="006F3FDC"/>
    <w:rsid w:val="006F6F0C"/>
    <w:rsid w:val="006F74BD"/>
    <w:rsid w:val="006F754F"/>
    <w:rsid w:val="006F7D8F"/>
    <w:rsid w:val="00705105"/>
    <w:rsid w:val="00706185"/>
    <w:rsid w:val="00706C21"/>
    <w:rsid w:val="00711C60"/>
    <w:rsid w:val="00714513"/>
    <w:rsid w:val="00716BCF"/>
    <w:rsid w:val="00723FF8"/>
    <w:rsid w:val="00730B40"/>
    <w:rsid w:val="0073442F"/>
    <w:rsid w:val="0073727D"/>
    <w:rsid w:val="00741341"/>
    <w:rsid w:val="00742909"/>
    <w:rsid w:val="00747DC5"/>
    <w:rsid w:val="0075452A"/>
    <w:rsid w:val="0076117C"/>
    <w:rsid w:val="00761366"/>
    <w:rsid w:val="007637A5"/>
    <w:rsid w:val="0076421B"/>
    <w:rsid w:val="00764A66"/>
    <w:rsid w:val="00771521"/>
    <w:rsid w:val="00771B24"/>
    <w:rsid w:val="0077507C"/>
    <w:rsid w:val="00783AEE"/>
    <w:rsid w:val="00784D86"/>
    <w:rsid w:val="00793426"/>
    <w:rsid w:val="00793E10"/>
    <w:rsid w:val="007A46B9"/>
    <w:rsid w:val="007B2E62"/>
    <w:rsid w:val="007B6BE2"/>
    <w:rsid w:val="007B780A"/>
    <w:rsid w:val="007C1B25"/>
    <w:rsid w:val="007C2B92"/>
    <w:rsid w:val="007C42DA"/>
    <w:rsid w:val="007D0829"/>
    <w:rsid w:val="007D3490"/>
    <w:rsid w:val="007D67FB"/>
    <w:rsid w:val="007D73D6"/>
    <w:rsid w:val="007D742C"/>
    <w:rsid w:val="007E0DC4"/>
    <w:rsid w:val="007E3246"/>
    <w:rsid w:val="007F2829"/>
    <w:rsid w:val="007F3CF9"/>
    <w:rsid w:val="007F66D9"/>
    <w:rsid w:val="007F6EE9"/>
    <w:rsid w:val="007F7C65"/>
    <w:rsid w:val="00800702"/>
    <w:rsid w:val="00802738"/>
    <w:rsid w:val="0080431C"/>
    <w:rsid w:val="008056F8"/>
    <w:rsid w:val="00810055"/>
    <w:rsid w:val="00813883"/>
    <w:rsid w:val="00823224"/>
    <w:rsid w:val="00823900"/>
    <w:rsid w:val="008268A9"/>
    <w:rsid w:val="00827324"/>
    <w:rsid w:val="0082757E"/>
    <w:rsid w:val="00833D0A"/>
    <w:rsid w:val="0083480D"/>
    <w:rsid w:val="00836E56"/>
    <w:rsid w:val="008417E7"/>
    <w:rsid w:val="00843633"/>
    <w:rsid w:val="008437EC"/>
    <w:rsid w:val="008458A6"/>
    <w:rsid w:val="00845B9C"/>
    <w:rsid w:val="008524A3"/>
    <w:rsid w:val="0085281D"/>
    <w:rsid w:val="0085417B"/>
    <w:rsid w:val="00856210"/>
    <w:rsid w:val="00861E09"/>
    <w:rsid w:val="008736FD"/>
    <w:rsid w:val="00874989"/>
    <w:rsid w:val="00876720"/>
    <w:rsid w:val="00880A8B"/>
    <w:rsid w:val="00885A6B"/>
    <w:rsid w:val="00885EB9"/>
    <w:rsid w:val="00887B88"/>
    <w:rsid w:val="00895603"/>
    <w:rsid w:val="008A5D10"/>
    <w:rsid w:val="008B0383"/>
    <w:rsid w:val="008B26E9"/>
    <w:rsid w:val="008B4486"/>
    <w:rsid w:val="008C2C34"/>
    <w:rsid w:val="008C3E7C"/>
    <w:rsid w:val="008C3F73"/>
    <w:rsid w:val="008C5EB6"/>
    <w:rsid w:val="008C7100"/>
    <w:rsid w:val="008D2656"/>
    <w:rsid w:val="008E5B5B"/>
    <w:rsid w:val="008F7DD5"/>
    <w:rsid w:val="009014DC"/>
    <w:rsid w:val="00901A00"/>
    <w:rsid w:val="0090612E"/>
    <w:rsid w:val="00911DC7"/>
    <w:rsid w:val="0091797A"/>
    <w:rsid w:val="00921C96"/>
    <w:rsid w:val="009227CC"/>
    <w:rsid w:val="00930CB3"/>
    <w:rsid w:val="00933F94"/>
    <w:rsid w:val="00934F47"/>
    <w:rsid w:val="00936F3B"/>
    <w:rsid w:val="00937A49"/>
    <w:rsid w:val="00943540"/>
    <w:rsid w:val="009447F2"/>
    <w:rsid w:val="0095021F"/>
    <w:rsid w:val="00951E04"/>
    <w:rsid w:val="0095268D"/>
    <w:rsid w:val="009526AE"/>
    <w:rsid w:val="00961564"/>
    <w:rsid w:val="00962457"/>
    <w:rsid w:val="00970BFB"/>
    <w:rsid w:val="00971476"/>
    <w:rsid w:val="00971B48"/>
    <w:rsid w:val="00971D7C"/>
    <w:rsid w:val="009722F1"/>
    <w:rsid w:val="00974E04"/>
    <w:rsid w:val="00976917"/>
    <w:rsid w:val="00976C55"/>
    <w:rsid w:val="0098163E"/>
    <w:rsid w:val="00984350"/>
    <w:rsid w:val="00990A54"/>
    <w:rsid w:val="009A2A4A"/>
    <w:rsid w:val="009A43D2"/>
    <w:rsid w:val="009B1575"/>
    <w:rsid w:val="009B2C4A"/>
    <w:rsid w:val="009C24B7"/>
    <w:rsid w:val="009C5E52"/>
    <w:rsid w:val="009D15B9"/>
    <w:rsid w:val="009D3855"/>
    <w:rsid w:val="009F1A8B"/>
    <w:rsid w:val="009F29B8"/>
    <w:rsid w:val="009F6661"/>
    <w:rsid w:val="00A0389E"/>
    <w:rsid w:val="00A041DE"/>
    <w:rsid w:val="00A0579D"/>
    <w:rsid w:val="00A060A1"/>
    <w:rsid w:val="00A064FE"/>
    <w:rsid w:val="00A06AAC"/>
    <w:rsid w:val="00A07605"/>
    <w:rsid w:val="00A10AE1"/>
    <w:rsid w:val="00A1155A"/>
    <w:rsid w:val="00A14EB9"/>
    <w:rsid w:val="00A1521F"/>
    <w:rsid w:val="00A15A28"/>
    <w:rsid w:val="00A15AE2"/>
    <w:rsid w:val="00A170E0"/>
    <w:rsid w:val="00A1763B"/>
    <w:rsid w:val="00A204C0"/>
    <w:rsid w:val="00A20AD2"/>
    <w:rsid w:val="00A25639"/>
    <w:rsid w:val="00A261A1"/>
    <w:rsid w:val="00A26A8B"/>
    <w:rsid w:val="00A339C8"/>
    <w:rsid w:val="00A340DF"/>
    <w:rsid w:val="00A34ADD"/>
    <w:rsid w:val="00A36250"/>
    <w:rsid w:val="00A362AC"/>
    <w:rsid w:val="00A370C2"/>
    <w:rsid w:val="00A44ED0"/>
    <w:rsid w:val="00A462F1"/>
    <w:rsid w:val="00A5191F"/>
    <w:rsid w:val="00A54E26"/>
    <w:rsid w:val="00A55FA2"/>
    <w:rsid w:val="00A6240C"/>
    <w:rsid w:val="00A732F5"/>
    <w:rsid w:val="00A761AD"/>
    <w:rsid w:val="00A846EA"/>
    <w:rsid w:val="00A86D12"/>
    <w:rsid w:val="00A87C96"/>
    <w:rsid w:val="00A909C4"/>
    <w:rsid w:val="00A940B5"/>
    <w:rsid w:val="00A96A00"/>
    <w:rsid w:val="00AA1B7E"/>
    <w:rsid w:val="00AA4DAF"/>
    <w:rsid w:val="00AA7ADB"/>
    <w:rsid w:val="00AB4FA5"/>
    <w:rsid w:val="00AB6972"/>
    <w:rsid w:val="00AC03CF"/>
    <w:rsid w:val="00AC0608"/>
    <w:rsid w:val="00AC1566"/>
    <w:rsid w:val="00AC278A"/>
    <w:rsid w:val="00AC47EA"/>
    <w:rsid w:val="00AC486B"/>
    <w:rsid w:val="00AD0C6A"/>
    <w:rsid w:val="00AD0EA2"/>
    <w:rsid w:val="00AD1312"/>
    <w:rsid w:val="00AD2411"/>
    <w:rsid w:val="00AD4580"/>
    <w:rsid w:val="00AD4935"/>
    <w:rsid w:val="00AD57C1"/>
    <w:rsid w:val="00AD5AE8"/>
    <w:rsid w:val="00AD7161"/>
    <w:rsid w:val="00AD7BC8"/>
    <w:rsid w:val="00AE04C8"/>
    <w:rsid w:val="00AE1D84"/>
    <w:rsid w:val="00AE4142"/>
    <w:rsid w:val="00AE4FCC"/>
    <w:rsid w:val="00AE6199"/>
    <w:rsid w:val="00AE6A38"/>
    <w:rsid w:val="00AF0F1A"/>
    <w:rsid w:val="00AF1828"/>
    <w:rsid w:val="00AF3D98"/>
    <w:rsid w:val="00B00F67"/>
    <w:rsid w:val="00B07D90"/>
    <w:rsid w:val="00B20528"/>
    <w:rsid w:val="00B2157C"/>
    <w:rsid w:val="00B21832"/>
    <w:rsid w:val="00B22BB0"/>
    <w:rsid w:val="00B24A66"/>
    <w:rsid w:val="00B2766E"/>
    <w:rsid w:val="00B32166"/>
    <w:rsid w:val="00B36D44"/>
    <w:rsid w:val="00B36F6C"/>
    <w:rsid w:val="00B37983"/>
    <w:rsid w:val="00B420A6"/>
    <w:rsid w:val="00B438B4"/>
    <w:rsid w:val="00B45456"/>
    <w:rsid w:val="00B46AF8"/>
    <w:rsid w:val="00B4700F"/>
    <w:rsid w:val="00B52AFD"/>
    <w:rsid w:val="00B530ED"/>
    <w:rsid w:val="00B55F6C"/>
    <w:rsid w:val="00B56040"/>
    <w:rsid w:val="00B565F8"/>
    <w:rsid w:val="00B601B6"/>
    <w:rsid w:val="00B61D63"/>
    <w:rsid w:val="00B650E3"/>
    <w:rsid w:val="00B74160"/>
    <w:rsid w:val="00B759B0"/>
    <w:rsid w:val="00B77857"/>
    <w:rsid w:val="00B816FB"/>
    <w:rsid w:val="00B833AF"/>
    <w:rsid w:val="00B833F5"/>
    <w:rsid w:val="00B84079"/>
    <w:rsid w:val="00B84310"/>
    <w:rsid w:val="00B84D64"/>
    <w:rsid w:val="00B86B56"/>
    <w:rsid w:val="00B90252"/>
    <w:rsid w:val="00B91080"/>
    <w:rsid w:val="00B91EC3"/>
    <w:rsid w:val="00B94E8D"/>
    <w:rsid w:val="00BA0AED"/>
    <w:rsid w:val="00BA3905"/>
    <w:rsid w:val="00BA59C2"/>
    <w:rsid w:val="00BA5C78"/>
    <w:rsid w:val="00BA611C"/>
    <w:rsid w:val="00BB2D58"/>
    <w:rsid w:val="00BB619B"/>
    <w:rsid w:val="00BB76A3"/>
    <w:rsid w:val="00BB79AF"/>
    <w:rsid w:val="00BC3D3A"/>
    <w:rsid w:val="00BC4CDB"/>
    <w:rsid w:val="00BD04D0"/>
    <w:rsid w:val="00BD2044"/>
    <w:rsid w:val="00BE5416"/>
    <w:rsid w:val="00BF1B0E"/>
    <w:rsid w:val="00BF28BB"/>
    <w:rsid w:val="00BF443A"/>
    <w:rsid w:val="00BF4FE0"/>
    <w:rsid w:val="00BF643C"/>
    <w:rsid w:val="00C03F41"/>
    <w:rsid w:val="00C057B2"/>
    <w:rsid w:val="00C14134"/>
    <w:rsid w:val="00C1463A"/>
    <w:rsid w:val="00C146BD"/>
    <w:rsid w:val="00C15763"/>
    <w:rsid w:val="00C17AB3"/>
    <w:rsid w:val="00C249C5"/>
    <w:rsid w:val="00C253EB"/>
    <w:rsid w:val="00C27886"/>
    <w:rsid w:val="00C30FF5"/>
    <w:rsid w:val="00C37D5F"/>
    <w:rsid w:val="00C41026"/>
    <w:rsid w:val="00C45246"/>
    <w:rsid w:val="00C50990"/>
    <w:rsid w:val="00C540B9"/>
    <w:rsid w:val="00C54DB1"/>
    <w:rsid w:val="00C55492"/>
    <w:rsid w:val="00C61EC2"/>
    <w:rsid w:val="00C70D6B"/>
    <w:rsid w:val="00C71B45"/>
    <w:rsid w:val="00C74AC4"/>
    <w:rsid w:val="00C75169"/>
    <w:rsid w:val="00C8497E"/>
    <w:rsid w:val="00C853AD"/>
    <w:rsid w:val="00C878AF"/>
    <w:rsid w:val="00C91585"/>
    <w:rsid w:val="00C92B28"/>
    <w:rsid w:val="00C9403B"/>
    <w:rsid w:val="00CA2FD4"/>
    <w:rsid w:val="00CA44AF"/>
    <w:rsid w:val="00CA4E96"/>
    <w:rsid w:val="00CA5D96"/>
    <w:rsid w:val="00CA70FC"/>
    <w:rsid w:val="00CB1951"/>
    <w:rsid w:val="00CB3CB7"/>
    <w:rsid w:val="00CC46B8"/>
    <w:rsid w:val="00CC4FBA"/>
    <w:rsid w:val="00CC73F2"/>
    <w:rsid w:val="00CD4B68"/>
    <w:rsid w:val="00CD56AC"/>
    <w:rsid w:val="00CD5BAD"/>
    <w:rsid w:val="00CE06EC"/>
    <w:rsid w:val="00CE2060"/>
    <w:rsid w:val="00CE3F87"/>
    <w:rsid w:val="00CF14E4"/>
    <w:rsid w:val="00CF3C25"/>
    <w:rsid w:val="00D00760"/>
    <w:rsid w:val="00D03D9F"/>
    <w:rsid w:val="00D07CD5"/>
    <w:rsid w:val="00D07FAA"/>
    <w:rsid w:val="00D2514A"/>
    <w:rsid w:val="00D272B5"/>
    <w:rsid w:val="00D31639"/>
    <w:rsid w:val="00D33106"/>
    <w:rsid w:val="00D33609"/>
    <w:rsid w:val="00D3395D"/>
    <w:rsid w:val="00D372F4"/>
    <w:rsid w:val="00D4504D"/>
    <w:rsid w:val="00D468FC"/>
    <w:rsid w:val="00D51466"/>
    <w:rsid w:val="00D51EDE"/>
    <w:rsid w:val="00D53E70"/>
    <w:rsid w:val="00D5541B"/>
    <w:rsid w:val="00D6112B"/>
    <w:rsid w:val="00D6153F"/>
    <w:rsid w:val="00D65496"/>
    <w:rsid w:val="00D676EC"/>
    <w:rsid w:val="00D71099"/>
    <w:rsid w:val="00D74DA6"/>
    <w:rsid w:val="00D77E79"/>
    <w:rsid w:val="00D92F84"/>
    <w:rsid w:val="00D93B16"/>
    <w:rsid w:val="00D944D1"/>
    <w:rsid w:val="00D95E3E"/>
    <w:rsid w:val="00DA7366"/>
    <w:rsid w:val="00DA7E30"/>
    <w:rsid w:val="00DC3C98"/>
    <w:rsid w:val="00DC634F"/>
    <w:rsid w:val="00DC7172"/>
    <w:rsid w:val="00DD1881"/>
    <w:rsid w:val="00DD20ED"/>
    <w:rsid w:val="00DD2939"/>
    <w:rsid w:val="00DD7E02"/>
    <w:rsid w:val="00DE0428"/>
    <w:rsid w:val="00DE235B"/>
    <w:rsid w:val="00DF0665"/>
    <w:rsid w:val="00DF4C6B"/>
    <w:rsid w:val="00DF522F"/>
    <w:rsid w:val="00DF7416"/>
    <w:rsid w:val="00E03BD1"/>
    <w:rsid w:val="00E06CF0"/>
    <w:rsid w:val="00E07CCE"/>
    <w:rsid w:val="00E104C4"/>
    <w:rsid w:val="00E24CFD"/>
    <w:rsid w:val="00E25057"/>
    <w:rsid w:val="00E27444"/>
    <w:rsid w:val="00E32A7D"/>
    <w:rsid w:val="00E335A4"/>
    <w:rsid w:val="00E379BF"/>
    <w:rsid w:val="00E47460"/>
    <w:rsid w:val="00E50784"/>
    <w:rsid w:val="00E51007"/>
    <w:rsid w:val="00E544A8"/>
    <w:rsid w:val="00E54D3A"/>
    <w:rsid w:val="00E57567"/>
    <w:rsid w:val="00E6323B"/>
    <w:rsid w:val="00E637F6"/>
    <w:rsid w:val="00E67EBF"/>
    <w:rsid w:val="00E701AD"/>
    <w:rsid w:val="00E71653"/>
    <w:rsid w:val="00E733DB"/>
    <w:rsid w:val="00E74034"/>
    <w:rsid w:val="00E7489B"/>
    <w:rsid w:val="00E748C5"/>
    <w:rsid w:val="00E813D1"/>
    <w:rsid w:val="00E81AEB"/>
    <w:rsid w:val="00E81CD7"/>
    <w:rsid w:val="00E8444C"/>
    <w:rsid w:val="00E87B10"/>
    <w:rsid w:val="00E914CD"/>
    <w:rsid w:val="00E92294"/>
    <w:rsid w:val="00E934A0"/>
    <w:rsid w:val="00E937CE"/>
    <w:rsid w:val="00E9565E"/>
    <w:rsid w:val="00EA2BE2"/>
    <w:rsid w:val="00EA7485"/>
    <w:rsid w:val="00EC0EAF"/>
    <w:rsid w:val="00EC1336"/>
    <w:rsid w:val="00EC374C"/>
    <w:rsid w:val="00EC39B6"/>
    <w:rsid w:val="00EC4CAB"/>
    <w:rsid w:val="00EC51E9"/>
    <w:rsid w:val="00EC6390"/>
    <w:rsid w:val="00EC6E70"/>
    <w:rsid w:val="00ED2020"/>
    <w:rsid w:val="00ED2118"/>
    <w:rsid w:val="00ED2B15"/>
    <w:rsid w:val="00ED3082"/>
    <w:rsid w:val="00ED4485"/>
    <w:rsid w:val="00ED4654"/>
    <w:rsid w:val="00ED4DCA"/>
    <w:rsid w:val="00EE1273"/>
    <w:rsid w:val="00EE1EA6"/>
    <w:rsid w:val="00EE5B43"/>
    <w:rsid w:val="00EF1DCC"/>
    <w:rsid w:val="00EF2361"/>
    <w:rsid w:val="00EF6388"/>
    <w:rsid w:val="00EF7FDA"/>
    <w:rsid w:val="00F008D3"/>
    <w:rsid w:val="00F008E8"/>
    <w:rsid w:val="00F1176B"/>
    <w:rsid w:val="00F12E0A"/>
    <w:rsid w:val="00F12FB8"/>
    <w:rsid w:val="00F138E8"/>
    <w:rsid w:val="00F15F35"/>
    <w:rsid w:val="00F16B3B"/>
    <w:rsid w:val="00F1734B"/>
    <w:rsid w:val="00F274D2"/>
    <w:rsid w:val="00F304BC"/>
    <w:rsid w:val="00F321E9"/>
    <w:rsid w:val="00F3337E"/>
    <w:rsid w:val="00F34CD8"/>
    <w:rsid w:val="00F352DA"/>
    <w:rsid w:val="00F405B6"/>
    <w:rsid w:val="00F449F9"/>
    <w:rsid w:val="00F46923"/>
    <w:rsid w:val="00F509FD"/>
    <w:rsid w:val="00F534C0"/>
    <w:rsid w:val="00F5548A"/>
    <w:rsid w:val="00F57500"/>
    <w:rsid w:val="00F6212F"/>
    <w:rsid w:val="00F626A0"/>
    <w:rsid w:val="00F655E9"/>
    <w:rsid w:val="00F65F3E"/>
    <w:rsid w:val="00F76E19"/>
    <w:rsid w:val="00F801C5"/>
    <w:rsid w:val="00F8098C"/>
    <w:rsid w:val="00F82755"/>
    <w:rsid w:val="00F8518D"/>
    <w:rsid w:val="00F85EFD"/>
    <w:rsid w:val="00F94E5F"/>
    <w:rsid w:val="00FA3D3C"/>
    <w:rsid w:val="00FA7296"/>
    <w:rsid w:val="00FB2141"/>
    <w:rsid w:val="00FB2BBB"/>
    <w:rsid w:val="00FB2E44"/>
    <w:rsid w:val="00FB360F"/>
    <w:rsid w:val="00FB494E"/>
    <w:rsid w:val="00FB6FE8"/>
    <w:rsid w:val="00FC2B4F"/>
    <w:rsid w:val="00FC36BD"/>
    <w:rsid w:val="00FC59E5"/>
    <w:rsid w:val="00FD4D00"/>
    <w:rsid w:val="00FD59B1"/>
    <w:rsid w:val="00FD6C25"/>
    <w:rsid w:val="00FE1C6D"/>
    <w:rsid w:val="00FE51D3"/>
    <w:rsid w:val="00FE6524"/>
    <w:rsid w:val="00FF4389"/>
    <w:rsid w:val="00FF71A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6"/>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BodyTextChar">
    <w:name w:val="Body Text Char"/>
    <w:link w:val="BodyText"/>
    <w:rsid w:val="00961564"/>
    <w:rPr>
      <w:rFonts w:eastAsia="Arial Unicode MS"/>
      <w:color w:val="000000"/>
      <w:kern w:val="1"/>
      <w:sz w:val="24"/>
      <w:szCs w:val="24"/>
      <w:lang w:eastAsia="ar-SA" w:bidi="ar-SA"/>
    </w:rPr>
  </w:style>
  <w:style w:type="paragraph" w:styleId="Quote">
    <w:name w:val="Quote"/>
    <w:basedOn w:val="Normal"/>
    <w:next w:val="Normal"/>
    <w:link w:val="QuoteChar"/>
    <w:qFormat/>
    <w:rsid w:val="000D18CE"/>
    <w:pPr>
      <w:suppressAutoHyphens w:val="0"/>
      <w:spacing w:line="288" w:lineRule="auto"/>
      <w:jc w:val="both"/>
    </w:pPr>
    <w:rPr>
      <w:rFonts w:ascii="YU C Times" w:eastAsia="Times New Roman" w:hAnsi="YU C Times"/>
      <w:b/>
      <w:i/>
      <w:iCs/>
      <w:kern w:val="0"/>
      <w:lang w:val="en-US" w:eastAsia="en-US"/>
    </w:rPr>
  </w:style>
  <w:style w:type="character" w:customStyle="1" w:styleId="QuoteChar">
    <w:name w:val="Quote Char"/>
    <w:link w:val="Quote"/>
    <w:rsid w:val="000D18CE"/>
    <w:rPr>
      <w:rFonts w:ascii="YU C Times" w:hAnsi="YU C Times"/>
      <w:b/>
      <w:i/>
      <w:iCs/>
      <w:color w:val="000000"/>
      <w:sz w:val="24"/>
      <w:szCs w:val="24"/>
      <w:lang w:val="en-US" w:eastAsia="en-US" w:bidi="ar-SA"/>
    </w:rPr>
  </w:style>
  <w:style w:type="character" w:customStyle="1" w:styleId="HeaderChar1">
    <w:name w:val="Header Char1"/>
    <w:link w:val="Header"/>
    <w:rsid w:val="001009C4"/>
    <w:rPr>
      <w:rFonts w:eastAsia="Arial Unicode MS"/>
      <w:color w:val="000000"/>
      <w:kern w:val="1"/>
      <w:sz w:val="24"/>
      <w:szCs w:val="24"/>
      <w:lang w:eastAsia="ar-SA" w:bidi="ar-SA"/>
    </w:rPr>
  </w:style>
  <w:style w:type="paragraph" w:customStyle="1" w:styleId="defaulttext12">
    <w:name w:val="defaulttext12"/>
    <w:basedOn w:val="Normal"/>
    <w:rsid w:val="00B61D63"/>
    <w:pPr>
      <w:suppressAutoHyphens w:val="0"/>
      <w:spacing w:before="100" w:beforeAutospacing="1" w:after="100" w:afterAutospacing="1" w:line="240" w:lineRule="auto"/>
    </w:pPr>
    <w:rPr>
      <w:rFonts w:eastAsia="Times New Roman"/>
      <w:color w:val="auto"/>
      <w:kern w:val="0"/>
      <w:lang w:val="en-US" w:eastAsia="en-US"/>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3" Type="http://schemas.openxmlformats.org/officeDocument/2006/relationships/settings" Target="settings.xml"/><Relationship Id="rId7" Type="http://schemas.openxmlformats.org/officeDocument/2006/relationships/hyperlink" Target="mailto:nabavkaradost@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12971</Words>
  <Characters>73941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86739</CharactersWithSpaces>
  <SharedDoc>false</SharedDoc>
  <HLinks>
    <vt:vector size="12" baseType="variant">
      <vt:variant>
        <vt:i4>7274590</vt:i4>
      </vt:variant>
      <vt:variant>
        <vt:i4>3</vt:i4>
      </vt:variant>
      <vt:variant>
        <vt:i4>0</vt:i4>
      </vt:variant>
      <vt:variant>
        <vt:i4>5</vt:i4>
      </vt:variant>
      <vt:variant>
        <vt:lpwstr>mailto:nabavkaradost@mts.rs</vt:lpwstr>
      </vt:variant>
      <vt:variant>
        <vt:lpwstr/>
      </vt:variant>
      <vt:variant>
        <vt:i4>7274590</vt:i4>
      </vt:variant>
      <vt:variant>
        <vt:i4>0</vt:i4>
      </vt:variant>
      <vt:variant>
        <vt:i4>0</vt:i4>
      </vt:variant>
      <vt:variant>
        <vt:i4>5</vt:i4>
      </vt:variant>
      <vt:variant>
        <vt:lpwstr>mailto:nabavkaradost@mts.rs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korisnik</cp:lastModifiedBy>
  <cp:revision>2</cp:revision>
  <cp:lastPrinted>2018-01-02T12:24:00Z</cp:lastPrinted>
  <dcterms:created xsi:type="dcterms:W3CDTF">2018-01-09T10:52:00Z</dcterms:created>
  <dcterms:modified xsi:type="dcterms:W3CDTF">2018-01-09T10:52:00Z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